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development-workflow"/>
    <w:p>
      <w:pPr>
        <w:pStyle w:val="Heading1"/>
      </w:pPr>
      <w:r>
        <w:t xml:space="preserve">Development Workflow</w:t>
      </w:r>
    </w:p>
    <w:bookmarkStart w:id="9" w:name="local-development-setup"/>
    <w:p>
      <w:pPr>
        <w:pStyle w:val="Heading2"/>
      </w:pPr>
      <w:r>
        <w:t xml:space="preserve">Local Development Setup</w:t>
      </w:r>
    </w:p>
    <w:p>
      <w:pPr>
        <w:pStyle w:val="SourceCode"/>
      </w:pPr>
      <w:r>
        <w:rPr>
          <w:rStyle w:val="CommentTok"/>
        </w:rPr>
        <w:t xml:space="preserve"># 1. Clone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https://github.com/your-org/strategic-planning-system.git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strategic-planning-system</w:t>
      </w:r>
      <w:r>
        <w:br/>
      </w:r>
      <w:r>
        <w:br/>
      </w:r>
      <w:r>
        <w:rPr>
          <w:rStyle w:val="CommentTok"/>
        </w:rPr>
        <w:t xml:space="preserve"># 2. Install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3. Start Supabase locally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start</w:t>
      </w:r>
      <w:r>
        <w:br/>
      </w:r>
      <w:r>
        <w:br/>
      </w:r>
      <w:r>
        <w:rPr>
          <w:rStyle w:val="CommentTok"/>
        </w:rPr>
        <w:t xml:space="preserve"># 4. Copy environment variables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.env.local</w:t>
      </w:r>
      <w:r>
        <w:br/>
      </w:r>
      <w:r>
        <w:rPr>
          <w:rStyle w:val="CommentTok"/>
        </w:rPr>
        <w:t xml:space="preserve"># Edit .env.local with Supabase credentials from `supabase status`</w:t>
      </w:r>
      <w:r>
        <w:br/>
      </w:r>
      <w:r>
        <w:br/>
      </w:r>
      <w:r>
        <w:rPr>
          <w:rStyle w:val="CommentTok"/>
        </w:rPr>
        <w:t xml:space="preserve"># 5. Run database migrations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db push</w:t>
      </w:r>
      <w:r>
        <w:br/>
      </w:r>
      <w:r>
        <w:br/>
      </w:r>
      <w:r>
        <w:rPr>
          <w:rStyle w:val="CommentTok"/>
        </w:rPr>
        <w:t xml:space="preserve"># 6. Generate TypeScript types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gen types typescript </w:t>
      </w:r>
      <w:r>
        <w:rPr>
          <w:rStyle w:val="AttributeTok"/>
        </w:rPr>
        <w:t xml:space="preserve">--local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types/database.ts</w:t>
      </w:r>
      <w:r>
        <w:br/>
      </w:r>
      <w:r>
        <w:br/>
      </w:r>
      <w:r>
        <w:rPr>
          <w:rStyle w:val="CommentTok"/>
        </w:rPr>
        <w:t xml:space="preserve"># 7. Start development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9"/>
    <w:bookmarkStart w:id="10" w:name="git-workflow"/>
    <w:p>
      <w:pPr>
        <w:pStyle w:val="Heading2"/>
      </w:pPr>
      <w:r>
        <w:t xml:space="preserve">Git Workflow</w:t>
      </w:r>
    </w:p>
    <w:p>
      <w:pPr>
        <w:pStyle w:val="FirstParagraph"/>
      </w:pPr>
      <w:r>
        <w:rPr>
          <w:b/>
          <w:bCs/>
        </w:rPr>
        <w:t xml:space="preserve">Branch Strategy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main</w:t>
      </w:r>
      <w:r>
        <w:t xml:space="preserve"> </w:t>
      </w:r>
      <w:r>
        <w:t xml:space="preserve">- Production-ready code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develop</w:t>
      </w:r>
      <w:r>
        <w:t xml:space="preserve"> </w:t>
      </w:r>
      <w:r>
        <w:t xml:space="preserve">- Integration branch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feature/epic-1-story-1.1</w:t>
      </w:r>
      <w:r>
        <w:t xml:space="preserve"> </w:t>
      </w:r>
      <w:r>
        <w:t xml:space="preserve">- Feature branches</w:t>
      </w:r>
    </w:p>
    <w:p>
      <w:pPr>
        <w:pStyle w:val="FirstParagraph"/>
      </w:pPr>
      <w:r>
        <w:rPr>
          <w:b/>
          <w:bCs/>
        </w:rPr>
        <w:t xml:space="preserve">Commit Convention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type(scope): subject</w:t>
      </w:r>
      <w:r>
        <w:br/>
      </w:r>
      <w:r>
        <w:br/>
      </w:r>
      <w:r>
        <w:rPr>
          <w:rStyle w:val="VerbatimChar"/>
        </w:rPr>
        <w:t xml:space="preserve">[optional body]</w:t>
      </w:r>
      <w:r>
        <w:br/>
      </w:r>
      <w:r>
        <w:br/>
      </w:r>
      <w:r>
        <w:rPr>
          <w:rStyle w:val="VerbatimChar"/>
        </w:rPr>
        <w:t xml:space="preserve">[optional footer]</w:t>
      </w:r>
    </w:p>
    <w:p>
      <w:pPr>
        <w:pStyle w:val="FirstParagraph"/>
      </w:pPr>
      <w: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feat(initiatives): add create initiative form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fix(budgets): correct funding source validation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docs(readme): update setup instructions</w:t>
      </w:r>
    </w:p>
    <w:bookmarkEnd w:id="10"/>
    <w:bookmarkStart w:id="11" w:name="code-review-checklist"/>
    <w:p>
      <w:pPr>
        <w:pStyle w:val="Heading2"/>
      </w:pPr>
      <w:r>
        <w:t xml:space="preserve">Code Review Checklist</w:t>
      </w:r>
    </w:p>
    <w:p>
      <w:pPr>
        <w:pStyle w:val="Compact"/>
        <w:numPr>
          <w:ilvl w:val="0"/>
          <w:numId w:val="1002"/>
        </w:numPr>
      </w:pPr>
      <w:r>
        <w:t xml:space="preserve">TypeScript compiles without errors</w:t>
      </w:r>
    </w:p>
    <w:p>
      <w:pPr>
        <w:pStyle w:val="Compact"/>
        <w:numPr>
          <w:ilvl w:val="0"/>
          <w:numId w:val="1003"/>
        </w:numPr>
      </w:pPr>
      <w:r>
        <w:t xml:space="preserve">All tests pass</w:t>
      </w:r>
    </w:p>
    <w:p>
      <w:pPr>
        <w:pStyle w:val="Compact"/>
        <w:numPr>
          <w:ilvl w:val="0"/>
          <w:numId w:val="1004"/>
        </w:numPr>
      </w:pPr>
      <w:r>
        <w:t xml:space="preserve">RLS policies tested for role</w:t>
      </w:r>
    </w:p>
    <w:p>
      <w:pPr>
        <w:pStyle w:val="Compact"/>
        <w:numPr>
          <w:ilvl w:val="0"/>
          <w:numId w:val="1005"/>
        </w:numPr>
      </w:pPr>
      <w:r>
        <w:t xml:space="preserve">Zod schema validation present</w:t>
      </w:r>
    </w:p>
    <w:p>
      <w:pPr>
        <w:pStyle w:val="Compact"/>
        <w:numPr>
          <w:ilvl w:val="0"/>
          <w:numId w:val="1006"/>
        </w:numPr>
      </w:pPr>
      <w:r>
        <w:t xml:space="preserve">No console.logs left in code</w:t>
      </w:r>
    </w:p>
    <w:p>
      <w:pPr>
        <w:pStyle w:val="Compact"/>
        <w:numPr>
          <w:ilvl w:val="0"/>
          <w:numId w:val="1007"/>
        </w:numPr>
      </w:pPr>
      <w:r>
        <w:t xml:space="preserve">Accessibility tested (keyboard navigation)</w:t>
      </w:r>
    </w:p>
    <w:p>
      <w:pPr>
        <w:pStyle w:val="Compact"/>
        <w:numPr>
          <w:ilvl w:val="0"/>
          <w:numId w:val="1008"/>
        </w:numPr>
      </w:pPr>
      <w:r>
        <w:t xml:space="preserve">Mobile responsive</w:t>
      </w:r>
    </w:p>
    <w:p>
      <w:pPr>
        <w:pStyle w:val="Compact"/>
        <w:numPr>
          <w:ilvl w:val="0"/>
          <w:numId w:val="1009"/>
        </w:numPr>
      </w:pPr>
      <w:r>
        <w:t xml:space="preserve">Error handling implemented</w:t>
      </w:r>
    </w:p>
    <w:p>
      <w:r>
        <w:pict>
          <v:rect style="width:0;height:1.5pt" o:hralign="center" o:hrstd="t" o:hr="t"/>
        </w:pic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