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echnology-stack"/>
    <w:p>
      <w:pPr>
        <w:pStyle w:val="Heading1"/>
      </w:pPr>
      <w:r>
        <w:t xml:space="preserve">Technology Stack</w:t>
      </w:r>
    </w:p>
    <w:bookmarkStart w:id="9" w:name="complete-tech-stack-table"/>
    <w:p>
      <w:pPr>
        <w:pStyle w:val="Heading2"/>
      </w:pPr>
      <w:r>
        <w:t xml:space="preserve">Complete Tech Stack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6"/>
        <w:gridCol w:w="1827"/>
        <w:gridCol w:w="1370"/>
        <w:gridCol w:w="1370"/>
        <w:gridCol w:w="2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 Framework</w:t>
            </w:r>
          </w:p>
        </w:tc>
        <w:tc>
          <w:tcPr/>
          <w:p>
            <w:pPr>
              <w:pStyle w:val="Compact"/>
            </w:pPr>
            <w:r>
              <w:t xml:space="preserve">Next.js</w:t>
            </w:r>
          </w:p>
        </w:tc>
        <w:tc>
          <w:tcPr/>
          <w:p>
            <w:pPr>
              <w:pStyle w:val="Compact"/>
            </w:pPr>
            <w:r>
              <w:t xml:space="preserve">14.x</w:t>
            </w:r>
          </w:p>
        </w:tc>
        <w:tc>
          <w:tcPr/>
          <w:p>
            <w:pPr>
              <w:pStyle w:val="Compact"/>
            </w:pPr>
            <w:r>
              <w:t xml:space="preserve">Server/client rendering, routing</w:t>
            </w:r>
          </w:p>
        </w:tc>
        <w:tc>
          <w:tcPr/>
          <w:p>
            <w:pPr>
              <w:pStyle w:val="Compact"/>
            </w:pPr>
            <w:r>
              <w:t xml:space="preserve">Industry standard, RSC support,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 Library</w:t>
            </w:r>
          </w:p>
        </w:tc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18.x</w:t>
            </w:r>
          </w:p>
        </w:tc>
        <w:tc>
          <w:tcPr/>
          <w:p>
            <w:pPr>
              <w:pStyle w:val="Compact"/>
            </w:pPr>
            <w:r>
              <w:t xml:space="preserve">Component-based UI</w:t>
            </w:r>
          </w:p>
        </w:tc>
        <w:tc>
          <w:tcPr/>
          <w:p>
            <w:pPr>
              <w:pStyle w:val="Compact"/>
            </w:pPr>
            <w:r>
              <w:t xml:space="preserve">Foundation for Next.js, hooks ecosystem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TypeScript</w:t>
            </w:r>
          </w:p>
        </w:tc>
        <w:tc>
          <w:tcPr/>
          <w:p>
            <w:pPr>
              <w:pStyle w:val="Compact"/>
            </w:pPr>
            <w:r>
              <w:t xml:space="preserve">5.x</w:t>
            </w:r>
          </w:p>
        </w:tc>
        <w:tc>
          <w:tcPr/>
          <w:p>
            <w:pPr>
              <w:pStyle w:val="Compact"/>
            </w:pPr>
            <w:r>
              <w:t xml:space="preserve">Type safety</w:t>
            </w:r>
          </w:p>
        </w:tc>
        <w:tc>
          <w:tcPr/>
          <w:p>
            <w:pPr>
              <w:pStyle w:val="Compact"/>
            </w:pPr>
            <w:r>
              <w:t xml:space="preserve">Catch errors at compile time, better DX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Styling</w:t>
            </w:r>
          </w:p>
        </w:tc>
        <w:tc>
          <w:tcPr/>
          <w:p>
            <w:pPr>
              <w:pStyle w:val="Compact"/>
            </w:pPr>
            <w:r>
              <w:t xml:space="preserve">TailwindCSS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Utility-first CSS</w:t>
            </w:r>
          </w:p>
        </w:tc>
        <w:tc>
          <w:tcPr/>
          <w:p>
            <w:pPr>
              <w:pStyle w:val="Compact"/>
            </w:pPr>
            <w:r>
              <w:t xml:space="preserve">Rapid development, consistent design 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 Library</w:t>
            </w:r>
          </w:p>
        </w:tc>
        <w:tc>
          <w:tcPr/>
          <w:p>
            <w:pPr>
              <w:pStyle w:val="Compact"/>
            </w:pPr>
            <w:r>
              <w:t xml:space="preserve">shadcn/ui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Pre-built accessible components</w:t>
            </w:r>
          </w:p>
        </w:tc>
        <w:tc>
          <w:tcPr/>
          <w:p>
            <w:pPr>
              <w:pStyle w:val="Compact"/>
            </w:pPr>
            <w:r>
              <w:t xml:space="preserve">Built on Radix UI, customizable, copy-paste approach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 Management</w:t>
            </w:r>
          </w:p>
        </w:tc>
        <w:tc>
          <w:tcPr/>
          <w:p>
            <w:pPr>
              <w:pStyle w:val="Compact"/>
            </w:pPr>
            <w:r>
              <w:t xml:space="preserve">React Hook Form</w:t>
            </w:r>
          </w:p>
        </w:tc>
        <w:tc>
          <w:tcPr/>
          <w:p>
            <w:pPr>
              <w:pStyle w:val="Compact"/>
            </w:pPr>
            <w:r>
              <w:t xml:space="preserve">7.x</w:t>
            </w:r>
          </w:p>
        </w:tc>
        <w:tc>
          <w:tcPr/>
          <w:p>
            <w:pPr>
              <w:pStyle w:val="Compact"/>
            </w:pPr>
            <w:r>
              <w:t xml:space="preserve">Complex form handling</w:t>
            </w:r>
          </w:p>
        </w:tc>
        <w:tc>
          <w:tcPr/>
          <w:p>
            <w:pPr>
              <w:pStyle w:val="Compact"/>
            </w:pPr>
            <w:r>
              <w:t xml:space="preserve">Performance, validation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Zod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Schema validation</w:t>
            </w:r>
          </w:p>
        </w:tc>
        <w:tc>
          <w:tcPr/>
          <w:p>
            <w:pPr>
              <w:pStyle w:val="Compact"/>
            </w:pPr>
            <w:r>
              <w:t xml:space="preserve">Type inference, runtime safety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Visualization</w:t>
            </w:r>
          </w:p>
        </w:tc>
        <w:tc>
          <w:tcPr/>
          <w:p>
            <w:pPr>
              <w:pStyle w:val="Compact"/>
            </w:pPr>
            <w:r>
              <w:t xml:space="preserve">Recharts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Charts and graphs</w:t>
            </w:r>
          </w:p>
        </w:tc>
        <w:tc>
          <w:tcPr/>
          <w:p>
            <w:pPr>
              <w:pStyle w:val="Compact"/>
            </w:pPr>
            <w:r>
              <w:t xml:space="preserve">React-native, declarative API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15.x</w:t>
            </w:r>
          </w:p>
        </w:tc>
        <w:tc>
          <w:tcPr/>
          <w:p>
            <w:pPr>
              <w:pStyle w:val="Compact"/>
            </w:pPr>
            <w:r>
              <w:t xml:space="preserve">Primary data store</w:t>
            </w:r>
          </w:p>
        </w:tc>
        <w:tc>
          <w:tcPr/>
          <w:p>
            <w:pPr>
              <w:pStyle w:val="Compact"/>
            </w:pPr>
            <w:r>
              <w:t xml:space="preserve">JSONB support, vector search (pgvector)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BaaS Platform</w:t>
            </w:r>
          </w:p>
        </w:tc>
        <w:tc>
          <w:tcPr/>
          <w:p>
            <w:pPr>
              <w:pStyle w:val="Compact"/>
            </w:pPr>
            <w:r>
              <w:t xml:space="preserve">Supabase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Backend infrastructure</w:t>
            </w:r>
          </w:p>
        </w:tc>
        <w:tc>
          <w:tcPr/>
          <w:p>
            <w:pPr>
              <w:pStyle w:val="Compact"/>
            </w:pPr>
            <w:r>
              <w:t xml:space="preserve">Auth, RLS, auto-generated API, migrations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</w:t>
            </w:r>
          </w:p>
        </w:tc>
        <w:tc>
          <w:tcPr/>
          <w:p>
            <w:pPr>
              <w:pStyle w:val="Compact"/>
            </w:pPr>
            <w:r>
              <w:t xml:space="preserve">Supabase Auth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Email/password, OAuth, RLS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ORM</w:t>
            </w:r>
          </w:p>
        </w:tc>
        <w:tc>
          <w:tcPr/>
          <w:p>
            <w:pPr>
              <w:pStyle w:val="Compact"/>
            </w:pPr>
            <w:r>
              <w:t xml:space="preserve">Supabase Client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Database access</w:t>
            </w:r>
          </w:p>
        </w:tc>
        <w:tc>
          <w:tcPr/>
          <w:p>
            <w:pPr>
              <w:pStyle w:val="Compact"/>
            </w:pPr>
            <w:r>
              <w:t xml:space="preserve">Type-safe queries, RLS enforcement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PDF Generation</w:t>
            </w:r>
          </w:p>
        </w:tc>
        <w:tc>
          <w:tcPr/>
          <w:p>
            <w:pPr>
              <w:pStyle w:val="Compact"/>
            </w:pPr>
            <w:r>
              <w:t xml:space="preserve">react-pdf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Export to PDF</w:t>
            </w:r>
          </w:p>
        </w:tc>
        <w:tc>
          <w:tcPr/>
          <w:p>
            <w:pPr>
              <w:pStyle w:val="Compact"/>
            </w:pPr>
            <w:r>
              <w:t xml:space="preserve">City Council reports, plan exports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React Context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Global state (minimal)</w:t>
            </w:r>
          </w:p>
        </w:tc>
        <w:tc>
          <w:tcPr/>
          <w:p>
            <w:pPr>
              <w:pStyle w:val="Compact"/>
            </w:pPr>
            <w:r>
              <w:t xml:space="preserve">User session, theme, avoid Zustand unless needed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HTTP Client</w:t>
            </w:r>
          </w:p>
        </w:tc>
        <w:tc>
          <w:tcPr/>
          <w:p>
            <w:pPr>
              <w:pStyle w:val="Compact"/>
            </w:pPr>
            <w:r>
              <w:t xml:space="preserve">fetch (native)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API calls</w:t>
            </w:r>
          </w:p>
        </w:tc>
        <w:tc>
          <w:tcPr/>
          <w:p>
            <w:pPr>
              <w:pStyle w:val="Compact"/>
            </w:pPr>
            <w:r>
              <w:t xml:space="preserve">Server Actions preferred, fallback to fetch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Handling</w:t>
            </w:r>
          </w:p>
        </w:tc>
        <w:tc>
          <w:tcPr/>
          <w:p>
            <w:pPr>
              <w:pStyle w:val="Compact"/>
            </w:pPr>
            <w:r>
              <w:t xml:space="preserve">date-fns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Date manipulation</w:t>
            </w:r>
          </w:p>
        </w:tc>
        <w:tc>
          <w:tcPr/>
          <w:p>
            <w:pPr>
              <w:pStyle w:val="Compact"/>
            </w:pPr>
            <w:r>
              <w:t xml:space="preserve">Lighter than moment.js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Markdown</w:t>
            </w:r>
          </w:p>
        </w:tc>
        <w:tc>
          <w:tcPr/>
          <w:p>
            <w:pPr>
              <w:pStyle w:val="Compact"/>
            </w:pPr>
            <w:r>
              <w:t xml:space="preserve">react-markdown</w:t>
            </w:r>
          </w:p>
        </w:tc>
        <w:tc>
          <w:tcPr/>
          <w:p>
            <w:pPr>
              <w:pStyle w:val="Compact"/>
            </w:pPr>
            <w:r>
              <w:t xml:space="preserve">8.x</w:t>
            </w:r>
          </w:p>
        </w:tc>
        <w:tc>
          <w:tcPr/>
          <w:p>
            <w:pPr>
              <w:pStyle w:val="Compact"/>
            </w:pPr>
            <w:r>
              <w:t xml:space="preserve">Render markdown comments</w:t>
            </w:r>
          </w:p>
        </w:tc>
        <w:tc>
          <w:tcPr/>
          <w:p>
            <w:pPr>
              <w:pStyle w:val="Compact"/>
            </w:pPr>
            <w:r>
              <w:t xml:space="preserve">Comments, rich text display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Icons</w:t>
            </w:r>
          </w:p>
        </w:tc>
        <w:tc>
          <w:tcPr/>
          <w:p>
            <w:pPr>
              <w:pStyle w:val="Compact"/>
            </w:pPr>
            <w:r>
              <w:t xml:space="preserve">Lucide React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Icon library</w:t>
            </w:r>
          </w:p>
        </w:tc>
        <w:tc>
          <w:tcPr/>
          <w:p>
            <w:pPr>
              <w:pStyle w:val="Compact"/>
            </w:pPr>
            <w:r>
              <w:t xml:space="preserve">Tree-shakeable, modern design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Vercel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Next.js hosting</w:t>
            </w:r>
          </w:p>
        </w:tc>
        <w:tc>
          <w:tcPr/>
          <w:p>
            <w:pPr>
              <w:pStyle w:val="Compact"/>
            </w:pPr>
            <w:r>
              <w:t xml:space="preserve">Optimized for Next.js, edge functions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Automated testing, deployment</w:t>
            </w:r>
          </w:p>
        </w:tc>
        <w:tc>
          <w:tcPr/>
          <w:p>
            <w:pPr>
              <w:pStyle w:val="Compact"/>
            </w:pPr>
            <w:r>
              <w:t xml:space="preserve">Free for public repos,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Vercel Analytics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Performance monitoring</w:t>
            </w:r>
          </w:p>
        </w:tc>
        <w:tc>
          <w:tcPr/>
          <w:p>
            <w:pPr>
              <w:pStyle w:val="Compact"/>
            </w:pPr>
            <w:r>
              <w:t xml:space="preserve">Built-in, zero-config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Tracking</w:t>
            </w:r>
          </w:p>
        </w:tc>
        <w:tc>
          <w:tcPr/>
          <w:p>
            <w:pPr>
              <w:pStyle w:val="Compact"/>
            </w:pPr>
            <w:r>
              <w:t xml:space="preserve">Sentry (optional)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Error monitoring</w:t>
            </w:r>
          </w:p>
        </w:tc>
        <w:tc>
          <w:tcPr/>
          <w:p>
            <w:pPr>
              <w:pStyle w:val="Compact"/>
            </w:pPr>
            <w:r>
              <w:t xml:space="preserve">Production error tracking</w:t>
            </w:r>
          </w:p>
        </w:tc>
      </w:tr>
    </w:tbl>
    <w:bookmarkEnd w:id="9"/>
    <w:bookmarkStart w:id="10" w:name="key-dependencies"/>
    <w:p>
      <w:pPr>
        <w:pStyle w:val="Heading2"/>
      </w:pPr>
      <w:r>
        <w:t xml:space="preserve">Key Dependencies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"@supabase/supabase-js"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"@supabase/ssr"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"^7.49.0"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"@react-pdf/renderer"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"react-markdown"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"eslint-config-next"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"prettier-plugin-tailwindcss"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"@playwright/test"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"@testing-library/react"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"^14.1.0"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