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rPr/>
      </w:pPr>
      <w:r w:rsidDel="00000000" w:rsidR="00000000" w:rsidRPr="00000000">
        <w:rPr>
          <w:rtl w:val="0"/>
        </w:rPr>
      </w:r>
    </w:p>
    <w:p w:rsidR="00000000" w:rsidDel="00000000" w:rsidP="00000000" w:rsidRDefault="00000000" w:rsidRPr="00000000" w14:paraId="00000006">
      <w:pPr>
        <w:tabs>
          <w:tab w:val="left" w:leader="none" w:pos="1624"/>
        </w:tabs>
        <w:jc w:val="center"/>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jc w:val="center"/>
        <w:rPr>
          <w:rFonts w:ascii="Cambria" w:cs="Cambria" w:eastAsia="Cambria" w:hAnsi="Cambria"/>
          <w:b w:val="1"/>
          <w:smallCaps w:val="1"/>
          <w:sz w:val="44"/>
          <w:szCs w:val="4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Physical and Environmental Security Policy and Procedure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 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POL/0.1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C">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1624"/>
        </w:tabs>
        <w:jc w:val="center"/>
        <w:rPr>
          <w:rFonts w:ascii="Cambria" w:cs="Cambria" w:eastAsia="Cambria" w:hAnsi="Cambria"/>
          <w:sz w:val="32"/>
          <w:szCs w:val="32"/>
        </w:rPr>
        <w:sectPr>
          <w:headerReference r:id="rId7" w:type="first"/>
          <w:pgSz w:h="16834" w:w="11909" w:orient="portrait"/>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7">
      <w:pPr>
        <w:tabs>
          <w:tab w:val="left" w:leader="none" w:pos="1624"/>
        </w:tabs>
        <w:spacing w:after="120" w:before="12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Document Control</w:t>
      </w:r>
    </w:p>
    <w:tbl>
      <w:tblPr>
        <w:tblStyle w:val="Table1"/>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05"/>
        <w:gridCol w:w="6882"/>
        <w:tblGridChange w:id="0">
          <w:tblGrid>
            <w:gridCol w:w="2405"/>
            <w:gridCol w:w="6882"/>
          </w:tblGrid>
        </w:tblGridChange>
      </w:tblGrid>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Name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Physical and Environmental Security Policy and Procedure</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ID</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POL/0.1</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Classification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3093"/>
        <w:gridCol w:w="3099"/>
        <w:gridCol w:w="3095"/>
        <w:tblGridChange w:id="0">
          <w:tblGrid>
            <w:gridCol w:w="3093"/>
            <w:gridCol w:w="3099"/>
            <w:gridCol w:w="3095"/>
          </w:tblGrid>
        </w:tblGridChange>
      </w:tblGrid>
      <w:tr>
        <w:trPr>
          <w:cantSplit w:val="0"/>
          <w:tblHeader w:val="0"/>
        </w:trPr>
        <w:tc>
          <w:tcPr>
            <w:gridSpan w:val="3"/>
            <w:tcBorders>
              <w:top w:color="000000" w:space="0" w:sz="12" w:val="single"/>
              <w:bottom w:color="000000" w:space="0" w:sz="12" w:val="single"/>
            </w:tcBorders>
            <w:shd w:fill="d9d9d9"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Authorization</w:t>
            </w:r>
          </w:p>
        </w:tc>
      </w:tr>
      <w:tr>
        <w:trPr>
          <w:cantSplit w:val="0"/>
          <w:tblHeader w:val="0"/>
        </w:trPr>
        <w:tc>
          <w:tcPr>
            <w:tcBorders>
              <w:top w:color="000000" w:space="0" w:sz="12" w:val="single"/>
            </w:tcBorders>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Owner</w:t>
            </w:r>
          </w:p>
        </w:tc>
        <w:tc>
          <w:tcPr>
            <w:tcBorders>
              <w:top w:color="000000" w:space="0" w:sz="12" w:val="single"/>
            </w:tcBorders>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by</w:t>
            </w:r>
          </w:p>
        </w:tc>
        <w:tc>
          <w:tcPr>
            <w:tcBorders>
              <w:top w:color="000000" w:space="0" w:sz="12" w:val="single"/>
            </w:tcBorders>
            <w:shd w:fill="d9d9d9"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Authorized by</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917"/>
        <w:gridCol w:w="2038"/>
        <w:gridCol w:w="2441"/>
        <w:gridCol w:w="3891"/>
        <w:tblGridChange w:id="0">
          <w:tblGrid>
            <w:gridCol w:w="917"/>
            <w:gridCol w:w="2038"/>
            <w:gridCol w:w="2441"/>
            <w:gridCol w:w="3891"/>
          </w:tblGrid>
        </w:tblGridChange>
      </w:tblGrid>
      <w:tr>
        <w:trPr>
          <w:cantSplit w:val="0"/>
          <w:tblHeader w:val="0"/>
        </w:trPr>
        <w:tc>
          <w:tcPr>
            <w:gridSpan w:val="4"/>
            <w:tcBorders>
              <w:top w:color="000000" w:space="0" w:sz="12" w:val="single"/>
              <w:bottom w:color="000000" w:space="0" w:sz="12" w:val="single"/>
            </w:tcBorders>
            <w:shd w:fill="d9d9d9"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Amendment Log</w:t>
            </w:r>
          </w:p>
        </w:tc>
      </w:tr>
      <w:tr>
        <w:trPr>
          <w:cantSplit w:val="0"/>
          <w:tblHeader w:val="0"/>
        </w:trPr>
        <w:tc>
          <w:tcPr>
            <w:tcBorders>
              <w:top w:color="000000" w:space="0" w:sz="12" w:val="single"/>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12"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Date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DD MMM YYYY</w:t>
            </w:r>
          </w:p>
        </w:tc>
        <w:tc>
          <w:tcPr>
            <w:tcBorders>
              <w:top w:color="000000" w:space="0" w:sz="12"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w:t>
            </w:r>
          </w:p>
        </w:tc>
        <w:tc>
          <w:tcPr>
            <w:tcBorders>
              <w:top w:color="000000" w:space="0" w:sz="12" w:val="single"/>
            </w:tcBorders>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description of the change</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1624"/>
        </w:tabs>
        <w:spacing w:after="120" w:before="120" w:lineRule="auto"/>
        <w:jc w:val="center"/>
        <w:rPr>
          <w:rFonts w:ascii="Cambria" w:cs="Cambria" w:eastAsia="Cambria" w:hAnsi="Cambria"/>
          <w:b w:val="1"/>
          <w:sz w:val="36"/>
          <w:szCs w:val="36"/>
        </w:rPr>
      </w:pPr>
      <w:r w:rsidDel="00000000" w:rsidR="00000000" w:rsidRPr="00000000">
        <w:br w:type="page"/>
      </w: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Security</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Entry Controls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of Office and Facilities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Access for Employees, Consultants, Apprentice and Vendor Employees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Access to Third Parties and Visitors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Access to Visiting Employees and Visiting Clients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Securing Access to Secure Areas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Securing the Premises from Visitors and Third 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Maintenance and Review of Access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Banners for Secured Areas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Management of Access Cards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Securing Information Storage Media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Securing Offsite Facilities [Disaster Recovery 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Office Keys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Inspections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CCTV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Environmental Security</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Ensuring Suitable Environmental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Securing Premises from Fire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Securing Premises from Floods and Water Damage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of Fire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Server Room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Fire Alarms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Damage Risk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Protection from Floods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 of Server Room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Miscellaneous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Flooring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Switches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Emergency Lamps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Fire prevention steps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Maintenance and monitoring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Supplies</w:t>
            <w:tab/>
          </w:r>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Supply Controls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off Switches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Supply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Local Power Supply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Dedicated UPS for the Server Room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Grounding (Earthing)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Cabling Security</w:t>
            <w:tab/>
          </w:r>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Cabling Standards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 and Maintenance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Preventive Maintenance and Protection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Crisis / Emergency Maintenance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Heat and Air Pollution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Temperature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Humidity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Desk Policy</w:t>
            <w:tab/>
          </w:r>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Equipment Security</w:t>
            <w:tab/>
          </w:r>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Security of Laptops and Desktops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Equipment Maintenance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of Equipment off Premises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Disposal of equipment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Documents</w:t>
            <w:tab/>
          </w:r>
          <w:r w:rsidDel="00000000" w:rsidR="00000000" w:rsidRPr="00000000">
            <w:fldChar w:fldCharType="begin"/>
            <w:instrText xml:space="preserve"> PAGEREF _heading=h.3cqmetx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left" w:leader="none" w:pos="1624"/>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8F">
      <w:pPr>
        <w:pStyle w:val="Heading1"/>
        <w:numPr>
          <w:ilvl w:val="0"/>
          <w:numId w:val="16"/>
        </w:numPr>
        <w:tabs>
          <w:tab w:val="left" w:leader="none" w:pos="720"/>
        </w:tabs>
        <w:spacing w:after="0" w:before="0" w:lineRule="auto"/>
        <w:ind w:left="1620" w:hanging="1620"/>
        <w:rPr/>
      </w:pPr>
      <w:bookmarkStart w:colFirst="0" w:colLast="0" w:name="_heading=h.30j0zll" w:id="1"/>
      <w:bookmarkEnd w:id="1"/>
      <w:r w:rsidDel="00000000" w:rsidR="00000000" w:rsidRPr="00000000">
        <w:br w:type="page"/>
      </w:r>
      <w:r w:rsidDel="00000000" w:rsidR="00000000" w:rsidRPr="00000000">
        <w:rPr>
          <w:rtl w:val="0"/>
        </w:rPr>
        <w:t xml:space="preserve">Purpose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and any other associated guidelines apply to the employees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any Physical and environmental security policy addresses measures for securing information processing facilities and information assets from unauthorized access, damage or interference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any natural calamities.</w:t>
      </w:r>
    </w:p>
    <w:p w:rsidR="00000000" w:rsidDel="00000000" w:rsidP="00000000" w:rsidRDefault="00000000" w:rsidRPr="00000000" w14:paraId="00000091">
      <w:pPr>
        <w:pStyle w:val="Heading1"/>
        <w:numPr>
          <w:ilvl w:val="0"/>
          <w:numId w:val="16"/>
        </w:numPr>
        <w:tabs>
          <w:tab w:val="left" w:leader="none" w:pos="720"/>
        </w:tabs>
        <w:spacing w:after="0" w:before="0" w:lineRule="auto"/>
        <w:ind w:left="1620" w:hanging="162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and any other associated guidelines apply to the employees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any person having access to physical assets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could include </w:t>
      </w:r>
      <w:r w:rsidDel="00000000" w:rsidR="00000000" w:rsidRPr="00000000">
        <w:rPr>
          <w:rFonts w:ascii="Calibri" w:cs="Calibri" w:eastAsia="Calibri" w:hAnsi="Calibri"/>
          <w:sz w:val="22"/>
          <w:szCs w:val="22"/>
          <w:rtl w:val="0"/>
        </w:rPr>
        <w:t xml:space="preserve">apprentices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contractors, consultants, third-party associates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any temporary employees and covers physical access to computing facilities, hardware, corporate data, and application and systems software. These facilities include server </w:t>
      </w:r>
      <w:r w:rsidDel="00000000" w:rsidR="00000000" w:rsidRPr="00000000">
        <w:rPr>
          <w:rFonts w:ascii="Calibri" w:cs="Calibri" w:eastAsia="Calibri" w:hAnsi="Calibri"/>
          <w:sz w:val="22"/>
          <w:szCs w:val="22"/>
          <w:rtl w:val="0"/>
        </w:rPr>
        <w:t xml:space="preserve">rooms/data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centers, network control centers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other related areas.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sets out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arrangements for:</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Preventing unauthorized physical access, damage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interference to our information and information processing facilities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Preventing loss, damage, theft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compromise of assets</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Preventing interruption to our operations</w:t>
      </w:r>
    </w:p>
    <w:p w:rsidR="00000000" w:rsidDel="00000000" w:rsidP="00000000" w:rsidRDefault="00000000" w:rsidRPr="00000000" w14:paraId="00000097">
      <w:pPr>
        <w:pStyle w:val="Heading1"/>
        <w:numPr>
          <w:ilvl w:val="0"/>
          <w:numId w:val="16"/>
        </w:numPr>
        <w:tabs>
          <w:tab w:val="left" w:leader="none" w:pos="720"/>
        </w:tabs>
        <w:spacing w:after="0" w:before="0" w:lineRule="auto"/>
        <w:ind w:left="1620" w:hanging="1620"/>
        <w:rPr/>
      </w:pPr>
      <w:bookmarkStart w:colFirst="0" w:colLast="0" w:name="_heading=h.3znysh7" w:id="3"/>
      <w:bookmarkEnd w:id="3"/>
      <w:r w:rsidDel="00000000" w:rsidR="00000000" w:rsidRPr="00000000">
        <w:rPr>
          <w:rtl w:val="0"/>
        </w:rPr>
        <w:t xml:space="preserve">Policy</w:t>
      </w:r>
    </w:p>
    <w:p w:rsidR="00000000" w:rsidDel="00000000" w:rsidP="00000000" w:rsidRDefault="00000000" w:rsidRPr="00000000" w14:paraId="00000098">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access to office premises is controlled via biometric access/access cards and to secured areas via biometric access/access cards.</w:t>
      </w:r>
    </w:p>
    <w:p w:rsidR="00000000" w:rsidDel="00000000" w:rsidP="00000000" w:rsidRDefault="00000000" w:rsidRPr="00000000" w14:paraId="00000099">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employees, apprentices, consultants, and vendor/contract employees shall be provided with biometric access/access cards with access to the {Company} premises as per their job roles and responsibilities.</w:t>
      </w:r>
    </w:p>
    <w:p w:rsidR="00000000" w:rsidDel="00000000" w:rsidP="00000000" w:rsidRDefault="00000000" w:rsidRPr="00000000" w14:paraId="0000009A">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Access to vendors, clients, and visitors shall be provided as per business requirements with appropriate records in Visitor Registers. They shall be allowed to carry Laptops and mobile storage devices after recording the same on the Visitor Register. They shall be escorted to the premises by the concerned host department representative.</w:t>
      </w:r>
    </w:p>
    <w:p w:rsidR="00000000" w:rsidDel="00000000" w:rsidP="00000000" w:rsidRDefault="00000000" w:rsidRPr="00000000" w14:paraId="0000009B">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work environment in {Company} shall be conducive to service delivery with adequate power and air conditioning of Temperature, humidity dust control, and fire protection.</w:t>
      </w:r>
    </w:p>
    <w:p w:rsidR="00000000" w:rsidDel="00000000" w:rsidP="00000000" w:rsidRDefault="00000000" w:rsidRPr="00000000" w14:paraId="0000009C">
      <w:pPr>
        <w:pStyle w:val="Heading2"/>
        <w:numPr>
          <w:ilvl w:val="1"/>
          <w:numId w:val="16"/>
        </w:numPr>
        <w:tabs>
          <w:tab w:val="left" w:leader="none" w:pos="720"/>
        </w:tabs>
        <w:spacing w:after="0" w:before="0" w:lineRule="auto"/>
        <w:ind w:left="2347" w:hanging="2347"/>
        <w:rPr/>
      </w:pPr>
      <w:bookmarkStart w:colFirst="0" w:colLast="0" w:name="_heading=h.2et92p0" w:id="4"/>
      <w:bookmarkEnd w:id="4"/>
      <w:r w:rsidDel="00000000" w:rsidR="00000000" w:rsidRPr="00000000">
        <w:rPr>
          <w:rtl w:val="0"/>
        </w:rPr>
        <w:t xml:space="preserve">Physical Security</w:t>
      </w:r>
    </w:p>
    <w:p w:rsidR="00000000" w:rsidDel="00000000" w:rsidP="00000000" w:rsidRDefault="00000000" w:rsidRPr="00000000" w14:paraId="0000009D">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tyjcwt" w:id="5"/>
      <w:bookmarkEnd w:id="5"/>
      <w:r w:rsidDel="00000000" w:rsidR="00000000" w:rsidRPr="00000000">
        <w:rPr>
          <w:rFonts w:ascii="Cambria" w:cs="Cambria" w:eastAsia="Cambria" w:hAnsi="Cambria"/>
          <w:sz w:val="22"/>
          <w:szCs w:val="22"/>
          <w:rtl w:val="0"/>
        </w:rPr>
        <w:t xml:space="preserve">Physical Entry Controls</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a well-defined and secure perimeter.</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doors shall be locked, when unattended or beyond working hours.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guards shall be placed at all entry doors of the premises at all times.</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Directories and internal books or layout plans identifying locations of organizational information processing facilities should not be readily available or accessible to the public.</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CCTV cameras to be </w:t>
      </w:r>
      <w:r w:rsidDel="00000000" w:rsidR="00000000" w:rsidRPr="00000000">
        <w:rPr>
          <w:rFonts w:ascii="Calibri" w:cs="Calibri" w:eastAsia="Calibri" w:hAnsi="Calibri"/>
          <w:sz w:val="22"/>
          <w:szCs w:val="22"/>
          <w:rtl w:val="0"/>
        </w:rPr>
        <w:t xml:space="preserve">set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monitored as per the CCTV process defined in subsequent section(s).</w:t>
      </w:r>
    </w:p>
    <w:p w:rsidR="00000000" w:rsidDel="00000000" w:rsidP="00000000" w:rsidRDefault="00000000" w:rsidRPr="00000000" w14:paraId="000000A3">
      <w:pPr>
        <w:pStyle w:val="Heading3"/>
        <w:numPr>
          <w:ilvl w:val="2"/>
          <w:numId w:val="16"/>
        </w:numPr>
        <w:tabs>
          <w:tab w:val="left" w:leader="none" w:pos="720"/>
          <w:tab w:val="left" w:leader="none" w:pos="810"/>
        </w:tabs>
        <w:spacing w:after="0" w:before="0" w:lineRule="auto"/>
        <w:ind w:left="720" w:hanging="720"/>
        <w:rPr>
          <w:rFonts w:ascii="Cambria" w:cs="Cambria" w:eastAsia="Cambria" w:hAnsi="Cambria"/>
          <w:sz w:val="22"/>
          <w:szCs w:val="22"/>
        </w:rPr>
      </w:pPr>
      <w:bookmarkStart w:colFirst="0" w:colLast="0" w:name="_heading=h.3dy6vkm" w:id="6"/>
      <w:bookmarkEnd w:id="6"/>
      <w:r w:rsidDel="00000000" w:rsidR="00000000" w:rsidRPr="00000000">
        <w:rPr>
          <w:rFonts w:ascii="Cambria" w:cs="Cambria" w:eastAsia="Cambria" w:hAnsi="Cambria"/>
          <w:sz w:val="22"/>
          <w:szCs w:val="22"/>
          <w:rtl w:val="0"/>
        </w:rPr>
        <w:t xml:space="preserve">Security of Office and Facilities</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place where information-processing equipment is located must be secured from theft, physical intrusion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environmental hazards. If there is any theft of the equipment, then the Incident Management Procedure needs to be followed.</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functions and </w:t>
      </w:r>
      <w:r w:rsidDel="00000000" w:rsidR="00000000" w:rsidRPr="00000000">
        <w:rPr>
          <w:rFonts w:ascii="Calibri" w:cs="Calibri" w:eastAsia="Calibri" w:hAnsi="Calibri"/>
          <w:sz w:val="22"/>
          <w:szCs w:val="22"/>
          <w:rtl w:val="0"/>
        </w:rPr>
        <w:t xml:space="preserve">equipment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photocopiers,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fax machines, should be sited appropriately within the secure area to restrict access, which could compromise information. Incoming and outgoing mail (paper mail) points and unattended fax machines must be protected from unauthorized use during and outside normal working hours.</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equipment shall be taken outside only after approval from the Department Head / Delivery Head, Head – IT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Administration department. An approved gate pass shall be obtained for the same and shall be produced to the security personnel at the time of exit.  A gate pass shall be issued for outgoing material. Security personnel at the entry gate shall not allow any material outside without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gate pass.</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movement of hardware equipment between offices shall be recorded to facilitate easy tracking of inventory, proper depreciation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identification of hardware for </w:t>
      </w:r>
      <w:r w:rsidDel="00000000" w:rsidR="00000000" w:rsidRPr="00000000">
        <w:rPr>
          <w:rFonts w:ascii="Calibri" w:cs="Calibri" w:eastAsia="Calibri" w:hAnsi="Calibri"/>
          <w:sz w:val="22"/>
          <w:szCs w:val="22"/>
          <w:rtl w:val="0"/>
        </w:rPr>
        <w:t xml:space="preserve">disposal/buyback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sz w:val="22"/>
          <w:szCs w:val="22"/>
          <w:rtl w:val="0"/>
        </w:rPr>
        <w:t xml:space="preserve">write-off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pStyle w:val="Heading3"/>
        <w:numPr>
          <w:ilvl w:val="2"/>
          <w:numId w:val="16"/>
        </w:numPr>
        <w:tabs>
          <w:tab w:val="left" w:leader="none" w:pos="720"/>
          <w:tab w:val="left" w:leader="none" w:pos="1440"/>
        </w:tabs>
        <w:spacing w:after="0" w:before="0" w:lineRule="auto"/>
        <w:ind w:left="720" w:hanging="720"/>
        <w:rPr>
          <w:rFonts w:ascii="Cambria" w:cs="Cambria" w:eastAsia="Cambria" w:hAnsi="Cambria"/>
          <w:sz w:val="24"/>
          <w:szCs w:val="24"/>
        </w:rPr>
      </w:pPr>
      <w:bookmarkStart w:colFirst="0" w:colLast="0" w:name="_heading=h.1t3h5sf" w:id="7"/>
      <w:bookmarkEnd w:id="7"/>
      <w:r w:rsidDel="00000000" w:rsidR="00000000" w:rsidRPr="00000000">
        <w:rPr>
          <w:rFonts w:ascii="Cambria" w:cs="Cambria" w:eastAsia="Cambria" w:hAnsi="Cambria"/>
          <w:sz w:val="22"/>
          <w:szCs w:val="22"/>
          <w:rtl w:val="0"/>
        </w:rPr>
        <w:t xml:space="preserve">Physical Access for Employees, Consultants, Apprentice, and Vendor Employees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 </w:t>
      </w:r>
      <w:r w:rsidDel="00000000" w:rsidR="00000000" w:rsidRPr="00000000">
        <w:rPr>
          <w:rFonts w:ascii="Calibri" w:cs="Calibri" w:eastAsia="Calibri" w:hAnsi="Calibri"/>
          <w:sz w:val="22"/>
          <w:szCs w:val="22"/>
          <w:rtl w:val="0"/>
        </w:rPr>
        <w:t xml:space="preserve">Resources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(HR) department should inform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(Admin) department and all support departments through </w:t>
      </w:r>
      <w:r w:rsidDel="00000000" w:rsidR="00000000" w:rsidRPr="00000000">
        <w:rPr>
          <w:rFonts w:ascii="Calibri" w:cs="Calibri" w:eastAsia="Calibri" w:hAnsi="Calibri"/>
          <w:sz w:val="22"/>
          <w:szCs w:val="22"/>
          <w:rtl w:val="0"/>
        </w:rPr>
        <w:t xml:space="preserve">auto-generated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mail from MIS about the joining details of employee, apprentice, consultant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vendor employee along with details of </w:t>
      </w:r>
      <w:r w:rsidDel="00000000" w:rsidR="00000000" w:rsidRPr="00000000">
        <w:rPr>
          <w:rFonts w:ascii="Calibri" w:cs="Calibri" w:eastAsia="Calibri" w:hAnsi="Calibri"/>
          <w:sz w:val="22"/>
          <w:szCs w:val="22"/>
          <w:rtl w:val="0"/>
        </w:rPr>
        <w:t xml:space="preserve">project/support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department.</w:t>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day of joining a temporary access card will be issued to the employee, apprentice, consultant, or vendor employee. Admin department shall replace the temporary card </w:t>
      </w:r>
      <w:r w:rsidDel="00000000" w:rsidR="00000000" w:rsidRPr="00000000">
        <w:rPr>
          <w:rFonts w:ascii="Calibri" w:cs="Calibri" w:eastAsia="Calibri" w:hAnsi="Calibri"/>
          <w:sz w:val="22"/>
          <w:szCs w:val="22"/>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permanent access card </w:t>
      </w:r>
      <w:r w:rsidDel="00000000" w:rsidR="00000000" w:rsidRPr="00000000">
        <w:rPr>
          <w:rFonts w:ascii="Calibri" w:cs="Calibri" w:eastAsia="Calibri" w:hAnsi="Calibri"/>
          <w:sz w:val="22"/>
          <w:szCs w:val="22"/>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 apprentice, consultant, or vendor employee by entering all relevant information in the access control software.</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access rights granted to the employees in support services will be governed by the roles and job responsibilities of the support services staff members. Those members providing dedicated services to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operations and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staff would be granted access to all areas in </w:t>
      </w:r>
      <w:r w:rsidDel="00000000" w:rsidR="00000000" w:rsidRPr="00000000">
        <w:rPr>
          <w:rFonts w:ascii="Calibri" w:cs="Calibri" w:eastAsia="Calibri" w:hAnsi="Calibri"/>
          <w:sz w:val="22"/>
          <w:szCs w:val="22"/>
          <w:rtl w:val="0"/>
        </w:rPr>
        <w:t xml:space="preserve">{Company}</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access rights to the </w:t>
      </w:r>
      <w:r w:rsidDel="00000000" w:rsidR="00000000" w:rsidRPr="00000000">
        <w:rPr>
          <w:rFonts w:ascii="Calibri" w:cs="Calibri" w:eastAsia="Calibri" w:hAnsi="Calibri"/>
          <w:sz w:val="22"/>
          <w:szCs w:val="22"/>
          <w:rtl w:val="0"/>
        </w:rPr>
        <w:t xml:space="preserve">contract/vendor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employees for support services shall be governed by the services provided by them as defined in the service level agreements signed with the contractor. The access rights shall be commensurate to those needed by such staff to </w:t>
      </w:r>
      <w:r w:rsidDel="00000000" w:rsidR="00000000" w:rsidRPr="00000000">
        <w:rPr>
          <w:rFonts w:ascii="Calibri" w:cs="Calibri" w:eastAsia="Calibri" w:hAnsi="Calibri"/>
          <w:sz w:val="22"/>
          <w:szCs w:val="22"/>
          <w:rtl w:val="0"/>
        </w:rPr>
        <w:t xml:space="preserve">fulfill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service obligations. However security requirements like signing the non-disclosure agreements and the confidentiality clause will be mentioned in all </w:t>
      </w:r>
      <w:r w:rsidDel="00000000" w:rsidR="00000000" w:rsidRPr="00000000">
        <w:rPr>
          <w:rFonts w:ascii="Calibri" w:cs="Calibri" w:eastAsia="Calibri" w:hAnsi="Calibri"/>
          <w:sz w:val="22"/>
          <w:szCs w:val="22"/>
          <w:rtl w:val="0"/>
        </w:rPr>
        <w:t xml:space="preserve">third-party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contracts, agreed </w:t>
      </w:r>
      <w:r w:rsidDel="00000000" w:rsidR="00000000" w:rsidRPr="00000000">
        <w:rPr>
          <w:rFonts w:ascii="Calibri" w:cs="Calibri" w:eastAsia="Calibri" w:hAnsi="Calibri"/>
          <w:sz w:val="22"/>
          <w:szCs w:val="22"/>
          <w:rtl w:val="0"/>
        </w:rPr>
        <w:t xml:space="preserve">upon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signed by the personnel before any physical access is granted.</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Police Clearance Certificate (PCC) needs to be submitted by all the security guards. The PCC should be submitted by the vendor company within 3 months of deputation. At the time of deputation if the PCC is not available then the vendor company shall submit the undertaking on the company letterhead.</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sz w:val="22"/>
          <w:szCs w:val="22"/>
          <w:rtl w:val="0"/>
        </w:rPr>
        <w:t xml:space="preserve">government-issued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license for electrical works needs to be submitted by the electricians. The deputation letter needs to be submitted by the housekeeping agency for the deputed staff.</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Periodic </w:t>
      </w:r>
      <w:r w:rsidDel="00000000" w:rsidR="00000000" w:rsidRPr="00000000">
        <w:rPr>
          <w:rFonts w:ascii="Calibri" w:cs="Calibri" w:eastAsia="Calibri" w:hAnsi="Calibri"/>
          <w:sz w:val="22"/>
          <w:szCs w:val="22"/>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records of security guards and housekeeping personnel should be performed.</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last working day of an </w:t>
      </w:r>
      <w:r w:rsidDel="00000000" w:rsidR="00000000" w:rsidRPr="00000000">
        <w:rPr>
          <w:rFonts w:ascii="Calibri" w:cs="Calibri" w:eastAsia="Calibri" w:hAnsi="Calibri"/>
          <w:sz w:val="22"/>
          <w:szCs w:val="22"/>
          <w:rtl w:val="0"/>
        </w:rPr>
        <w:t xml:space="preserve">employee/apprentice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consultant or vendor, HR shall forward resignation or termination information through </w:t>
      </w:r>
      <w:r w:rsidDel="00000000" w:rsidR="00000000" w:rsidRPr="00000000">
        <w:rPr>
          <w:rFonts w:ascii="Calibri" w:cs="Calibri" w:eastAsia="Calibri" w:hAnsi="Calibri"/>
          <w:sz w:val="22"/>
          <w:szCs w:val="22"/>
          <w:rtl w:val="0"/>
        </w:rPr>
        <w:t xml:space="preserve">auto-generated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mail from MIS to all support departments.</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resigning employee will return the access card to the Admin and mention the evidence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of access card or loss of access card on the exit clearance form. Admin should then disable the card in access control software.</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employee/apprentice/consultant/vendor employee forgets to carry his/her access card, he/she shall record the time of entry in a separate register kept at security. He /She shall be given a temporary card for the day. The same shall be returned to the security at the end of the day.</w:t>
      </w:r>
    </w:p>
    <w:p w:rsidR="00000000" w:rsidDel="00000000" w:rsidP="00000000" w:rsidRDefault="00000000" w:rsidRPr="00000000" w14:paraId="000000B3">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not carrying the Photo ID badges should not be allowed inside the work areas by Security personnel.</w:t>
      </w:r>
    </w:p>
    <w:p w:rsidR="00000000" w:rsidDel="00000000" w:rsidP="00000000" w:rsidRDefault="00000000" w:rsidRPr="00000000" w14:paraId="000000B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1560" w:right="0" w:hanging="425.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Defaulted employee has to make an entry in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defaulter register which will include the details:</w:t>
      </w:r>
    </w:p>
    <w:p w:rsidR="00000000" w:rsidDel="00000000" w:rsidP="00000000" w:rsidRDefault="00000000" w:rsidRPr="00000000" w14:paraId="000000B5">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1985" w:right="0" w:hanging="425.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B6">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1985" w:right="0" w:hanging="425.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Number:</w:t>
      </w:r>
    </w:p>
    <w:p w:rsidR="00000000" w:rsidDel="00000000" w:rsidP="00000000" w:rsidRDefault="00000000" w:rsidRPr="00000000" w14:paraId="000000B7">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1985" w:right="0" w:hanging="425.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in:</w:t>
      </w:r>
    </w:p>
    <w:p w:rsidR="00000000" w:rsidDel="00000000" w:rsidP="00000000" w:rsidRDefault="00000000" w:rsidRPr="00000000" w14:paraId="000000B8">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1985" w:right="0" w:hanging="425.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out:</w:t>
      </w:r>
    </w:p>
    <w:p w:rsidR="00000000" w:rsidDel="00000000" w:rsidP="00000000" w:rsidRDefault="00000000" w:rsidRPr="00000000" w14:paraId="000000B9">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1985" w:right="0" w:hanging="425.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Reporting Manager’s Name:</w:t>
      </w:r>
    </w:p>
    <w:p w:rsidR="00000000" w:rsidDel="00000000" w:rsidP="00000000" w:rsidRDefault="00000000" w:rsidRPr="00000000" w14:paraId="000000BA">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1985" w:right="0" w:hanging="425.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Issued card number:</w:t>
      </w:r>
    </w:p>
    <w:p w:rsidR="00000000" w:rsidDel="00000000" w:rsidP="00000000" w:rsidRDefault="00000000" w:rsidRPr="00000000" w14:paraId="000000BB">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1985" w:right="0" w:hanging="425.9999999999999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Signature:</w:t>
      </w:r>
    </w:p>
    <w:p w:rsidR="00000000" w:rsidDel="00000000" w:rsidP="00000000" w:rsidRDefault="00000000" w:rsidRPr="00000000" w14:paraId="000000BC">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Defaulter employee will be issued access card which will be activated for general security zones only.</w:t>
      </w:r>
    </w:p>
    <w:p w:rsidR="00000000" w:rsidDel="00000000" w:rsidP="00000000" w:rsidRDefault="00000000" w:rsidRPr="00000000" w14:paraId="000000BD">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Defaulter employee should return the access card at the time of exit.</w:t>
      </w:r>
    </w:p>
    <w:p w:rsidR="00000000" w:rsidDel="00000000" w:rsidP="00000000" w:rsidRDefault="00000000" w:rsidRPr="00000000" w14:paraId="000000BE">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Reconciliation of badges issued to defaulter </w:t>
      </w:r>
      <w:r w:rsidDel="00000000" w:rsidR="00000000" w:rsidRPr="00000000">
        <w:rPr>
          <w:rFonts w:ascii="Calibri" w:cs="Calibri" w:eastAsia="Calibri" w:hAnsi="Calibri"/>
          <w:sz w:val="22"/>
          <w:szCs w:val="22"/>
          <w:rtl w:val="0"/>
        </w:rPr>
        <w:t xml:space="preserve">employees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done at the end of each month.</w:t>
      </w:r>
    </w:p>
    <w:p w:rsidR="00000000" w:rsidDel="00000000" w:rsidP="00000000" w:rsidRDefault="00000000" w:rsidRPr="00000000" w14:paraId="000000BF">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issue regarding reconciliation should be reported to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department who in turn will report it to the reporting manager of the defaulter employee.</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any loss of card, the same shall be informed to Admin by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concerned employee by mail or in person.  Admin shall disable the same card in the system, recover the cost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card from the employee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issue a new card.</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absconding employees/apprentice/consultants, HR should inform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(Admin) department and all support departments through </w:t>
      </w:r>
      <w:r w:rsidDel="00000000" w:rsidR="00000000" w:rsidRPr="00000000">
        <w:rPr>
          <w:rFonts w:ascii="Calibri" w:cs="Calibri" w:eastAsia="Calibri" w:hAnsi="Calibri"/>
          <w:sz w:val="22"/>
          <w:szCs w:val="22"/>
          <w:rtl w:val="0"/>
        </w:rPr>
        <w:t xml:space="preserve">auto-generated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mail from MIS after completion of 10 days of issuing the termination letter to the absconding employees. Admin shall disable the access in the system and recover the dues from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settlement, wherever applicable.</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absconding vendor employees, HR should inform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(Admin) department and all support departments through </w:t>
      </w:r>
      <w:r w:rsidDel="00000000" w:rsidR="00000000" w:rsidRPr="00000000">
        <w:rPr>
          <w:rFonts w:ascii="Calibri" w:cs="Calibri" w:eastAsia="Calibri" w:hAnsi="Calibri"/>
          <w:sz w:val="22"/>
          <w:szCs w:val="22"/>
          <w:rtl w:val="0"/>
        </w:rPr>
        <w:t xml:space="preserve">auto-generated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mail from MIS after completion of 2 days of receiving information from the concerned project manager. Admin shall disable the access in the system and recover the dues from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settlement, wherever applicable.</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w:t>
      </w:r>
      <w:r w:rsidDel="00000000" w:rsidR="00000000" w:rsidRPr="00000000">
        <w:rPr>
          <w:rFonts w:ascii="Calibri" w:cs="Calibri" w:eastAsia="Calibri" w:hAnsi="Calibri"/>
          <w:sz w:val="22"/>
          <w:szCs w:val="22"/>
          <w:rtl w:val="0"/>
        </w:rPr>
        <w:t xml:space="preserve">apprentices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consultants and vendor employees can take Personal PDAs and Mobile Phones with Cameras / memory. However, no photography will be allowed in Server rooms and pre-identified restricted areas.</w:t>
      </w:r>
    </w:p>
    <w:p w:rsidR="00000000" w:rsidDel="00000000" w:rsidP="00000000" w:rsidRDefault="00000000" w:rsidRPr="00000000" w14:paraId="000000C4">
      <w:pPr>
        <w:pStyle w:val="Heading3"/>
        <w:numPr>
          <w:ilvl w:val="2"/>
          <w:numId w:val="16"/>
        </w:numPr>
        <w:tabs>
          <w:tab w:val="left" w:leader="none" w:pos="720"/>
          <w:tab w:val="left" w:leader="none" w:pos="1440"/>
        </w:tabs>
        <w:spacing w:after="0" w:before="0" w:lineRule="auto"/>
        <w:ind w:left="720" w:hanging="720"/>
        <w:rPr>
          <w:rFonts w:ascii="Cambria" w:cs="Cambria" w:eastAsia="Cambria" w:hAnsi="Cambria"/>
          <w:sz w:val="22"/>
          <w:szCs w:val="22"/>
        </w:rPr>
      </w:pPr>
      <w:bookmarkStart w:colFirst="0" w:colLast="0" w:name="_heading=h.4d34og8" w:id="8"/>
      <w:bookmarkEnd w:id="8"/>
      <w:r w:rsidDel="00000000" w:rsidR="00000000" w:rsidRPr="00000000">
        <w:rPr>
          <w:rFonts w:ascii="Cambria" w:cs="Cambria" w:eastAsia="Cambria" w:hAnsi="Cambria"/>
          <w:sz w:val="22"/>
          <w:szCs w:val="22"/>
          <w:rtl w:val="0"/>
        </w:rPr>
        <w:t xml:space="preserve">Access to Third Parties and Visitors </w:t>
      </w:r>
    </w:p>
    <w:p w:rsidR="00000000" w:rsidDel="00000000" w:rsidP="00000000" w:rsidRDefault="00000000" w:rsidRPr="00000000" w14:paraId="000000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at the door must ask visitors the purpose of their visit and whom they wish to meet in </w:t>
      </w:r>
      <w:r w:rsidDel="00000000" w:rsidR="00000000" w:rsidRPr="00000000">
        <w:rPr>
          <w:rFonts w:ascii="Calibri" w:cs="Calibri" w:eastAsia="Calibri" w:hAnsi="Calibri"/>
          <w:sz w:val="22"/>
          <w:szCs w:val="22"/>
          <w:rtl w:val="0"/>
        </w:rPr>
        <w:t xml:space="preserve">{Company}</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must ensure that all visitors make an entry and sign the </w:t>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visitor’s register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maintained at the reception.</w:t>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must issue a visitor badge and record the visitor’s badge number in the register. Security personnel must instruct the visitor to display the visitor’s badge by wearing it around their neck continuously during their stay on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premises.</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should direct the visitor to the reception or instruct the visitor to wait at the visitor bay till the concerned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 comes and escorts the visitor.</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party personnel such as maintenance staff and delivery staff shall only be granted limited physical access to the common areas.</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or the person at the reception must inform the concerned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 about the visitor.</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must maintain a record on Returnable Goods Inward Slip of any IT equipment’s or media like tape drives, laptops etc. to be brought in the office premise by the visitor. The serial number of the equipment’s must be noted in visitor register. Security personnel shall verify the details and hand over a copy of the same to the third party / visitor at the time of entry in the premises. The security guard shall also collect the same slip at the time of exit and verify the authorization and details of authorized goods.</w:t>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must collect the visitor badge and exit time should be logged when the visitor leaves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premise.</w:t>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must match the serial number of the IT equipment’s when the visitors enter and leaves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premise. Any deviation should be reported to the Head - Admin or Head – IT.</w:t>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Reconciliation of badges issued to visitors must be done at the end of each month. Any deviations found during the reconciliation should be reported to Admin department.</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at door must not allow any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owned IT equipment or media to be taken out without a valid gate-pass. The gate pass should be checked for the signature of appropriate signatory. </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party personnel (representatives of supplier / vendors) making deliverables of supplies shall be escorted in the premises by concerned department representative.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3"/>
        <w:numPr>
          <w:ilvl w:val="2"/>
          <w:numId w:val="16"/>
        </w:numPr>
        <w:tabs>
          <w:tab w:val="left" w:leader="none" w:pos="720"/>
        </w:tabs>
        <w:spacing w:after="0" w:before="0" w:lineRule="auto"/>
        <w:ind w:left="3060" w:hanging="3060"/>
        <w:rPr>
          <w:rFonts w:ascii="Cambria" w:cs="Cambria" w:eastAsia="Cambria" w:hAnsi="Cambria"/>
          <w:sz w:val="22"/>
          <w:szCs w:val="22"/>
        </w:rPr>
      </w:pPr>
      <w:bookmarkStart w:colFirst="0" w:colLast="0" w:name="_heading=h.17dp8vu" w:id="10"/>
      <w:bookmarkEnd w:id="10"/>
      <w:r w:rsidDel="00000000" w:rsidR="00000000" w:rsidRPr="00000000">
        <w:rPr>
          <w:rFonts w:ascii="Cambria" w:cs="Cambria" w:eastAsia="Cambria" w:hAnsi="Cambria"/>
          <w:sz w:val="22"/>
          <w:szCs w:val="22"/>
          <w:rtl w:val="0"/>
        </w:rPr>
        <w:t xml:space="preserve">Access to Visiting Employees and Visiting Clients</w:t>
      </w:r>
    </w:p>
    <w:p w:rsidR="00000000" w:rsidDel="00000000" w:rsidP="00000000" w:rsidRDefault="00000000" w:rsidRPr="00000000" w14:paraId="000000D3">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Visiting employees shall be given the access cards at reception by security personnel when they visit our office on the first day. </w:t>
      </w:r>
    </w:p>
    <w:p w:rsidR="00000000" w:rsidDel="00000000" w:rsidP="00000000" w:rsidRDefault="00000000" w:rsidRPr="00000000" w14:paraId="000000D4">
      <w:pPr>
        <w:numPr>
          <w:ilvl w:val="2"/>
          <w:numId w:val="8"/>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 has to make an entry in the register kept at the reception which will include the details like:</w:t>
      </w:r>
    </w:p>
    <w:p w:rsidR="00000000" w:rsidDel="00000000" w:rsidP="00000000" w:rsidRDefault="00000000" w:rsidRPr="00000000" w14:paraId="000000D5">
      <w:pPr>
        <w:numPr>
          <w:ilvl w:val="3"/>
          <w:numId w:val="8"/>
        </w:numPr>
        <w:ind w:left="1560" w:hanging="425.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 Name:</w:t>
      </w:r>
    </w:p>
    <w:p w:rsidR="00000000" w:rsidDel="00000000" w:rsidP="00000000" w:rsidRDefault="00000000" w:rsidRPr="00000000" w14:paraId="000000D6">
      <w:pPr>
        <w:numPr>
          <w:ilvl w:val="3"/>
          <w:numId w:val="8"/>
        </w:numPr>
        <w:ind w:left="1560" w:hanging="425.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 Number:</w:t>
      </w:r>
    </w:p>
    <w:p w:rsidR="00000000" w:rsidDel="00000000" w:rsidP="00000000" w:rsidRDefault="00000000" w:rsidRPr="00000000" w14:paraId="000000D7">
      <w:pPr>
        <w:numPr>
          <w:ilvl w:val="3"/>
          <w:numId w:val="8"/>
        </w:numPr>
        <w:ind w:left="1560" w:hanging="425.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 In:</w:t>
      </w:r>
    </w:p>
    <w:p w:rsidR="00000000" w:rsidDel="00000000" w:rsidP="00000000" w:rsidRDefault="00000000" w:rsidRPr="00000000" w14:paraId="000000D8">
      <w:pPr>
        <w:numPr>
          <w:ilvl w:val="3"/>
          <w:numId w:val="8"/>
        </w:numPr>
        <w:ind w:left="1560" w:hanging="425.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Issued Card Number:</w:t>
      </w:r>
    </w:p>
    <w:p w:rsidR="00000000" w:rsidDel="00000000" w:rsidP="00000000" w:rsidRDefault="00000000" w:rsidRPr="00000000" w14:paraId="000000D9">
      <w:pPr>
        <w:numPr>
          <w:ilvl w:val="3"/>
          <w:numId w:val="8"/>
        </w:numPr>
        <w:ind w:left="1560" w:hanging="425.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of Issue:</w:t>
      </w:r>
    </w:p>
    <w:p w:rsidR="00000000" w:rsidDel="00000000" w:rsidP="00000000" w:rsidRDefault="00000000" w:rsidRPr="00000000" w14:paraId="000000DA">
      <w:pPr>
        <w:numPr>
          <w:ilvl w:val="2"/>
          <w:numId w:val="8"/>
        </w:numPr>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Date of Return:</w:t>
      </w:r>
    </w:p>
    <w:p w:rsidR="00000000" w:rsidDel="00000000" w:rsidP="00000000" w:rsidRDefault="00000000" w:rsidRPr="00000000" w14:paraId="000000DB">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access card issued to the visiting employees shall be activated for general security zones only.</w:t>
      </w:r>
    </w:p>
    <w:p w:rsidR="00000000" w:rsidDel="00000000" w:rsidP="00000000" w:rsidRDefault="00000000" w:rsidRPr="00000000" w14:paraId="000000DC">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visiting clients, visiting cards (not access enabled) shall be given to the respective hosts of the client from {Company} who in turn shall hand over the same to the client.</w:t>
      </w:r>
    </w:p>
    <w:p w:rsidR="00000000" w:rsidDel="00000000" w:rsidP="00000000" w:rsidRDefault="00000000" w:rsidRPr="00000000" w14:paraId="000000DD">
      <w:pPr>
        <w:numPr>
          <w:ilvl w:val="0"/>
          <w:numId w:val="8"/>
        </w:numPr>
        <w:spacing w:after="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Visiting clients shall be escorted by the host of the client.</w:t>
      </w:r>
    </w:p>
    <w:p w:rsidR="00000000" w:rsidDel="00000000" w:rsidP="00000000" w:rsidRDefault="00000000" w:rsidRPr="00000000" w14:paraId="000000DE">
      <w:pPr>
        <w:pStyle w:val="Heading3"/>
        <w:numPr>
          <w:ilvl w:val="2"/>
          <w:numId w:val="16"/>
        </w:numPr>
        <w:tabs>
          <w:tab w:val="left" w:leader="none" w:pos="720"/>
          <w:tab w:val="left" w:leader="none" w:pos="1440"/>
        </w:tabs>
        <w:spacing w:after="0" w:before="0" w:lineRule="auto"/>
        <w:ind w:left="720" w:hanging="720"/>
        <w:jc w:val="both"/>
        <w:rPr>
          <w:rFonts w:ascii="Cambria" w:cs="Cambria" w:eastAsia="Cambria" w:hAnsi="Cambria"/>
          <w:sz w:val="22"/>
          <w:szCs w:val="22"/>
        </w:rPr>
      </w:pPr>
      <w:bookmarkStart w:colFirst="0" w:colLast="0" w:name="_heading=h.3rdcrjn" w:id="11"/>
      <w:bookmarkEnd w:id="11"/>
      <w:r w:rsidDel="00000000" w:rsidR="00000000" w:rsidRPr="00000000">
        <w:rPr>
          <w:rFonts w:ascii="Cambria" w:cs="Cambria" w:eastAsia="Cambria" w:hAnsi="Cambria"/>
          <w:sz w:val="22"/>
          <w:szCs w:val="22"/>
          <w:rtl w:val="0"/>
        </w:rPr>
        <w:t xml:space="preserve">Securing Access to Secure Areas </w:t>
      </w:r>
    </w:p>
    <w:p w:rsidR="00000000" w:rsidDel="00000000" w:rsidP="00000000" w:rsidRDefault="00000000" w:rsidRPr="00000000" w14:paraId="000000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critical servers and communications equipment must be located in secure locked rooms (referred as secure areas) to prevent tampering and unauthorized usage.</w:t>
      </w:r>
    </w:p>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secure rooms shall be restricted by means of access control mechanisms.</w: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controls shall be in place to secure critical or sensitive information. Access to secure areas must be strictly controlled e.g. access to server rooms must be controlled and restricted to authorized personnel like server and database administrators who need to perform their duties.</w:t>
      </w:r>
    </w:p>
    <w:p w:rsidR="00000000" w:rsidDel="00000000" w:rsidP="00000000" w:rsidRDefault="00000000" w:rsidRPr="00000000" w14:paraId="000000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Signs indicating "Authorized Personnel Only" or a similar message shall be prominently posted at all entrances of secure areas.</w:t>
      </w:r>
    </w:p>
    <w:p w:rsidR="00000000" w:rsidDel="00000000" w:rsidP="00000000" w:rsidRDefault="00000000" w:rsidRPr="00000000" w14:paraId="000000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department shall control physical access to the server rooms / data centers. A list of employees / apprentice / consultants / vendor employees having access to server room shall be created by Admin and handed over to the IT department. Any changes to the list shall be immediately updated by Admin team. The access to server room list shall be reconciled on quarterly basis and / or whenever there are changes to the employee access. A list of personnel authorized to enter the server room must be displayed at the door of server room. (List of Authorized Personnel for Server Room)</w:t>
      </w:r>
    </w:p>
    <w:p w:rsidR="00000000" w:rsidDel="00000000" w:rsidP="00000000" w:rsidRDefault="00000000" w:rsidRPr="00000000" w14:paraId="000000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team shall control physical access to the UPS rooms, Stabilizer rooms, Electrician room.</w:t>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or access of the “secure areas” [example: server room, UPS room, etc.] shall be given to employees or third party on a “need-to-know” basis.</w:t>
      </w:r>
    </w:p>
    <w:p w:rsidR="00000000" w:rsidDel="00000000" w:rsidP="00000000" w:rsidRDefault="00000000" w:rsidRPr="00000000" w14:paraId="000000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areas must not be visible or identifiable from the outside; i.e. there should not be any directional signs providing access to such rooms.</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lighting should be installed in the server rooms and other working areas for use during power outages.</w:t>
      </w:r>
    </w:p>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Visitors and third parties shall be allowed entry to secure areas for authorized and specific purposes only after obtaining the approval from respective stakeholders. Visitors or third parties shall not be permitted unsupervised access to secure areas.</w:t>
      </w:r>
    </w:p>
    <w:p w:rsidR="00000000" w:rsidDel="00000000" w:rsidP="00000000" w:rsidRDefault="00000000" w:rsidRPr="00000000" w14:paraId="000000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separate register shall be maintained at the entry gate of the secure areas (server room, data centers) for recording the entry of the people like employees, vendor, contractors etc. who do not have regular access to the secure areas. Any such entry to the secure areas shall only be provided after making an appropriate entry in the register.</w:t>
      </w:r>
    </w:p>
    <w:p w:rsidR="00000000" w:rsidDel="00000000" w:rsidP="00000000" w:rsidRDefault="00000000" w:rsidRPr="00000000" w14:paraId="000000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Wherever access cards are given, Admin team shall reconcile the information of employees, apprentice, consultants, and vendor employees as per MIS with report of live access cards generated from access control software on monthly basis. The reconciliation report shall be reviewed by various stakeholders to check if there have been any physical access violations. Admin team shall carry out monthly check on un-issued cards. </w:t>
      </w:r>
    </w:p>
    <w:p w:rsidR="00000000" w:rsidDel="00000000" w:rsidP="00000000" w:rsidRDefault="00000000" w:rsidRPr="00000000" w14:paraId="000000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equipment movement within and outside the secure rooms should be tracked and continuously monitored to mitigate the risks of unauthorized removal of equipment both by employees or any external personnel.</w:t>
      </w:r>
    </w:p>
    <w:p w:rsidR="00000000" w:rsidDel="00000000" w:rsidP="00000000" w:rsidRDefault="00000000" w:rsidRPr="00000000" w14:paraId="000000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tape, disk and documentation libraries should be restricted exclusively to those employees who are responsible for their maintenance.</w:t>
      </w:r>
    </w:p>
    <w:p w:rsidR="00000000" w:rsidDel="00000000" w:rsidP="00000000" w:rsidRDefault="00000000" w:rsidRPr="00000000" w14:paraId="000000E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are the security requirements for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servers at any Data-center:</w:t>
      </w:r>
    </w:p>
    <w:p w:rsidR="00000000" w:rsidDel="00000000" w:rsidP="00000000" w:rsidRDefault="00000000" w:rsidRPr="00000000" w14:paraId="000000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40"/>
        </w:tabs>
        <w:spacing w:after="0" w:before="14"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24x7, 365 days, manned security guards</w:t>
      </w:r>
    </w:p>
    <w:p w:rsidR="00000000" w:rsidDel="00000000" w:rsidP="00000000" w:rsidRDefault="00000000" w:rsidRPr="00000000" w14:paraId="000000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40"/>
        </w:tabs>
        <w:spacing w:after="0" w:before="14"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Access Restriction to the servers. It shall be a combination of:</w:t>
      </w:r>
    </w:p>
    <w:p w:rsidR="00000000" w:rsidDel="00000000" w:rsidP="00000000" w:rsidRDefault="00000000" w:rsidRPr="00000000" w14:paraId="000000F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 w:before="2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 Access Control System.</w:t>
      </w:r>
    </w:p>
    <w:p w:rsidR="00000000" w:rsidDel="00000000" w:rsidP="00000000" w:rsidRDefault="00000000" w:rsidRPr="00000000" w14:paraId="000000F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 w:before="2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Restriction via smart-cards.</w:t>
      </w:r>
    </w:p>
    <w:p w:rsidR="00000000" w:rsidDel="00000000" w:rsidP="00000000" w:rsidRDefault="00000000" w:rsidRPr="00000000" w14:paraId="000000F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 w:before="20"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available only to authorized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personnel.</w:t>
      </w:r>
    </w:p>
    <w:p w:rsidR="00000000" w:rsidDel="00000000" w:rsidP="00000000" w:rsidRDefault="00000000" w:rsidRPr="00000000" w14:paraId="000000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30" w:before="14" w:line="240" w:lineRule="auto"/>
        <w:ind w:left="1560" w:right="0" w:hanging="425.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 identification required for authorized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personnel</w:t>
      </w:r>
    </w:p>
    <w:p w:rsidR="00000000" w:rsidDel="00000000" w:rsidP="00000000" w:rsidRDefault="00000000" w:rsidRPr="00000000" w14:paraId="000000F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440"/>
        </w:tabs>
        <w:spacing w:after="0" w:before="14"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access will be logged (electronically or manually) and shall be reviewed on a regular basis as per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Physical Access Review Plan</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 of individuals with authorized access to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servers shall be provided to data centers as per access requirement. The access to the data centers will be authorized by the VP-Tech or CTO.</w:t>
      </w:r>
    </w:p>
    <w:p w:rsidR="00000000" w:rsidDel="00000000" w:rsidP="00000000" w:rsidRDefault="00000000" w:rsidRPr="00000000" w14:paraId="000000F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440"/>
        </w:tabs>
        <w:spacing w:after="0" w:before="14"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visitors who are granted the permission to access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servers and other networking devices are accompanied by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personnel or any other person duly authorized by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same.</w:t>
      </w:r>
    </w:p>
    <w:p w:rsidR="00000000" w:rsidDel="00000000" w:rsidP="00000000" w:rsidRDefault="00000000" w:rsidRPr="00000000" w14:paraId="000000F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440"/>
        </w:tabs>
        <w:spacing w:after="13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access to the Data Center, a photo-identification is a must. This photo-identification will be issued to authorized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personnel.</w:t>
      </w:r>
    </w:p>
    <w:p w:rsidR="00000000" w:rsidDel="00000000" w:rsidP="00000000" w:rsidRDefault="00000000" w:rsidRPr="00000000" w14:paraId="000000F8">
      <w:pPr>
        <w:pStyle w:val="Heading3"/>
        <w:numPr>
          <w:ilvl w:val="2"/>
          <w:numId w:val="16"/>
        </w:numPr>
        <w:spacing w:after="0" w:before="0" w:lineRule="auto"/>
        <w:ind w:left="720" w:hanging="720"/>
        <w:rPr>
          <w:rFonts w:ascii="Cambria" w:cs="Cambria" w:eastAsia="Cambria" w:hAnsi="Cambria"/>
          <w:sz w:val="22"/>
          <w:szCs w:val="22"/>
        </w:rPr>
      </w:pPr>
      <w:bookmarkStart w:colFirst="0" w:colLast="0" w:name="_heading=h.26in1rg" w:id="12"/>
      <w:bookmarkEnd w:id="12"/>
      <w:r w:rsidDel="00000000" w:rsidR="00000000" w:rsidRPr="00000000">
        <w:rPr>
          <w:rFonts w:ascii="Cambria" w:cs="Cambria" w:eastAsia="Cambria" w:hAnsi="Cambria"/>
          <w:sz w:val="22"/>
          <w:szCs w:val="22"/>
          <w:rtl w:val="0"/>
        </w:rPr>
        <w:t xml:space="preserve">Securing the Premises from Visitors and Third Parties</w:t>
      </w:r>
    </w:p>
    <w:p w:rsidR="00000000" w:rsidDel="00000000" w:rsidP="00000000" w:rsidRDefault="00000000" w:rsidRPr="00000000" w14:paraId="000000F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shall display the Photo ID badge by wearing it around their neck continuously during their stay on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premises. </w:t>
      </w:r>
    </w:p>
    <w:p w:rsidR="00000000" w:rsidDel="00000000" w:rsidP="00000000" w:rsidRDefault="00000000" w:rsidRPr="00000000" w14:paraId="000000F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not carrying the Photo ID badges shall not be allowed inside the work areas without following the employee ‘defaulter procedure’. Defaulted employee has to make an entry in employee defaulter register. Defaulter employee shall be given an employee ID badge which will have access rights only to the work areas and not secured areas. The employee ID badge number shall be noted down against the related entry in the defaulter register.</w:t>
      </w:r>
    </w:p>
    <w:p w:rsidR="00000000" w:rsidDel="00000000" w:rsidP="00000000" w:rsidRDefault="00000000" w:rsidRPr="00000000" w14:paraId="000000F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visitor (anyone who is not wearing the Photo ID badge) shall be questioned by the security personnel or the receptionist present at the main door.</w:t>
      </w:r>
    </w:p>
    <w:p w:rsidR="00000000" w:rsidDel="00000000" w:rsidP="00000000" w:rsidRDefault="00000000" w:rsidRPr="00000000" w14:paraId="000000F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security personnel or the receptionist shall advise the visitor to fill in the details in the visitor register. The visitor register shall contain the details like:</w:t>
      </w:r>
    </w:p>
    <w:p w:rsidR="00000000" w:rsidDel="00000000" w:rsidP="00000000" w:rsidRDefault="00000000" w:rsidRPr="00000000" w14:paraId="000000FD">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 name</w:t>
      </w:r>
    </w:p>
    <w:p w:rsidR="00000000" w:rsidDel="00000000" w:rsidP="00000000" w:rsidRDefault="00000000" w:rsidRPr="00000000" w14:paraId="000000F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w:t>
      </w:r>
    </w:p>
    <w:p w:rsidR="00000000" w:rsidDel="00000000" w:rsidP="00000000" w:rsidRDefault="00000000" w:rsidRPr="00000000" w14:paraId="000000F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10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in</w:t>
      </w:r>
    </w:p>
    <w:p w:rsidR="00000000" w:rsidDel="00000000" w:rsidP="00000000" w:rsidRDefault="00000000" w:rsidRPr="00000000" w14:paraId="0000010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out</w:t>
      </w:r>
    </w:p>
    <w:p w:rsidR="00000000" w:rsidDel="00000000" w:rsidP="00000000" w:rsidRDefault="00000000" w:rsidRPr="00000000" w14:paraId="0000010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details</w:t>
      </w:r>
    </w:p>
    <w:p w:rsidR="00000000" w:rsidDel="00000000" w:rsidP="00000000" w:rsidRDefault="00000000" w:rsidRPr="00000000" w14:paraId="00000103">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visit</w:t>
      </w:r>
    </w:p>
    <w:p w:rsidR="00000000" w:rsidDel="00000000" w:rsidP="00000000" w:rsidRDefault="00000000" w:rsidRPr="00000000" w14:paraId="0000010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Whom to meet (Person to be met)</w:t>
      </w:r>
    </w:p>
    <w:p w:rsidR="00000000" w:rsidDel="00000000" w:rsidP="00000000" w:rsidRDefault="00000000" w:rsidRPr="00000000" w14:paraId="0000010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 (Details of laptop or any other equipment)</w:t>
      </w:r>
    </w:p>
    <w:p w:rsidR="00000000" w:rsidDel="00000000" w:rsidP="00000000" w:rsidRDefault="00000000" w:rsidRPr="00000000" w14:paraId="0000010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details regarding the information processing equipment, if any, carried along should be captured in the visitor register. The materials (laptops, mobile storage devices, I-pods, MP3 Players etc.) must be declared at the security / reception on visitor register. </w:t>
      </w:r>
    </w:p>
    <w:p w:rsidR="00000000" w:rsidDel="00000000" w:rsidP="00000000" w:rsidRDefault="00000000" w:rsidRPr="00000000" w14:paraId="0000010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visitor badge shall be allotted to every visitor once the entry is marked in the register. The visitor badge number shall be noted down against the related entry in the register.</w:t>
      </w:r>
    </w:p>
    <w:p w:rsidR="00000000" w:rsidDel="00000000" w:rsidP="00000000" w:rsidRDefault="00000000" w:rsidRPr="00000000" w14:paraId="0000010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 being visited shall be informed about the visit and the details of the information processing equipment in visitor’s possession. Visitors shall always be escorted by the concerned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 It is the responsibility of the employee to ensure that the visitor only visits the areas they are authorized to visit. The employee shall be held responsible for all actions / misconducts, if any, of the visitor.</w:t>
      </w:r>
    </w:p>
    <w:p w:rsidR="00000000" w:rsidDel="00000000" w:rsidP="00000000" w:rsidRDefault="00000000" w:rsidRPr="00000000" w14:paraId="0000010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Visitor’s entry should be restricted to the meeting / discussion rooms only as far as possible.</w:t>
      </w:r>
    </w:p>
    <w:p w:rsidR="00000000" w:rsidDel="00000000" w:rsidP="00000000" w:rsidRDefault="00000000" w:rsidRPr="00000000" w14:paraId="0000010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personnel shall question all unescorted strangers.</w:t>
      </w:r>
    </w:p>
    <w:p w:rsidR="00000000" w:rsidDel="00000000" w:rsidP="00000000" w:rsidRDefault="00000000" w:rsidRPr="00000000" w14:paraId="0000010B">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lnxbz9" w:id="13"/>
      <w:bookmarkEnd w:id="13"/>
      <w:r w:rsidDel="00000000" w:rsidR="00000000" w:rsidRPr="00000000">
        <w:rPr>
          <w:rFonts w:ascii="Cambria" w:cs="Cambria" w:eastAsia="Cambria" w:hAnsi="Cambria"/>
          <w:sz w:val="22"/>
          <w:szCs w:val="22"/>
          <w:rtl w:val="0"/>
        </w:rPr>
        <w:t xml:space="preserve">Maintenance and Review of Access Logs</w:t>
      </w:r>
    </w:p>
    <w:p w:rsidR="00000000" w:rsidDel="00000000" w:rsidP="00000000" w:rsidRDefault="00000000" w:rsidRPr="00000000" w14:paraId="000001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Monthly Reconciliation of the information of employees on rolls as per MIS with report of live access cards generated from access control software must be done on monthly basis.</w:t>
      </w:r>
    </w:p>
    <w:p w:rsidR="00000000" w:rsidDel="00000000" w:rsidP="00000000" w:rsidRDefault="00000000" w:rsidRPr="00000000" w14:paraId="000001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reconciliation report is reviewed to check if there have been any physical access violations.</w:t>
      </w:r>
    </w:p>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of violation logs for the pre-identified restricted areas must be done on monthly basis.</w:t>
      </w:r>
    </w:p>
    <w:p w:rsidR="00000000" w:rsidDel="00000000" w:rsidP="00000000" w:rsidRDefault="00000000" w:rsidRPr="00000000" w14:paraId="0000010F">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35nkun2" w:id="14"/>
      <w:bookmarkEnd w:id="14"/>
      <w:r w:rsidDel="00000000" w:rsidR="00000000" w:rsidRPr="00000000">
        <w:rPr>
          <w:rFonts w:ascii="Cambria" w:cs="Cambria" w:eastAsia="Cambria" w:hAnsi="Cambria"/>
          <w:sz w:val="22"/>
          <w:szCs w:val="22"/>
          <w:rtl w:val="0"/>
        </w:rPr>
        <w:t xml:space="preserve">Banners for Secured Areas</w:t>
      </w:r>
    </w:p>
    <w:p w:rsidR="00000000" w:rsidDel="00000000" w:rsidP="00000000" w:rsidRDefault="00000000" w:rsidRPr="00000000" w14:paraId="0000011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Banners need to be posted at the main door, reception, all sensitive areas and the server room area, so that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employees and visitors are aware of the security measures. The banners must prominently display: “Unauthorized entry is prohibited” or “Entry Restricted”.</w:t>
      </w:r>
    </w:p>
    <w:p w:rsidR="00000000" w:rsidDel="00000000" w:rsidP="00000000" w:rsidRDefault="00000000" w:rsidRPr="00000000" w14:paraId="00000111">
      <w:pPr>
        <w:pStyle w:val="Heading3"/>
        <w:numPr>
          <w:ilvl w:val="2"/>
          <w:numId w:val="16"/>
        </w:numPr>
        <w:spacing w:after="0" w:before="0" w:lineRule="auto"/>
        <w:ind w:left="720" w:hanging="720"/>
        <w:rPr>
          <w:rFonts w:ascii="Cambria" w:cs="Cambria" w:eastAsia="Cambria" w:hAnsi="Cambria"/>
          <w:sz w:val="22"/>
          <w:szCs w:val="22"/>
        </w:rPr>
      </w:pPr>
      <w:bookmarkStart w:colFirst="0" w:colLast="0" w:name="_heading=h.1ksv4uv" w:id="15"/>
      <w:bookmarkEnd w:id="15"/>
      <w:r w:rsidDel="00000000" w:rsidR="00000000" w:rsidRPr="00000000">
        <w:rPr>
          <w:rFonts w:ascii="Cambria" w:cs="Cambria" w:eastAsia="Cambria" w:hAnsi="Cambria"/>
          <w:sz w:val="22"/>
          <w:szCs w:val="22"/>
          <w:rtl w:val="0"/>
        </w:rPr>
        <w:t xml:space="preserve">Management of Access Cards</w:t>
      </w:r>
    </w:p>
    <w:p w:rsidR="00000000" w:rsidDel="00000000" w:rsidP="00000000" w:rsidRDefault="00000000" w:rsidRPr="00000000" w14:paraId="0000011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team shall manage the access cards and maintain an inventory of the issued as well as unissued cards at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Reconciliation of the access cards (issued as well as unissued) must be done on monthly basis.</w:t>
      </w:r>
    </w:p>
    <w:p w:rsidR="00000000" w:rsidDel="00000000" w:rsidP="00000000" w:rsidRDefault="00000000" w:rsidRPr="00000000" w14:paraId="00000114">
      <w:pPr>
        <w:pStyle w:val="Heading3"/>
        <w:numPr>
          <w:ilvl w:val="2"/>
          <w:numId w:val="16"/>
        </w:numPr>
        <w:spacing w:after="0" w:before="0" w:lineRule="auto"/>
        <w:ind w:left="720" w:hanging="720"/>
        <w:rPr>
          <w:rFonts w:ascii="Cambria" w:cs="Cambria" w:eastAsia="Cambria" w:hAnsi="Cambria"/>
          <w:sz w:val="22"/>
          <w:szCs w:val="22"/>
        </w:rPr>
      </w:pPr>
      <w:bookmarkStart w:colFirst="0" w:colLast="0" w:name="_heading=h.44sinio" w:id="16"/>
      <w:bookmarkEnd w:id="16"/>
      <w:r w:rsidDel="00000000" w:rsidR="00000000" w:rsidRPr="00000000">
        <w:rPr>
          <w:rFonts w:ascii="Cambria" w:cs="Cambria" w:eastAsia="Cambria" w:hAnsi="Cambria"/>
          <w:sz w:val="22"/>
          <w:szCs w:val="22"/>
          <w:rtl w:val="0"/>
        </w:rPr>
        <w:t xml:space="preserve">Securing Information Storage Media</w:t>
      </w:r>
    </w:p>
    <w:p w:rsidR="00000000" w:rsidDel="00000000" w:rsidP="00000000" w:rsidRDefault="00000000" w:rsidRPr="00000000" w14:paraId="0000011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information storage media (e.g. hard disks, floppy disks, pen drives, magnetic tapes and CD-ROMs) containing sensitive or confidential data shall be physically secured, when not in use.</w:t>
      </w:r>
    </w:p>
    <w:p w:rsidR="00000000" w:rsidDel="00000000" w:rsidP="00000000" w:rsidRDefault="00000000" w:rsidRPr="00000000" w14:paraId="0000011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storage media shall not be taken outside the office premises unless specifically authorized.</w:t>
      </w:r>
    </w:p>
    <w:p w:rsidR="00000000" w:rsidDel="00000000" w:rsidP="00000000" w:rsidRDefault="00000000" w:rsidRPr="00000000" w14:paraId="0000011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access to magnetic tape, disk and documentation libraries shall be restricted to authorized personnel only.</w:t>
      </w:r>
    </w:p>
    <w:p w:rsidR="00000000" w:rsidDel="00000000" w:rsidP="00000000" w:rsidRDefault="00000000" w:rsidRPr="00000000" w14:paraId="0000011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media shall be stored in fire resistant safes or cabinets. </w:t>
      </w:r>
    </w:p>
    <w:p w:rsidR="00000000" w:rsidDel="00000000" w:rsidP="00000000" w:rsidRDefault="00000000" w:rsidRPr="00000000" w14:paraId="0000011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Visitors and third parties shall not be allowed to bring along any other external storage devices, unless authorized by the selected Approvers. In case, any of the external devices need to be connected to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network, then additional approval from the Department / SBU Head and Management Representative is required.</w:t>
      </w:r>
    </w:p>
    <w:p w:rsidR="00000000" w:rsidDel="00000000" w:rsidP="00000000" w:rsidRDefault="00000000" w:rsidRPr="00000000" w14:paraId="0000011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containing sensitive corporate information shall be monitored with audit trails.</w:t>
      </w:r>
    </w:p>
    <w:p w:rsidR="00000000" w:rsidDel="00000000" w:rsidP="00000000" w:rsidRDefault="00000000" w:rsidRPr="00000000" w14:paraId="0000011B">
      <w:pPr>
        <w:pStyle w:val="Heading3"/>
        <w:numPr>
          <w:ilvl w:val="2"/>
          <w:numId w:val="16"/>
        </w:numPr>
        <w:tabs>
          <w:tab w:val="left" w:leader="none" w:pos="709"/>
        </w:tabs>
        <w:spacing w:after="0" w:before="0" w:lineRule="auto"/>
        <w:ind w:left="720" w:hanging="720"/>
        <w:rPr>
          <w:rFonts w:ascii="Cambria" w:cs="Cambria" w:eastAsia="Cambria" w:hAnsi="Cambria"/>
          <w:sz w:val="22"/>
          <w:szCs w:val="22"/>
        </w:rPr>
      </w:pPr>
      <w:bookmarkStart w:colFirst="0" w:colLast="0" w:name="_heading=h.2jxsxqh" w:id="17"/>
      <w:bookmarkEnd w:id="17"/>
      <w:r w:rsidDel="00000000" w:rsidR="00000000" w:rsidRPr="00000000">
        <w:rPr>
          <w:rFonts w:ascii="Cambria" w:cs="Cambria" w:eastAsia="Cambria" w:hAnsi="Cambria"/>
          <w:sz w:val="22"/>
          <w:szCs w:val="22"/>
          <w:rtl w:val="0"/>
        </w:rPr>
        <w:t xml:space="preserve">Securing Offsite Facilities [Disaster Recovery Site]</w:t>
      </w:r>
    </w:p>
    <w:p w:rsidR="00000000" w:rsidDel="00000000" w:rsidP="00000000" w:rsidRDefault="00000000" w:rsidRPr="00000000" w14:paraId="0000011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 back equipment and back-up media must be stored at a safe distance (at an offsite location) to avoid damage from disaster at the main site.</w:t>
      </w:r>
    </w:p>
    <w:p w:rsidR="00000000" w:rsidDel="00000000" w:rsidP="00000000" w:rsidRDefault="00000000" w:rsidRPr="00000000" w14:paraId="0000011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physical and environmental safeguards available at the off-site location must provide the same level of security, at a minimum, as at the primary site.</w:t>
      </w:r>
    </w:p>
    <w:p w:rsidR="00000000" w:rsidDel="00000000" w:rsidP="00000000" w:rsidRDefault="00000000" w:rsidRPr="00000000" w14:paraId="0000011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are the characteristics required to ensure safety against environmental conditions. The corresponding mitigations requirements shall be setup at all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office premises and Data-centers:</w:t>
      </w:r>
    </w:p>
    <w:tbl>
      <w:tblPr>
        <w:tblStyle w:val="Table4"/>
        <w:tblW w:w="7989.000000000001" w:type="dxa"/>
        <w:jc w:val="center"/>
        <w:tblLayout w:type="fixed"/>
        <w:tblLook w:val="0400"/>
      </w:tblPr>
      <w:tblGrid>
        <w:gridCol w:w="766"/>
        <w:gridCol w:w="2235"/>
        <w:gridCol w:w="4988"/>
        <w:tblGridChange w:id="0">
          <w:tblGrid>
            <w:gridCol w:w="766"/>
            <w:gridCol w:w="2235"/>
            <w:gridCol w:w="4988"/>
          </w:tblGrid>
        </w:tblGridChange>
      </w:tblGrid>
      <w:tr>
        <w:trPr>
          <w:cantSplit w:val="0"/>
          <w:tblHeader w:val="1"/>
        </w:trPr>
        <w:tc>
          <w:tcPr>
            <w:tcBorders>
              <w:top w:color="000000" w:space="0" w:sz="0" w:val="nil"/>
              <w:left w:color="000000" w:space="0" w:sz="0" w:val="nil"/>
              <w:bottom w:color="000000" w:space="0" w:sz="0" w:val="nil"/>
            </w:tcBorders>
            <w:shd w:fill="e6e6e6"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w:t>
            </w:r>
          </w:p>
        </w:tc>
        <w:tc>
          <w:tcPr>
            <w:tcBorders>
              <w:top w:color="000000" w:space="0" w:sz="0" w:val="nil"/>
              <w:left w:color="000000" w:space="0" w:sz="0" w:val="nil"/>
              <w:bottom w:color="000000" w:space="0" w:sz="0" w:val="nil"/>
            </w:tcBorders>
            <w:shd w:fill="e6e6e6"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Condition</w:t>
            </w:r>
          </w:p>
        </w:tc>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Mitigation</w:t>
            </w:r>
          </w:p>
        </w:tc>
      </w:tr>
      <w:tr>
        <w:trPr>
          <w:cantSplit w:val="0"/>
          <w:tblHeader w:val="0"/>
        </w:trPr>
        <w:tc>
          <w:tcPr>
            <w:tcBorders>
              <w:left w:color="000000" w:space="0" w:sz="0" w:val="nil"/>
              <w:bottom w:color="000000" w:space="0" w:sz="0" w:val="nil"/>
            </w:tcBorders>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0" w:val="nil"/>
              <w:bottom w:color="000000" w:space="0" w:sz="0" w:val="nil"/>
            </w:tcBorders>
            <w:shd w:fill="auto"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Failures, Disruptions, Fluctuations, etc.</w:t>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2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395"/>
              </w:tabs>
              <w:spacing w:after="0" w:before="0" w:line="240" w:lineRule="auto"/>
              <w:ind w:left="395" w:right="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Servers shall not be directly connected to power mains. Instead they shall be connected through online-UPS with back-up power to ensure safety against power fluctuations.</w:t>
            </w:r>
          </w:p>
          <w:p w:rsidR="00000000" w:rsidDel="00000000" w:rsidP="00000000" w:rsidRDefault="00000000" w:rsidRPr="00000000" w14:paraId="0000012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395"/>
              </w:tabs>
              <w:spacing w:after="0" w:before="0" w:line="240" w:lineRule="auto"/>
              <w:ind w:left="395" w:right="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Workstations in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office premises shall be provided with power lines backed up by UPS and back-up power. Users’ desktops, laptops and other computing equipment shall be connected to these lines.</w:t>
            </w:r>
          </w:p>
        </w:tc>
      </w:tr>
      <w:tr>
        <w:trPr>
          <w:cantSplit w:val="0"/>
          <w:tblHeader w:val="0"/>
        </w:trPr>
        <w:tc>
          <w:tcPr>
            <w:tcBorders>
              <w:left w:color="000000" w:space="0" w:sz="0" w:val="nil"/>
              <w:bottom w:color="000000" w:space="0" w:sz="0" w:val="nil"/>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0" w:val="nil"/>
              <w:bottom w:color="000000" w:space="0" w:sz="0" w:val="nil"/>
            </w:tcBorders>
            <w:shd w:fill="auto"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 protection</w:t>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2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395"/>
              </w:tabs>
              <w:spacing w:after="0" w:before="0" w:line="240" w:lineRule="auto"/>
              <w:ind w:left="395" w:right="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tapes shall be kept in safe and secure storage areas</w:t>
            </w:r>
          </w:p>
          <w:p w:rsidR="00000000" w:rsidDel="00000000" w:rsidP="00000000" w:rsidRDefault="00000000" w:rsidRPr="00000000" w14:paraId="0000012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395"/>
              </w:tabs>
              <w:spacing w:after="0" w:before="0" w:line="240" w:lineRule="auto"/>
              <w:ind w:left="395" w:right="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Fire Extinguishing Infrastructure shall be setup</w:t>
            </w:r>
          </w:p>
          <w:p w:rsidR="00000000" w:rsidDel="00000000" w:rsidP="00000000" w:rsidRDefault="00000000" w:rsidRPr="00000000" w14:paraId="0000012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395"/>
              </w:tabs>
              <w:spacing w:after="0" w:before="0" w:line="240" w:lineRule="auto"/>
              <w:ind w:left="395" w:right="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Smoke detectors shall be installed in the server room.</w:t>
            </w:r>
          </w:p>
          <w:p w:rsidR="00000000" w:rsidDel="00000000" w:rsidP="00000000" w:rsidRDefault="00000000" w:rsidRPr="00000000" w14:paraId="0000012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395"/>
              </w:tabs>
              <w:spacing w:after="0" w:before="0" w:line="240" w:lineRule="auto"/>
              <w:ind w:left="395" w:right="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Inflammable and hazardous material must not be allowed to be taken into the server room and data centers</w:t>
            </w:r>
          </w:p>
          <w:p w:rsidR="00000000" w:rsidDel="00000000" w:rsidP="00000000" w:rsidRDefault="00000000" w:rsidRPr="00000000" w14:paraId="0000012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395"/>
              </w:tabs>
              <w:spacing w:after="0" w:before="0" w:line="240" w:lineRule="auto"/>
              <w:ind w:left="395" w:right="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room shall not have any loose or open electrical cabling</w:t>
            </w:r>
          </w:p>
          <w:p w:rsidR="00000000" w:rsidDel="00000000" w:rsidP="00000000" w:rsidRDefault="00000000" w:rsidRPr="00000000" w14:paraId="0000012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395"/>
              </w:tabs>
              <w:spacing w:after="0" w:before="0" w:line="240" w:lineRule="auto"/>
              <w:ind w:left="395" w:right="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electrical cabling work shall be done by Licensed Class 1 Electrical contractors</w:t>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numPr>
          <w:ilvl w:val="2"/>
          <w:numId w:val="16"/>
        </w:numPr>
        <w:spacing w:after="0" w:before="0" w:lineRule="auto"/>
        <w:ind w:left="851" w:hanging="851"/>
        <w:rPr>
          <w:rFonts w:ascii="Cambria" w:cs="Cambria" w:eastAsia="Cambria" w:hAnsi="Cambria"/>
          <w:sz w:val="22"/>
          <w:szCs w:val="22"/>
        </w:rPr>
      </w:pPr>
      <w:bookmarkStart w:colFirst="0" w:colLast="0" w:name="_heading=h.z337ya" w:id="18"/>
      <w:bookmarkEnd w:id="18"/>
      <w:r w:rsidDel="00000000" w:rsidR="00000000" w:rsidRPr="00000000">
        <w:rPr>
          <w:rFonts w:ascii="Cambria" w:cs="Cambria" w:eastAsia="Cambria" w:hAnsi="Cambria"/>
          <w:sz w:val="22"/>
          <w:szCs w:val="22"/>
          <w:rtl w:val="0"/>
        </w:rPr>
        <w:t xml:space="preserve">Security Office Keys</w:t>
      </w:r>
    </w:p>
    <w:p w:rsidR="00000000" w:rsidDel="00000000" w:rsidP="00000000" w:rsidRDefault="00000000" w:rsidRPr="00000000" w14:paraId="0000013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40" w:lineRule="auto"/>
        <w:ind w:left="851" w:right="0" w:hanging="425"/>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team shall maintain a register of all keys (including duplicate keys) of the entry / exit / fire exit doors and all cabins including meeting rooms and labs and authorized key holders. The register shall be reviewed and updated on a monthly basis and / or on changes of door locks.</w:t>
      </w:r>
    </w:p>
    <w:p w:rsidR="00000000" w:rsidDel="00000000" w:rsidP="00000000" w:rsidRDefault="00000000" w:rsidRPr="00000000" w14:paraId="00000131">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3j2qqm3" w:id="19"/>
      <w:bookmarkEnd w:id="19"/>
      <w:r w:rsidDel="00000000" w:rsidR="00000000" w:rsidRPr="00000000">
        <w:rPr>
          <w:rFonts w:ascii="Cambria" w:cs="Cambria" w:eastAsia="Cambria" w:hAnsi="Cambria"/>
          <w:sz w:val="22"/>
          <w:szCs w:val="22"/>
          <w:rtl w:val="0"/>
        </w:rPr>
        <w:t xml:space="preserve">Security Inspections</w:t>
      </w:r>
    </w:p>
    <w:p w:rsidR="00000000" w:rsidDel="00000000" w:rsidP="00000000" w:rsidRDefault="00000000" w:rsidRPr="00000000" w14:paraId="0000013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Periodic physical security inspections shall be done at all sites and locations.</w:t>
      </w:r>
    </w:p>
    <w:p w:rsidR="00000000" w:rsidDel="00000000" w:rsidP="00000000" w:rsidRDefault="00000000" w:rsidRPr="00000000" w14:paraId="0000013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registers shall be kept at the security guards’ desk.</w:t>
      </w:r>
    </w:p>
    <w:p w:rsidR="00000000" w:rsidDel="00000000" w:rsidP="00000000" w:rsidRDefault="00000000" w:rsidRPr="00000000" w14:paraId="0000013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Head – Admin on monthly  basis shall inspect all the registers available with the security guards / receptionist. </w:t>
      </w:r>
    </w:p>
    <w:p w:rsidR="00000000" w:rsidDel="00000000" w:rsidP="00000000" w:rsidRDefault="00000000" w:rsidRPr="00000000" w14:paraId="0000013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strategy shall be planned and implemented to fill any identified gaps.</w:t>
      </w:r>
    </w:p>
    <w:p w:rsidR="00000000" w:rsidDel="00000000" w:rsidP="00000000" w:rsidRDefault="00000000" w:rsidRPr="00000000" w14:paraId="00000136">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1y810tw" w:id="20"/>
      <w:bookmarkEnd w:id="20"/>
      <w:r w:rsidDel="00000000" w:rsidR="00000000" w:rsidRPr="00000000">
        <w:rPr>
          <w:rFonts w:ascii="Cambria" w:cs="Cambria" w:eastAsia="Cambria" w:hAnsi="Cambria"/>
          <w:sz w:val="22"/>
          <w:szCs w:val="22"/>
          <w:rtl w:val="0"/>
        </w:rPr>
        <w:t xml:space="preserve">CCTV Process</w:t>
      </w:r>
    </w:p>
    <w:p w:rsidR="00000000" w:rsidDel="00000000" w:rsidP="00000000" w:rsidRDefault="00000000" w:rsidRPr="00000000" w14:paraId="0000013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CCTV camera shall mandatorily cover Reception main entrance, restricted areas, project labs (if any as per project requirement) 24x7.</w:t>
      </w:r>
    </w:p>
    <w:p w:rsidR="00000000" w:rsidDel="00000000" w:rsidP="00000000" w:rsidRDefault="00000000" w:rsidRPr="00000000" w14:paraId="0000013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CCTV coverage shall be stored on the main DVR device for minimum of 30 days.</w:t>
      </w:r>
    </w:p>
    <w:p w:rsidR="00000000" w:rsidDel="00000000" w:rsidP="00000000" w:rsidRDefault="00000000" w:rsidRPr="00000000" w14:paraId="0000013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Remote monitoring facility shall be available for the Admin department to check the CCTV coverage and Admin department shall do random monitoring of approximately 15 minutes of clip on weekdays. No separate logs shall be maintained for this random monitoring. </w:t>
      </w:r>
    </w:p>
    <w:p w:rsidR="00000000" w:rsidDel="00000000" w:rsidP="00000000" w:rsidRDefault="00000000" w:rsidRPr="00000000" w14:paraId="0000013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and Admin department together shall ensure that there is periodic clock synchronization of the DVR device with the other servers in the organization.</w:t>
      </w:r>
    </w:p>
    <w:p w:rsidR="00000000" w:rsidDel="00000000" w:rsidP="00000000" w:rsidRDefault="00000000" w:rsidRPr="00000000" w14:paraId="0000013B">
      <w:pPr>
        <w:pStyle w:val="Heading2"/>
        <w:numPr>
          <w:ilvl w:val="1"/>
          <w:numId w:val="16"/>
        </w:numPr>
        <w:tabs>
          <w:tab w:val="left" w:leader="none" w:pos="720"/>
        </w:tabs>
        <w:spacing w:after="0" w:before="0" w:lineRule="auto"/>
        <w:ind w:left="2347" w:hanging="2347"/>
        <w:rPr/>
      </w:pPr>
      <w:bookmarkStart w:colFirst="0" w:colLast="0" w:name="_heading=h.4i7ojhp" w:id="21"/>
      <w:bookmarkEnd w:id="21"/>
      <w:r w:rsidDel="00000000" w:rsidR="00000000" w:rsidRPr="00000000">
        <w:rPr>
          <w:rtl w:val="0"/>
        </w:rPr>
        <w:t xml:space="preserve">Environmental Security</w:t>
      </w:r>
    </w:p>
    <w:p w:rsidR="00000000" w:rsidDel="00000000" w:rsidP="00000000" w:rsidRDefault="00000000" w:rsidRPr="00000000" w14:paraId="0000013C">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2xcytpi" w:id="22"/>
      <w:bookmarkEnd w:id="22"/>
      <w:r w:rsidDel="00000000" w:rsidR="00000000" w:rsidRPr="00000000">
        <w:rPr>
          <w:rFonts w:ascii="Cambria" w:cs="Cambria" w:eastAsia="Cambria" w:hAnsi="Cambria"/>
          <w:sz w:val="22"/>
          <w:szCs w:val="22"/>
          <w:rtl w:val="0"/>
        </w:rPr>
        <w:t xml:space="preserve">Ensuring Suitable Environmental Conditions</w:t>
      </w:r>
    </w:p>
    <w:p w:rsidR="00000000" w:rsidDel="00000000" w:rsidP="00000000" w:rsidRDefault="00000000" w:rsidRPr="00000000" w14:paraId="0000013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and humidity levels shall be monitored and maintained, especially in Server / UPS Room as per the recommendations mentioned in the Physical and Environmental Security Procedure and / or as per the recommendations of IT equipment manufacturers.</w:t>
      </w:r>
    </w:p>
    <w:p w:rsidR="00000000" w:rsidDel="00000000" w:rsidP="00000000" w:rsidRDefault="00000000" w:rsidRPr="00000000" w14:paraId="0000013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Smoking shall be strictly prohibited inside the office area.</w:t>
      </w:r>
    </w:p>
    <w:p w:rsidR="00000000" w:rsidDel="00000000" w:rsidP="00000000" w:rsidRDefault="00000000" w:rsidRPr="00000000" w14:paraId="0000013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Eating and drinking inside server and UPS rooms shall be strictly prohibited.</w:t>
      </w:r>
    </w:p>
    <w:p w:rsidR="00000000" w:rsidDel="00000000" w:rsidP="00000000" w:rsidRDefault="00000000" w:rsidRPr="00000000" w14:paraId="00000140">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1ci93xb" w:id="23"/>
      <w:bookmarkEnd w:id="23"/>
      <w:r w:rsidDel="00000000" w:rsidR="00000000" w:rsidRPr="00000000">
        <w:rPr>
          <w:rFonts w:ascii="Cambria" w:cs="Cambria" w:eastAsia="Cambria" w:hAnsi="Cambria"/>
          <w:sz w:val="22"/>
          <w:szCs w:val="22"/>
          <w:rtl w:val="0"/>
        </w:rPr>
        <w:t xml:space="preserve">Securing Premises from Fire</w:t>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computer systems shall be housed in an environment equipped with fire extinguishers.</w:t>
      </w:r>
    </w:p>
    <w:p w:rsidR="00000000" w:rsidDel="00000000" w:rsidP="00000000" w:rsidRDefault="00000000" w:rsidRPr="00000000"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fire extinguishers (of appropriate class) shall be placed at all strategic and prominent locations within the office so that they are easily accessible in all areas.</w:t>
      </w:r>
    </w:p>
    <w:p w:rsidR="00000000" w:rsidDel="00000000" w:rsidP="00000000" w:rsidRDefault="00000000" w:rsidRPr="00000000" w14:paraId="000001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Smoke detectors shall be located within the office premises including Server Room.</w:t>
      </w:r>
    </w:p>
    <w:p w:rsidR="00000000" w:rsidDel="00000000" w:rsidP="00000000" w:rsidRDefault="00000000" w:rsidRPr="00000000" w14:paraId="000001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 safety equipment shall be checked regularly in accordance with manufacturer's instructions. A maintenance sheet / note shall be attached with the equipment.</w:t>
      </w:r>
    </w:p>
    <w:p w:rsidR="00000000" w:rsidDel="00000000" w:rsidP="00000000" w:rsidRDefault="00000000" w:rsidRPr="00000000" w14:paraId="000001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fire exits shall be marked clearly and shall be easily accessible from work sections.</w:t>
      </w:r>
    </w:p>
    <w:p w:rsidR="00000000" w:rsidDel="00000000" w:rsidP="00000000" w:rsidRDefault="00000000" w:rsidRPr="00000000" w14:paraId="000001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Hazardous and combustible materials shall be stored at a safe distance from the server rooms and other computer rooms. Computer supplies such as stationery shall not be stored in server rooms.</w:t>
      </w:r>
    </w:p>
    <w:p w:rsidR="00000000" w:rsidDel="00000000" w:rsidP="00000000" w:rsidRDefault="00000000" w:rsidRPr="00000000" w14:paraId="000001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Comprehensive fire and emergency instructions shall be displayed at prominent locations.</w:t>
      </w:r>
    </w:p>
    <w:p w:rsidR="00000000" w:rsidDel="00000000" w:rsidP="00000000" w:rsidRDefault="00000000" w:rsidRPr="00000000" w14:paraId="000001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new information processing sites shall be evaluated and appropriate fire safety controls shall be implemented before moving in at that site.</w:t>
      </w:r>
    </w:p>
    <w:p w:rsidR="00000000" w:rsidDel="00000000" w:rsidP="00000000" w:rsidRDefault="00000000" w:rsidRPr="00000000" w14:paraId="000001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Functioning and operations of the fire safety devices / equipment’s installed by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be explained to the security guards periodically during internal training programs. Some of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employees (Fire Marshals) shall also be made part of such internal training programs.</w:t>
      </w:r>
    </w:p>
    <w:p w:rsidR="00000000" w:rsidDel="00000000" w:rsidP="00000000" w:rsidRDefault="00000000" w:rsidRPr="00000000" w14:paraId="000001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Evacuation drills shall be conducted at least once in six months to ensure the effectiveness of the training and instructions to be followed in case of emergency. Count of people present in the office at the time of the drill should be taken by Head - Admin i.e. Employees, Vendor Employees / Third Party Contractors, Security and External Visitors. It will be the responsibility of the individual Fire Marshalls to check and ensure that their respective assigned areas are  evacuated.</w:t>
      </w:r>
    </w:p>
    <w:p w:rsidR="00000000" w:rsidDel="00000000" w:rsidP="00000000" w:rsidRDefault="00000000" w:rsidRPr="00000000" w14:paraId="0000014B">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3whwml4" w:id="24"/>
      <w:bookmarkEnd w:id="24"/>
      <w:r w:rsidDel="00000000" w:rsidR="00000000" w:rsidRPr="00000000">
        <w:rPr>
          <w:rFonts w:ascii="Cambria" w:cs="Cambria" w:eastAsia="Cambria" w:hAnsi="Cambria"/>
          <w:sz w:val="22"/>
          <w:szCs w:val="22"/>
          <w:rtl w:val="0"/>
        </w:rPr>
        <w:t xml:space="preserve">Securing Premises from Floods and Water Damage</w:t>
      </w:r>
    </w:p>
    <w:p w:rsidR="00000000" w:rsidDel="00000000" w:rsidP="00000000" w:rsidRDefault="00000000" w:rsidRPr="00000000" w14:paraId="000001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and communication rooms shall not be located in areas like basements, as far as possible, which are susceptible to water seepage and flooding.</w:t>
      </w:r>
    </w:p>
    <w:p w:rsidR="00000000" w:rsidDel="00000000" w:rsidP="00000000" w:rsidRDefault="00000000" w:rsidRPr="00000000" w14:paraId="000001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and communication rooms shall be located on raised or elevated floors.</w:t>
      </w:r>
    </w:p>
    <w:p w:rsidR="00000000" w:rsidDel="00000000" w:rsidP="00000000" w:rsidRDefault="00000000" w:rsidRPr="00000000" w14:paraId="000001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Adequate drainage provision must be provided to prevent water damage or flooding.</w:t>
      </w:r>
    </w:p>
    <w:p w:rsidR="00000000" w:rsidDel="00000000" w:rsidP="00000000" w:rsidRDefault="00000000" w:rsidRPr="00000000" w14:paraId="000001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sprinklers must not be installed in server rooms / storage rooms etc.</w:t>
      </w:r>
    </w:p>
    <w:p w:rsidR="00000000" w:rsidDel="00000000" w:rsidP="00000000" w:rsidRDefault="00000000" w:rsidRPr="00000000" w14:paraId="000001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Electrical equipment, damaged due to water, must be checked and dried before being returned to service.</w:t>
      </w:r>
    </w:p>
    <w:p w:rsidR="00000000" w:rsidDel="00000000" w:rsidP="00000000" w:rsidRDefault="00000000" w:rsidRPr="00000000" w14:paraId="00000151">
      <w:pPr>
        <w:pStyle w:val="Heading3"/>
        <w:numPr>
          <w:ilvl w:val="2"/>
          <w:numId w:val="16"/>
        </w:numPr>
        <w:tabs>
          <w:tab w:val="left" w:leader="none" w:pos="720"/>
          <w:tab w:val="left" w:leader="none" w:pos="1980"/>
        </w:tabs>
        <w:spacing w:after="0" w:before="0" w:lineRule="auto"/>
        <w:ind w:left="3060" w:hanging="3060"/>
        <w:rPr>
          <w:rFonts w:ascii="Cambria" w:cs="Cambria" w:eastAsia="Cambria" w:hAnsi="Cambria"/>
          <w:sz w:val="22"/>
          <w:szCs w:val="22"/>
        </w:rPr>
      </w:pPr>
      <w:bookmarkStart w:colFirst="0" w:colLast="0" w:name="_heading=h.2bn6wsx" w:id="25"/>
      <w:bookmarkEnd w:id="25"/>
      <w:r w:rsidDel="00000000" w:rsidR="00000000" w:rsidRPr="00000000">
        <w:rPr>
          <w:rFonts w:ascii="Cambria" w:cs="Cambria" w:eastAsia="Cambria" w:hAnsi="Cambria"/>
          <w:sz w:val="22"/>
          <w:szCs w:val="22"/>
          <w:rtl w:val="0"/>
        </w:rPr>
        <w:t xml:space="preserve">Risk of Fire</w:t>
      </w:r>
    </w:p>
    <w:p w:rsidR="00000000" w:rsidDel="00000000" w:rsidP="00000000" w:rsidRDefault="00000000" w:rsidRPr="00000000" w14:paraId="00000152">
      <w:pPr>
        <w:pStyle w:val="Heading3"/>
        <w:numPr>
          <w:ilvl w:val="3"/>
          <w:numId w:val="16"/>
        </w:numPr>
        <w:tabs>
          <w:tab w:val="left" w:leader="none" w:pos="709"/>
        </w:tabs>
        <w:spacing w:after="0" w:before="0" w:lineRule="auto"/>
        <w:ind w:left="1080" w:hanging="1080"/>
        <w:rPr>
          <w:rFonts w:ascii="Cambria" w:cs="Cambria" w:eastAsia="Cambria" w:hAnsi="Cambria"/>
          <w:sz w:val="22"/>
          <w:szCs w:val="22"/>
        </w:rPr>
      </w:pPr>
      <w:bookmarkStart w:colFirst="0" w:colLast="0" w:name="_heading=h.qsh70q" w:id="26"/>
      <w:bookmarkEnd w:id="26"/>
      <w:r w:rsidDel="00000000" w:rsidR="00000000" w:rsidRPr="00000000">
        <w:rPr>
          <w:rFonts w:ascii="Cambria" w:cs="Cambria" w:eastAsia="Cambria" w:hAnsi="Cambria"/>
          <w:sz w:val="22"/>
          <w:szCs w:val="22"/>
          <w:rtl w:val="0"/>
        </w:rPr>
        <w:t xml:space="preserve">Server Room</w:t>
      </w:r>
    </w:p>
    <w:p w:rsidR="00000000" w:rsidDel="00000000" w:rsidP="00000000" w:rsidRDefault="00000000" w:rsidRPr="00000000" w14:paraId="00000153">
      <w:pPr>
        <w:spacing w:after="240" w:lineRule="auto"/>
        <w:ind w:left="9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Smoke detection and fire alarms shall be installed inside the server room.</w:t>
      </w:r>
    </w:p>
    <w:p w:rsidR="00000000" w:rsidDel="00000000" w:rsidP="00000000" w:rsidRDefault="00000000" w:rsidRPr="00000000" w14:paraId="00000154">
      <w:pPr>
        <w:pStyle w:val="Heading3"/>
        <w:numPr>
          <w:ilvl w:val="3"/>
          <w:numId w:val="16"/>
        </w:numPr>
        <w:tabs>
          <w:tab w:val="left" w:leader="none" w:pos="709"/>
        </w:tabs>
        <w:spacing w:after="0" w:before="0" w:lineRule="auto"/>
        <w:ind w:left="1080" w:hanging="1080"/>
        <w:rPr>
          <w:rFonts w:ascii="Cambria" w:cs="Cambria" w:eastAsia="Cambria" w:hAnsi="Cambria"/>
          <w:sz w:val="22"/>
          <w:szCs w:val="22"/>
        </w:rPr>
      </w:pPr>
      <w:bookmarkStart w:colFirst="0" w:colLast="0" w:name="_heading=h.3as4poj" w:id="27"/>
      <w:bookmarkEnd w:id="27"/>
      <w:r w:rsidDel="00000000" w:rsidR="00000000" w:rsidRPr="00000000">
        <w:rPr>
          <w:rFonts w:ascii="Cambria" w:cs="Cambria" w:eastAsia="Cambria" w:hAnsi="Cambria"/>
          <w:sz w:val="22"/>
          <w:szCs w:val="22"/>
          <w:rtl w:val="0"/>
        </w:rPr>
        <w:t xml:space="preserve">Fire Alarms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whole premises shall be fitted with automatic smoke detectors, sprinkler system and fire alarms. There shall also be manual call points located at strategic places in the building, which can be activated, by any employee who notices fire, which the smoke detectors / heat detectors have failed to detect.</w:t>
      </w:r>
      <w:r w:rsidDel="00000000" w:rsidR="00000000" w:rsidRPr="00000000">
        <w:rPr>
          <w:rtl w:val="0"/>
        </w:rPr>
      </w:r>
    </w:p>
    <w:p w:rsidR="00000000" w:rsidDel="00000000" w:rsidP="00000000" w:rsidRDefault="00000000" w:rsidRPr="00000000" w14:paraId="00000156">
      <w:pPr>
        <w:pStyle w:val="Heading3"/>
        <w:numPr>
          <w:ilvl w:val="2"/>
          <w:numId w:val="16"/>
        </w:numPr>
        <w:tabs>
          <w:tab w:val="left" w:leader="none" w:pos="720"/>
          <w:tab w:val="left" w:leader="none" w:pos="1980"/>
        </w:tabs>
        <w:spacing w:after="0" w:before="0" w:lineRule="auto"/>
        <w:ind w:left="3060" w:hanging="3060"/>
        <w:rPr>
          <w:rFonts w:ascii="Cambria" w:cs="Cambria" w:eastAsia="Cambria" w:hAnsi="Cambria"/>
          <w:sz w:val="22"/>
          <w:szCs w:val="22"/>
        </w:rPr>
      </w:pPr>
      <w:bookmarkStart w:colFirst="0" w:colLast="0" w:name="_heading=h.1pxezwc" w:id="28"/>
      <w:bookmarkEnd w:id="28"/>
      <w:r w:rsidDel="00000000" w:rsidR="00000000" w:rsidRPr="00000000">
        <w:rPr>
          <w:rFonts w:ascii="Cambria" w:cs="Cambria" w:eastAsia="Cambria" w:hAnsi="Cambria"/>
          <w:sz w:val="22"/>
          <w:szCs w:val="22"/>
          <w:rtl w:val="0"/>
        </w:rPr>
        <w:t xml:space="preserve">Water Damage Risk</w:t>
      </w:r>
    </w:p>
    <w:p w:rsidR="00000000" w:rsidDel="00000000" w:rsidP="00000000" w:rsidRDefault="00000000" w:rsidRPr="00000000" w14:paraId="00000157">
      <w:pPr>
        <w:pStyle w:val="Heading3"/>
        <w:numPr>
          <w:ilvl w:val="3"/>
          <w:numId w:val="16"/>
        </w:numPr>
        <w:tabs>
          <w:tab w:val="left" w:leader="none" w:pos="709"/>
        </w:tabs>
        <w:spacing w:after="0" w:before="0" w:lineRule="auto"/>
        <w:ind w:left="1080" w:hanging="1080"/>
        <w:rPr>
          <w:rFonts w:ascii="Cambria" w:cs="Cambria" w:eastAsia="Cambria" w:hAnsi="Cambria"/>
          <w:sz w:val="22"/>
          <w:szCs w:val="22"/>
        </w:rPr>
      </w:pPr>
      <w:bookmarkStart w:colFirst="0" w:colLast="0" w:name="_heading=h.49x2ik5" w:id="29"/>
      <w:bookmarkEnd w:id="29"/>
      <w:r w:rsidDel="00000000" w:rsidR="00000000" w:rsidRPr="00000000">
        <w:rPr>
          <w:rFonts w:ascii="Cambria" w:cs="Cambria" w:eastAsia="Cambria" w:hAnsi="Cambria"/>
          <w:sz w:val="22"/>
          <w:szCs w:val="22"/>
          <w:rtl w:val="0"/>
        </w:rPr>
        <w:t xml:space="preserve">Protection from Floods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premises shall have adequate flood and rainwater drains. The premises shall be maintained to ensure that water leakage / seepage, if any, is detected and corrective action is initiated.</w:t>
      </w:r>
    </w:p>
    <w:p w:rsidR="00000000" w:rsidDel="00000000" w:rsidP="00000000" w:rsidRDefault="00000000" w:rsidRPr="00000000" w14:paraId="00000159">
      <w:pPr>
        <w:pStyle w:val="Heading3"/>
        <w:numPr>
          <w:ilvl w:val="3"/>
          <w:numId w:val="16"/>
        </w:numPr>
        <w:tabs>
          <w:tab w:val="left" w:leader="none" w:pos="709"/>
        </w:tabs>
        <w:spacing w:after="0" w:before="0" w:lineRule="auto"/>
        <w:ind w:left="1080" w:hanging="1080"/>
        <w:rPr>
          <w:rFonts w:ascii="Cambria" w:cs="Cambria" w:eastAsia="Cambria" w:hAnsi="Cambria"/>
          <w:sz w:val="22"/>
          <w:szCs w:val="22"/>
        </w:rPr>
      </w:pPr>
      <w:bookmarkStart w:colFirst="0" w:colLast="0" w:name="_heading=h.2p2csry" w:id="30"/>
      <w:bookmarkEnd w:id="30"/>
      <w:r w:rsidDel="00000000" w:rsidR="00000000" w:rsidRPr="00000000">
        <w:rPr>
          <w:rFonts w:ascii="Cambria" w:cs="Cambria" w:eastAsia="Cambria" w:hAnsi="Cambria"/>
          <w:sz w:val="22"/>
          <w:szCs w:val="22"/>
          <w:rtl w:val="0"/>
        </w:rPr>
        <w:t xml:space="preserve">Location of Server Room</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rooms shall be located in such areas within the delivery centers where there is no risk of damage by water seepage. Further all the racks of the server room shall be away from windows to ensure that it is isolated from any external atmospheric influence.</w:t>
      </w:r>
    </w:p>
    <w:p w:rsidR="00000000" w:rsidDel="00000000" w:rsidP="00000000" w:rsidRDefault="00000000" w:rsidRPr="00000000" w14:paraId="0000015B">
      <w:pPr>
        <w:pStyle w:val="Heading3"/>
        <w:numPr>
          <w:ilvl w:val="2"/>
          <w:numId w:val="16"/>
        </w:numPr>
        <w:tabs>
          <w:tab w:val="left" w:leader="none" w:pos="720"/>
          <w:tab w:val="left" w:leader="none" w:pos="1980"/>
        </w:tabs>
        <w:spacing w:after="0" w:before="0" w:lineRule="auto"/>
        <w:ind w:left="3060" w:hanging="3060"/>
        <w:rPr>
          <w:rFonts w:ascii="Cambria" w:cs="Cambria" w:eastAsia="Cambria" w:hAnsi="Cambria"/>
          <w:sz w:val="22"/>
          <w:szCs w:val="22"/>
        </w:rPr>
      </w:pPr>
      <w:bookmarkStart w:colFirst="0" w:colLast="0" w:name="_heading=h.147n2zr" w:id="31"/>
      <w:bookmarkEnd w:id="31"/>
      <w:r w:rsidDel="00000000" w:rsidR="00000000" w:rsidRPr="00000000">
        <w:rPr>
          <w:rFonts w:ascii="Cambria" w:cs="Cambria" w:eastAsia="Cambria" w:hAnsi="Cambria"/>
          <w:sz w:val="22"/>
          <w:szCs w:val="22"/>
          <w:rtl w:val="0"/>
        </w:rPr>
        <w:t xml:space="preserve">Miscellaneous</w:t>
      </w:r>
    </w:p>
    <w:p w:rsidR="00000000" w:rsidDel="00000000" w:rsidP="00000000" w:rsidRDefault="00000000" w:rsidRPr="00000000" w14:paraId="0000015C">
      <w:pPr>
        <w:pStyle w:val="Heading3"/>
        <w:numPr>
          <w:ilvl w:val="3"/>
          <w:numId w:val="16"/>
        </w:numPr>
        <w:tabs>
          <w:tab w:val="left" w:leader="none" w:pos="709"/>
        </w:tabs>
        <w:spacing w:after="0" w:before="0" w:lineRule="auto"/>
        <w:ind w:left="1080" w:hanging="1080"/>
        <w:rPr>
          <w:rFonts w:ascii="Cambria" w:cs="Cambria" w:eastAsia="Cambria" w:hAnsi="Cambria"/>
          <w:sz w:val="22"/>
          <w:szCs w:val="22"/>
        </w:rPr>
      </w:pPr>
      <w:bookmarkStart w:colFirst="0" w:colLast="0" w:name="_heading=h.3o7alnk" w:id="32"/>
      <w:bookmarkEnd w:id="32"/>
      <w:r w:rsidDel="00000000" w:rsidR="00000000" w:rsidRPr="00000000">
        <w:rPr>
          <w:rFonts w:ascii="Cambria" w:cs="Cambria" w:eastAsia="Cambria" w:hAnsi="Cambria"/>
          <w:sz w:val="22"/>
          <w:szCs w:val="22"/>
          <w:rtl w:val="0"/>
        </w:rPr>
        <w:t xml:space="preserve">Flooring</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flooring of the server room shall be at raised from the ground and shall be tiled with anti-static material.</w:t>
      </w:r>
    </w:p>
    <w:p w:rsidR="00000000" w:rsidDel="00000000" w:rsidP="00000000" w:rsidRDefault="00000000" w:rsidRPr="00000000" w14:paraId="0000015E">
      <w:pPr>
        <w:pStyle w:val="Heading3"/>
        <w:numPr>
          <w:ilvl w:val="3"/>
          <w:numId w:val="16"/>
        </w:numPr>
        <w:tabs>
          <w:tab w:val="left" w:leader="none" w:pos="709"/>
        </w:tabs>
        <w:spacing w:after="0" w:before="0" w:lineRule="auto"/>
        <w:ind w:left="1080" w:hanging="1080"/>
        <w:rPr>
          <w:rFonts w:ascii="Cambria" w:cs="Cambria" w:eastAsia="Cambria" w:hAnsi="Cambria"/>
          <w:sz w:val="22"/>
          <w:szCs w:val="22"/>
        </w:rPr>
      </w:pPr>
      <w:bookmarkStart w:colFirst="0" w:colLast="0" w:name="_heading=h.23ckvvd" w:id="33"/>
      <w:bookmarkEnd w:id="33"/>
      <w:r w:rsidDel="00000000" w:rsidR="00000000" w:rsidRPr="00000000">
        <w:rPr>
          <w:rFonts w:ascii="Cambria" w:cs="Cambria" w:eastAsia="Cambria" w:hAnsi="Cambria"/>
          <w:sz w:val="22"/>
          <w:szCs w:val="22"/>
          <w:rtl w:val="0"/>
        </w:rPr>
        <w:t xml:space="preserve">Switches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Switches and sockets shall all be grounded (provided with earthing) and provided with circuit-breakers to avoid any untoward occurrences due to faulty wiring or short circuits. To reduce the risk of accidental tripping all wall mounted switches and circuit breakers should be at such a height that they do not come in the way of free movement of people.</w:t>
      </w:r>
    </w:p>
    <w:p w:rsidR="00000000" w:rsidDel="00000000" w:rsidP="00000000" w:rsidRDefault="00000000" w:rsidRPr="00000000" w14:paraId="00000160">
      <w:pPr>
        <w:pStyle w:val="Heading3"/>
        <w:numPr>
          <w:ilvl w:val="3"/>
          <w:numId w:val="16"/>
        </w:numPr>
        <w:tabs>
          <w:tab w:val="left" w:leader="none" w:pos="709"/>
        </w:tabs>
        <w:spacing w:after="0" w:before="0" w:lineRule="auto"/>
        <w:ind w:left="1080" w:hanging="1080"/>
        <w:rPr>
          <w:rFonts w:ascii="Cambria" w:cs="Cambria" w:eastAsia="Cambria" w:hAnsi="Cambria"/>
          <w:sz w:val="22"/>
          <w:szCs w:val="22"/>
        </w:rPr>
      </w:pPr>
      <w:bookmarkStart w:colFirst="0" w:colLast="0" w:name="_heading=h.ihv636" w:id="34"/>
      <w:bookmarkEnd w:id="34"/>
      <w:r w:rsidDel="00000000" w:rsidR="00000000" w:rsidRPr="00000000">
        <w:rPr>
          <w:rFonts w:ascii="Cambria" w:cs="Cambria" w:eastAsia="Cambria" w:hAnsi="Cambria"/>
          <w:sz w:val="22"/>
          <w:szCs w:val="22"/>
          <w:rtl w:val="0"/>
        </w:rPr>
        <w:t xml:space="preserve">Emergency Lamps</w:t>
      </w:r>
    </w:p>
    <w:p w:rsidR="00000000" w:rsidDel="00000000" w:rsidP="00000000" w:rsidRDefault="00000000" w:rsidRPr="00000000" w14:paraId="00000161">
      <w:pPr>
        <w:spacing w:after="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UPS backed up and self-activating emergency lamps shall be placed in the Operations area and any other critical location, to allow lights in the event of abrupt power failures.</w:t>
      </w:r>
    </w:p>
    <w:p w:rsidR="00000000" w:rsidDel="00000000" w:rsidP="00000000" w:rsidRDefault="00000000" w:rsidRPr="00000000" w14:paraId="00000162">
      <w:pPr>
        <w:pStyle w:val="Heading3"/>
        <w:numPr>
          <w:ilvl w:val="2"/>
          <w:numId w:val="16"/>
        </w:numPr>
        <w:tabs>
          <w:tab w:val="left" w:leader="none" w:pos="720"/>
        </w:tabs>
        <w:spacing w:after="0" w:before="0" w:lineRule="auto"/>
        <w:ind w:left="3060" w:hanging="3060"/>
        <w:rPr>
          <w:rFonts w:ascii="Cambria" w:cs="Cambria" w:eastAsia="Cambria" w:hAnsi="Cambria"/>
          <w:sz w:val="22"/>
          <w:szCs w:val="22"/>
        </w:rPr>
      </w:pPr>
      <w:bookmarkStart w:colFirst="0" w:colLast="0" w:name="_heading=h.32hioqz" w:id="35"/>
      <w:bookmarkEnd w:id="35"/>
      <w:r w:rsidDel="00000000" w:rsidR="00000000" w:rsidRPr="00000000">
        <w:rPr>
          <w:rFonts w:ascii="Cambria" w:cs="Cambria" w:eastAsia="Cambria" w:hAnsi="Cambria"/>
          <w:sz w:val="22"/>
          <w:szCs w:val="22"/>
          <w:rtl w:val="0"/>
        </w:rPr>
        <w:t xml:space="preserve">Fire prevention steps</w:t>
      </w:r>
    </w:p>
    <w:p w:rsidR="00000000" w:rsidDel="00000000" w:rsidP="00000000" w:rsidRDefault="00000000" w:rsidRPr="00000000" w14:paraId="000001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Adequate fire protection methods must be implemented which includes provision of fire extinguishers of required kinds, fire alarms, sensors and displays for protection from fire.</w:t>
      </w:r>
    </w:p>
    <w:p w:rsidR="00000000" w:rsidDel="00000000" w:rsidP="00000000" w:rsidRDefault="00000000" w:rsidRPr="00000000" w14:paraId="000001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instruction on usage must be made available near the extinguisher, which would provide prompt information on usage of the extinguishers.</w:t>
      </w:r>
    </w:p>
    <w:p w:rsidR="00000000" w:rsidDel="00000000" w:rsidP="00000000" w:rsidRDefault="00000000" w:rsidRPr="00000000" w14:paraId="000001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 emergency and evacuation procedures must be posted in common areas or on notice boards.</w:t>
      </w:r>
    </w:p>
    <w:p w:rsidR="00000000" w:rsidDel="00000000" w:rsidP="00000000" w:rsidRDefault="00000000" w:rsidRPr="00000000" w14:paraId="000001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phone numbers such as fire brigade, key security personnel, doctors, and hospitals must be posted in prominent places and also the same must be available with the security guards.</w:t>
      </w:r>
    </w:p>
    <w:p w:rsidR="00000000" w:rsidDel="00000000" w:rsidP="00000000" w:rsidRDefault="00000000" w:rsidRPr="00000000" w14:paraId="000001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offices should have distinct space and pathways, marked as emergency exits as per the recommendations of statutory or external fire safety agencies. The routes for exit shall be clearly displayed at such entrances.</w:t>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emergency exit doors should not be restricted in any way i.e. boxes; furniture, etc. should never be stored in corridors or near emergency exit doors.</w:t>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Combustible materials and any other materials that may provide fuel to a fire should be kept to an absolute minimum. Wood pallets, cardboard boxes, paper, oily rags, paint and cleaning fluids are materials that may provide fuel to a fire. Flammable liquids should be stored in approved containers and the containers should be under lock and key in metal cabinets. </w:t>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employees and temporary staff should be trained in the fire safety precautions and must be imparted basic knowledge of escape and safety during fire accidents.</w:t>
      </w:r>
    </w:p>
    <w:p w:rsidR="00000000" w:rsidDel="00000000" w:rsidP="00000000" w:rsidRDefault="00000000" w:rsidRPr="00000000" w14:paraId="000001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Mock-drills should be conducted once in six months. Count of people present in the office at the time of the drill will be taken by Admin Manager i.e. Employees, Vendor Employees / Third Party Contractors, Security and External Visitors. It will be the responsibility of the individual Fire Marshalls to check and ensure that their respective assigned areas are evacuated.</w:t>
      </w:r>
    </w:p>
    <w:p w:rsidR="00000000" w:rsidDel="00000000" w:rsidP="00000000" w:rsidRDefault="00000000" w:rsidRPr="00000000" w14:paraId="0000016C">
      <w:pPr>
        <w:pStyle w:val="Heading3"/>
        <w:numPr>
          <w:ilvl w:val="2"/>
          <w:numId w:val="16"/>
        </w:numPr>
        <w:tabs>
          <w:tab w:val="left" w:leader="none" w:pos="720"/>
        </w:tabs>
        <w:spacing w:after="0" w:before="0" w:lineRule="auto"/>
        <w:ind w:left="3060" w:hanging="3060"/>
        <w:rPr>
          <w:rFonts w:ascii="Cambria" w:cs="Cambria" w:eastAsia="Cambria" w:hAnsi="Cambria"/>
          <w:sz w:val="22"/>
          <w:szCs w:val="22"/>
        </w:rPr>
      </w:pPr>
      <w:bookmarkStart w:colFirst="0" w:colLast="0" w:name="_heading=h.1hmsyys" w:id="36"/>
      <w:bookmarkEnd w:id="36"/>
      <w:r w:rsidDel="00000000" w:rsidR="00000000" w:rsidRPr="00000000">
        <w:rPr>
          <w:rFonts w:ascii="Cambria" w:cs="Cambria" w:eastAsia="Cambria" w:hAnsi="Cambria"/>
          <w:sz w:val="22"/>
          <w:szCs w:val="22"/>
          <w:rtl w:val="0"/>
        </w:rPr>
        <w:t xml:space="preserve">Maintenance and monitoring</w:t>
      </w:r>
    </w:p>
    <w:p w:rsidR="00000000" w:rsidDel="00000000" w:rsidP="00000000" w:rsidRDefault="00000000" w:rsidRPr="00000000" w14:paraId="000001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Fire-fighting equipment should be checked regularly and the test results should be documented.</w:t>
      </w:r>
    </w:p>
    <w:p w:rsidR="00000000" w:rsidDel="00000000" w:rsidP="00000000" w:rsidRDefault="00000000" w:rsidRPr="00000000" w14:paraId="000001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Environmental conditions must be monitored for extreme temperatures, dust, water leakage/seepage, moisture content etc. that could adversely affect the operation of information processing facilities.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Air-conditioning system, power supply system and uninterrupted power supply unit with proper backup must be installed for the server rooms and all information processing facilities.</w:t>
      </w:r>
    </w:p>
    <w:p w:rsidR="00000000" w:rsidDel="00000000" w:rsidP="00000000" w:rsidRDefault="00000000" w:rsidRPr="00000000" w14:paraId="00000170">
      <w:pPr>
        <w:pStyle w:val="Heading2"/>
        <w:numPr>
          <w:ilvl w:val="1"/>
          <w:numId w:val="16"/>
        </w:numPr>
        <w:tabs>
          <w:tab w:val="left" w:leader="none" w:pos="720"/>
        </w:tabs>
        <w:spacing w:after="0" w:before="0" w:lineRule="auto"/>
        <w:ind w:left="2347" w:hanging="2347"/>
        <w:rPr/>
      </w:pPr>
      <w:bookmarkStart w:colFirst="0" w:colLast="0" w:name="_heading=h.41mghml" w:id="37"/>
      <w:bookmarkEnd w:id="37"/>
      <w:r w:rsidDel="00000000" w:rsidR="00000000" w:rsidRPr="00000000">
        <w:rPr>
          <w:rtl w:val="0"/>
        </w:rPr>
        <w:t xml:space="preserve">Power Supplies</w:t>
      </w:r>
    </w:p>
    <w:p w:rsidR="00000000" w:rsidDel="00000000" w:rsidP="00000000" w:rsidRDefault="00000000" w:rsidRPr="00000000" w14:paraId="00000171">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2grqrue" w:id="38"/>
      <w:bookmarkEnd w:id="38"/>
      <w:r w:rsidDel="00000000" w:rsidR="00000000" w:rsidRPr="00000000">
        <w:rPr>
          <w:rFonts w:ascii="Cambria" w:cs="Cambria" w:eastAsia="Cambria" w:hAnsi="Cambria"/>
          <w:sz w:val="22"/>
          <w:szCs w:val="22"/>
          <w:rtl w:val="0"/>
        </w:rPr>
        <w:t xml:space="preserve">Power Supply Controls</w:t>
      </w:r>
    </w:p>
    <w:p w:rsidR="00000000" w:rsidDel="00000000" w:rsidP="00000000" w:rsidRDefault="00000000" w:rsidRPr="00000000" w14:paraId="0000017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Uninterrupted Power Supply (UPS) shall be installed to ensure continuous running of all critical computing and supporting equipment at all locations. UPS must have the capability to continue the power supply to allow for an orderly shutdown of the system.</w:t>
      </w:r>
    </w:p>
    <w:p w:rsidR="00000000" w:rsidDel="00000000" w:rsidP="00000000" w:rsidRDefault="00000000" w:rsidRPr="00000000" w14:paraId="000001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 equipment shall be maintained in accordance with the manufacturer’s recommendations to ensure that it is in working condition.</w:t>
      </w:r>
    </w:p>
    <w:p w:rsidR="00000000" w:rsidDel="00000000" w:rsidP="00000000" w:rsidRDefault="00000000" w:rsidRPr="00000000" w14:paraId="000001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generators may be installed for continuous running of information processing systems in case of prolonged power failures. The generators shall be maintained by the property manager. All buildings shall have proper earthing to prevent electric surges.</w:t>
      </w:r>
    </w:p>
    <w:p w:rsidR="00000000" w:rsidDel="00000000" w:rsidP="00000000" w:rsidRDefault="00000000" w:rsidRPr="00000000" w14:paraId="000001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Voltage regulators shall be installed, wherever necessary, to guard against fluctuations in power. Circuit breakers of appropriate capacity shall be installed to protect the hardware against power fluctuations or short circuits.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vx1227" w:id="39"/>
      <w:bookmarkEnd w:id="39"/>
      <w:r w:rsidDel="00000000" w:rsidR="00000000" w:rsidRPr="00000000">
        <w:rPr>
          <w:rFonts w:ascii="Cambria" w:cs="Cambria" w:eastAsia="Cambria" w:hAnsi="Cambria"/>
          <w:sz w:val="22"/>
          <w:szCs w:val="22"/>
          <w:rtl w:val="0"/>
        </w:rPr>
        <w:t xml:space="preserve">Power off Switches</w:t>
      </w:r>
    </w:p>
    <w:p w:rsidR="00000000" w:rsidDel="00000000" w:rsidP="00000000" w:rsidRDefault="00000000" w:rsidRPr="00000000" w14:paraId="0000017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power off switches shall be installed at strategic locations in order to facilitate rapid power-off in case of an emergency such as a fire.</w:t>
      </w:r>
    </w:p>
    <w:p w:rsidR="00000000" w:rsidDel="00000000" w:rsidP="00000000" w:rsidRDefault="00000000" w:rsidRPr="00000000" w14:paraId="0000017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power-off switches shall be clearly labelled, easily accessible but shielded to prevent accidental activation.</w:t>
      </w:r>
    </w:p>
    <w:p w:rsidR="00000000" w:rsidDel="00000000" w:rsidP="00000000" w:rsidRDefault="00000000" w:rsidRPr="00000000" w14:paraId="0000017A">
      <w:pPr>
        <w:pStyle w:val="Heading3"/>
        <w:numPr>
          <w:ilvl w:val="2"/>
          <w:numId w:val="16"/>
        </w:numPr>
        <w:tabs>
          <w:tab w:val="left" w:leader="none" w:pos="720"/>
        </w:tabs>
        <w:spacing w:after="0" w:before="0" w:lineRule="auto"/>
        <w:ind w:left="3060" w:hanging="3060"/>
        <w:rPr>
          <w:rFonts w:ascii="Cambria" w:cs="Cambria" w:eastAsia="Cambria" w:hAnsi="Cambria"/>
          <w:sz w:val="22"/>
          <w:szCs w:val="22"/>
        </w:rPr>
      </w:pPr>
      <w:bookmarkStart w:colFirst="0" w:colLast="0" w:name="_heading=h.3fwokq0" w:id="40"/>
      <w:bookmarkEnd w:id="40"/>
      <w:r w:rsidDel="00000000" w:rsidR="00000000" w:rsidRPr="00000000">
        <w:rPr>
          <w:rFonts w:ascii="Cambria" w:cs="Cambria" w:eastAsia="Cambria" w:hAnsi="Cambria"/>
          <w:sz w:val="22"/>
          <w:szCs w:val="22"/>
          <w:rtl w:val="0"/>
        </w:rPr>
        <w:t xml:space="preserve">Power Supply</w:t>
      </w:r>
    </w:p>
    <w:p w:rsidR="00000000" w:rsidDel="00000000" w:rsidP="00000000" w:rsidRDefault="00000000" w:rsidRPr="00000000" w14:paraId="000001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supply is critical for uninterrupted functioning of the company. The following power supply arrangements shall be made</w:t>
      </w:r>
    </w:p>
    <w:p w:rsidR="00000000" w:rsidDel="00000000" w:rsidP="00000000" w:rsidRDefault="00000000" w:rsidRPr="00000000" w14:paraId="0000017C">
      <w:pPr>
        <w:pStyle w:val="Heading3"/>
        <w:numPr>
          <w:ilvl w:val="3"/>
          <w:numId w:val="16"/>
        </w:numPr>
        <w:tabs>
          <w:tab w:val="left" w:leader="none" w:pos="709"/>
        </w:tabs>
        <w:spacing w:after="0" w:before="0" w:lineRule="auto"/>
        <w:ind w:left="709" w:hanging="851"/>
        <w:rPr>
          <w:rFonts w:ascii="Cambria" w:cs="Cambria" w:eastAsia="Cambria" w:hAnsi="Cambria"/>
          <w:sz w:val="22"/>
          <w:szCs w:val="22"/>
        </w:rPr>
      </w:pPr>
      <w:bookmarkStart w:colFirst="0" w:colLast="0" w:name="_heading=h.1v1yuxt" w:id="41"/>
      <w:bookmarkEnd w:id="41"/>
      <w:r w:rsidDel="00000000" w:rsidR="00000000" w:rsidRPr="00000000">
        <w:rPr>
          <w:rFonts w:ascii="Cambria" w:cs="Cambria" w:eastAsia="Cambria" w:hAnsi="Cambria"/>
          <w:sz w:val="22"/>
          <w:szCs w:val="22"/>
          <w:rtl w:val="0"/>
        </w:rPr>
        <w:t xml:space="preserve">Local Power Supply</w:t>
      </w:r>
    </w:p>
    <w:p w:rsidR="00000000" w:rsidDel="00000000" w:rsidP="00000000" w:rsidRDefault="00000000" w:rsidRPr="00000000" w14:paraId="0000017D">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and regular power supply shall be obtained from the local power providers. This shall terminate at a local transformer to regulate the power that is available to the Operations area, which must not exceed the 220-250V range. Further, within the server room the voltages maintained shall be regulated to suit the servers as per the vendor recommendations. Circuit breakers of appropriate capacity shall be installed to protect the hardware against faults like over current, under voltage, earth fault, earth leakage, short circuit etc. The power cables shall be routed securely to prevent damage or interception. Power and data cable shall be routed separately.</w:t>
      </w:r>
    </w:p>
    <w:p w:rsidR="00000000" w:rsidDel="00000000" w:rsidP="00000000" w:rsidRDefault="00000000" w:rsidRPr="00000000" w14:paraId="0000017E">
      <w:pPr>
        <w:pStyle w:val="Heading3"/>
        <w:numPr>
          <w:ilvl w:val="3"/>
          <w:numId w:val="16"/>
        </w:numPr>
        <w:tabs>
          <w:tab w:val="left" w:leader="none" w:pos="709"/>
        </w:tabs>
        <w:spacing w:after="0" w:before="0" w:lineRule="auto"/>
        <w:ind w:left="851" w:hanging="1080"/>
        <w:rPr>
          <w:rFonts w:ascii="Cambria" w:cs="Cambria" w:eastAsia="Cambria" w:hAnsi="Cambria"/>
          <w:sz w:val="22"/>
          <w:szCs w:val="22"/>
        </w:rPr>
      </w:pPr>
      <w:bookmarkStart w:colFirst="0" w:colLast="0" w:name="_heading=h.4f1mdlm" w:id="42"/>
      <w:bookmarkEnd w:id="42"/>
      <w:r w:rsidDel="00000000" w:rsidR="00000000" w:rsidRPr="00000000">
        <w:rPr>
          <w:rFonts w:ascii="Cambria" w:cs="Cambria" w:eastAsia="Cambria" w:hAnsi="Cambria"/>
          <w:sz w:val="22"/>
          <w:szCs w:val="22"/>
          <w:rtl w:val="0"/>
        </w:rPr>
        <w:t xml:space="preserve">Dedicated UPS for the Server Room</w:t>
      </w:r>
    </w:p>
    <w:p w:rsidR="00000000" w:rsidDel="00000000" w:rsidP="00000000" w:rsidRDefault="00000000" w:rsidRPr="00000000" w14:paraId="0000017F">
      <w:pPr>
        <w:spacing w:after="240" w:lineRule="auto"/>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dedicated UPS (Uninterruptible Power Supply) shall be maintained for devices inside the server room. The UPS shall reside in a protected dust free environment. There shall be adequate space around the UPS for maintenance purposes. The UPS shall be of adequate capacity (rating) so that, in case of outage of regular power, it can deliver the required power for at least 20 minutes to allow systematic shutdown of servers where backup power (generator) is not available. The point-in-time threshold level for the UPS shall be 80% to 85%.</w:t>
      </w:r>
    </w:p>
    <w:p w:rsidR="00000000" w:rsidDel="00000000" w:rsidP="00000000" w:rsidRDefault="00000000" w:rsidRPr="00000000" w14:paraId="00000180">
      <w:pPr>
        <w:pStyle w:val="Heading3"/>
        <w:numPr>
          <w:ilvl w:val="3"/>
          <w:numId w:val="16"/>
        </w:numPr>
        <w:tabs>
          <w:tab w:val="left" w:leader="none" w:pos="709"/>
        </w:tabs>
        <w:spacing w:after="0" w:before="0" w:lineRule="auto"/>
        <w:ind w:left="851" w:hanging="1080"/>
        <w:rPr>
          <w:rFonts w:ascii="Cambria" w:cs="Cambria" w:eastAsia="Cambria" w:hAnsi="Cambria"/>
          <w:sz w:val="22"/>
          <w:szCs w:val="22"/>
        </w:rPr>
      </w:pPr>
      <w:bookmarkStart w:colFirst="0" w:colLast="0" w:name="_heading=h.2u6wntf" w:id="43"/>
      <w:bookmarkEnd w:id="43"/>
      <w:r w:rsidDel="00000000" w:rsidR="00000000" w:rsidRPr="00000000">
        <w:rPr>
          <w:rFonts w:ascii="Cambria" w:cs="Cambria" w:eastAsia="Cambria" w:hAnsi="Cambria"/>
          <w:sz w:val="22"/>
          <w:szCs w:val="22"/>
          <w:rtl w:val="0"/>
        </w:rPr>
        <w:t xml:space="preserve">Generator</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diesel generator shall provide backup to the delivery center and all the critical information systems inside the facilities. The generator is automated to start up as soon as the electricity supply from the local power supplies gets cut off. The generators shall be maintained by the property manager.</w:t>
      </w:r>
    </w:p>
    <w:p w:rsidR="00000000" w:rsidDel="00000000" w:rsidP="00000000" w:rsidRDefault="00000000" w:rsidRPr="00000000" w14:paraId="00000182">
      <w:pPr>
        <w:pStyle w:val="Heading3"/>
        <w:numPr>
          <w:ilvl w:val="3"/>
          <w:numId w:val="16"/>
        </w:numPr>
        <w:tabs>
          <w:tab w:val="left" w:leader="none" w:pos="900"/>
        </w:tabs>
        <w:spacing w:after="0" w:before="0" w:lineRule="auto"/>
        <w:ind w:left="709" w:hanging="851"/>
        <w:rPr>
          <w:rFonts w:ascii="Cambria" w:cs="Cambria" w:eastAsia="Cambria" w:hAnsi="Cambria"/>
          <w:sz w:val="22"/>
          <w:szCs w:val="22"/>
        </w:rPr>
      </w:pPr>
      <w:bookmarkStart w:colFirst="0" w:colLast="0" w:name="_heading=h.19c6y18" w:id="44"/>
      <w:bookmarkEnd w:id="44"/>
      <w:r w:rsidDel="00000000" w:rsidR="00000000" w:rsidRPr="00000000">
        <w:rPr>
          <w:rFonts w:ascii="Cambria" w:cs="Cambria" w:eastAsia="Cambria" w:hAnsi="Cambria"/>
          <w:sz w:val="22"/>
          <w:szCs w:val="22"/>
          <w:rtl w:val="0"/>
        </w:rPr>
        <w:t xml:space="preserve">Grounding (Earthing)</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premises shall have provision of adequate grounding. The Admin department shall ensure maintenance of the earth pit, as necessary, through the property owner so that the grounding resistance is always within normal range.</w:t>
      </w:r>
      <w:r w:rsidDel="00000000" w:rsidR="00000000" w:rsidRPr="00000000">
        <w:rPr>
          <w:rtl w:val="0"/>
        </w:rPr>
      </w:r>
    </w:p>
    <w:p w:rsidR="00000000" w:rsidDel="00000000" w:rsidP="00000000" w:rsidRDefault="00000000" w:rsidRPr="00000000" w14:paraId="00000184">
      <w:pPr>
        <w:pStyle w:val="Heading2"/>
        <w:numPr>
          <w:ilvl w:val="1"/>
          <w:numId w:val="16"/>
        </w:numPr>
        <w:tabs>
          <w:tab w:val="left" w:leader="none" w:pos="720"/>
        </w:tabs>
        <w:spacing w:after="0" w:before="0" w:lineRule="auto"/>
        <w:ind w:left="2347" w:hanging="2347"/>
        <w:rPr>
          <w:sz w:val="22"/>
          <w:szCs w:val="22"/>
        </w:rPr>
      </w:pPr>
      <w:bookmarkStart w:colFirst="0" w:colLast="0" w:name="_heading=h.3tbugp1" w:id="45"/>
      <w:bookmarkEnd w:id="45"/>
      <w:r w:rsidDel="00000000" w:rsidR="00000000" w:rsidRPr="00000000">
        <w:rPr>
          <w:sz w:val="22"/>
          <w:szCs w:val="22"/>
          <w:rtl w:val="0"/>
        </w:rPr>
        <w:t xml:space="preserve">Cabling Security</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and telecommunication cables that connect various information processing facilities are exposed to many environmental hazards like sand storms, floods, fire, lightning, cutting due to careless digging or damage by rats and rodents. Cables carrying data or supporting information services shall be protected from interception or damage to reduce the risk of power or communication failure, if feasible.</w:t>
      </w:r>
    </w:p>
    <w:p w:rsidR="00000000" w:rsidDel="00000000" w:rsidP="00000000" w:rsidRDefault="00000000" w:rsidRPr="00000000" w14:paraId="00000186">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28h4qwu" w:id="46"/>
      <w:bookmarkEnd w:id="46"/>
      <w:r w:rsidDel="00000000" w:rsidR="00000000" w:rsidRPr="00000000">
        <w:rPr>
          <w:rFonts w:ascii="Cambria" w:cs="Cambria" w:eastAsia="Cambria" w:hAnsi="Cambria"/>
          <w:sz w:val="22"/>
          <w:szCs w:val="22"/>
          <w:rtl w:val="0"/>
        </w:rPr>
        <w:t xml:space="preserve">Cabling Standards</w:t>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and telecommunication lines used for information processing facilities shall be laid underground, where possible, or subject to adequate alternative protection.</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cabling must be protected from unauthorized interception or damage due to environmental hazards e.g. by using conduit or by avoiding routes through public areas.</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cables must be separated from communication cables to prevent interference, as far as possible.</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Cables carrying data or supporting information services shall be protected from interception or damage.</w:t>
      </w:r>
    </w:p>
    <w:p w:rsidR="00000000" w:rsidDel="00000000" w:rsidP="00000000" w:rsidRDefault="00000000" w:rsidRPr="00000000" w14:paraId="000001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 hubs and switches located throughout the premises shall be placed in locked cabinets, as far as possible and shall be protected from fire, heat, dust and water.</w:t>
      </w:r>
    </w:p>
    <w:p w:rsidR="00000000" w:rsidDel="00000000" w:rsidP="00000000" w:rsidRDefault="00000000" w:rsidRPr="00000000" w14:paraId="0000018C">
      <w:pPr>
        <w:pStyle w:val="Heading3"/>
        <w:numPr>
          <w:ilvl w:val="3"/>
          <w:numId w:val="16"/>
        </w:numPr>
        <w:tabs>
          <w:tab w:val="left" w:leader="none" w:pos="709"/>
        </w:tabs>
        <w:spacing w:after="0" w:before="0" w:lineRule="auto"/>
        <w:ind w:left="851" w:hanging="993"/>
        <w:rPr>
          <w:rFonts w:ascii="Cambria" w:cs="Cambria" w:eastAsia="Cambria" w:hAnsi="Cambria"/>
          <w:sz w:val="22"/>
          <w:szCs w:val="22"/>
        </w:rPr>
      </w:pPr>
      <w:bookmarkStart w:colFirst="0" w:colLast="0" w:name="_heading=h.nmf14n" w:id="47"/>
      <w:bookmarkEnd w:id="47"/>
      <w:r w:rsidDel="00000000" w:rsidR="00000000" w:rsidRPr="00000000">
        <w:rPr>
          <w:rFonts w:ascii="Cambria" w:cs="Cambria" w:eastAsia="Cambria" w:hAnsi="Cambria"/>
          <w:sz w:val="22"/>
          <w:szCs w:val="22"/>
          <w:rtl w:val="0"/>
        </w:rPr>
        <w:t xml:space="preserve">Testing and Maintenance</w:t>
      </w:r>
    </w:p>
    <w:p w:rsidR="00000000" w:rsidDel="00000000" w:rsidP="00000000" w:rsidRDefault="00000000" w:rsidRPr="00000000" w14:paraId="0000018D">
      <w:pPr>
        <w:pStyle w:val="Heading3"/>
        <w:numPr>
          <w:ilvl w:val="4"/>
          <w:numId w:val="16"/>
        </w:numPr>
        <w:tabs>
          <w:tab w:val="left" w:leader="none" w:pos="360"/>
          <w:tab w:val="left" w:leader="none" w:pos="709"/>
        </w:tabs>
        <w:spacing w:after="0" w:before="0" w:lineRule="auto"/>
        <w:ind w:left="284" w:hanging="567"/>
        <w:rPr>
          <w:rFonts w:ascii="Cambria" w:cs="Cambria" w:eastAsia="Cambria" w:hAnsi="Cambria"/>
          <w:sz w:val="22"/>
          <w:szCs w:val="22"/>
        </w:rPr>
      </w:pPr>
      <w:bookmarkStart w:colFirst="0" w:colLast="0" w:name="_heading=h.37m2jsg" w:id="48"/>
      <w:bookmarkEnd w:id="48"/>
      <w:r w:rsidDel="00000000" w:rsidR="00000000" w:rsidRPr="00000000">
        <w:rPr>
          <w:rFonts w:ascii="Cambria" w:cs="Cambria" w:eastAsia="Cambria" w:hAnsi="Cambria"/>
          <w:sz w:val="22"/>
          <w:szCs w:val="22"/>
          <w:rtl w:val="0"/>
        </w:rPr>
        <w:t xml:space="preserve">Preventive Maintenance and Protection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Preventive Maintenance (PM) tasks / activities and frequencies for all the equipment’s shall be determined by the Admin team based on the following information:</w:t>
      </w:r>
    </w:p>
    <w:p w:rsidR="00000000" w:rsidDel="00000000" w:rsidP="00000000" w:rsidRDefault="00000000" w:rsidRPr="00000000" w14:paraId="0000018F">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Equipment Manufacturers (OEM) operating and maintenance manuals and recommendations to prevent equipment’s from environmental hazards such as water leakage, moisture, dust, electromagnetic interference and chemical protection;</w:t>
      </w:r>
    </w:p>
    <w:p w:rsidR="00000000" w:rsidDel="00000000" w:rsidP="00000000" w:rsidRDefault="00000000" w:rsidRPr="00000000" w14:paraId="00000190">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 performed on existing similar equipment; and </w:t>
      </w:r>
    </w:p>
    <w:p w:rsidR="00000000" w:rsidDel="00000000" w:rsidP="00000000" w:rsidRDefault="00000000" w:rsidRPr="00000000" w14:paraId="00000191">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from technicians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Preventive maintenance schedule for a year (52 weeks) shall be created by the Admin team for all the equipment’s consisting of weekly, monthly, quarterly, half yearly and annual maintenance activities as required based on the above information.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Preventive maintenance activities shall be carried out by the Admin team for all the equipment as per the PM schedule, which are not covered under Annual Maintenance Contracts (AMC).</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all the equipment, which is covered under AMC, PM activities shall be carried out by the respective service providers as per the schedule specified in the AMC.</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scheduled PM activity will be recorded by the Admin team in the respective PM work order form after completion, which shall be reviewed by the Head – Admin. All the PM work orders shall be stored by the Admin team.</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Adequate power supply shall be ensured to the equipment’s and also equipment’s shall be protected from power surges in case of fluctuations in power supply as per the OEM’s operation and maintenance manuals.</w:t>
      </w:r>
    </w:p>
    <w:p w:rsidR="00000000" w:rsidDel="00000000" w:rsidP="00000000" w:rsidRDefault="00000000" w:rsidRPr="00000000" w14:paraId="00000197">
      <w:pPr>
        <w:pStyle w:val="Heading3"/>
        <w:numPr>
          <w:ilvl w:val="4"/>
          <w:numId w:val="16"/>
        </w:numPr>
        <w:tabs>
          <w:tab w:val="left" w:leader="none" w:pos="360"/>
          <w:tab w:val="left" w:leader="none" w:pos="709"/>
          <w:tab w:val="left" w:leader="none" w:pos="1980"/>
        </w:tabs>
        <w:spacing w:after="0" w:before="0" w:lineRule="auto"/>
        <w:ind w:left="1276" w:hanging="1530"/>
        <w:rPr>
          <w:rFonts w:ascii="Cambria" w:cs="Cambria" w:eastAsia="Cambria" w:hAnsi="Cambria"/>
          <w:sz w:val="22"/>
          <w:szCs w:val="22"/>
        </w:rPr>
      </w:pPr>
      <w:bookmarkStart w:colFirst="0" w:colLast="0" w:name="_heading=h.1mrcu09" w:id="49"/>
      <w:bookmarkEnd w:id="49"/>
      <w:r w:rsidDel="00000000" w:rsidR="00000000" w:rsidRPr="00000000">
        <w:rPr>
          <w:rFonts w:ascii="Cambria" w:cs="Cambria" w:eastAsia="Cambria" w:hAnsi="Cambria"/>
          <w:sz w:val="22"/>
          <w:szCs w:val="22"/>
          <w:rtl w:val="0"/>
        </w:rPr>
        <w:t xml:space="preserve">Crisis / Emergency Maintenance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equipment breaks down, then necessary maintenance shall be carried out by the Admin team on priority basis. If required, Admin team shall take support from the original equipment manufacturer.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efforts shall be made to reduce the total downtime and to bring back the equipment to normal operating conditions.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Equipment breakdowns and the maintenance carried out to bring back the equipment to normal operating conditions shall be documented by the Admin team. Necessary root-cause analysis reports (where ever required) along with the correction / corrective actions shall be documented and maintained by the Admin team.</w:t>
      </w:r>
    </w:p>
    <w:p w:rsidR="00000000" w:rsidDel="00000000" w:rsidP="00000000" w:rsidRDefault="00000000" w:rsidRPr="00000000" w14:paraId="0000019B">
      <w:pPr>
        <w:pStyle w:val="Heading3"/>
        <w:numPr>
          <w:ilvl w:val="2"/>
          <w:numId w:val="16"/>
        </w:numPr>
        <w:tabs>
          <w:tab w:val="left" w:leader="none" w:pos="720"/>
          <w:tab w:val="left" w:leader="none" w:pos="1980"/>
        </w:tabs>
        <w:spacing w:after="0" w:before="0" w:lineRule="auto"/>
        <w:ind w:left="3060" w:hanging="3060"/>
        <w:rPr>
          <w:rFonts w:ascii="Cambria" w:cs="Cambria" w:eastAsia="Cambria" w:hAnsi="Cambria"/>
          <w:sz w:val="22"/>
          <w:szCs w:val="22"/>
        </w:rPr>
      </w:pPr>
      <w:bookmarkStart w:colFirst="0" w:colLast="0" w:name="_heading=h.46r0co2" w:id="50"/>
      <w:bookmarkEnd w:id="50"/>
      <w:r w:rsidDel="00000000" w:rsidR="00000000" w:rsidRPr="00000000">
        <w:rPr>
          <w:rFonts w:ascii="Cambria" w:cs="Cambria" w:eastAsia="Cambria" w:hAnsi="Cambria"/>
          <w:sz w:val="22"/>
          <w:szCs w:val="22"/>
          <w:rtl w:val="0"/>
        </w:rPr>
        <w:t xml:space="preserve">Heat and Air Pollution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work areas within the premises shall have air conditioning facilities to prevent dust, heat and air pollution affecting IT equipment.</w:t>
      </w:r>
    </w:p>
    <w:p w:rsidR="00000000" w:rsidDel="00000000" w:rsidP="00000000" w:rsidRDefault="00000000" w:rsidRPr="00000000" w14:paraId="0000019D">
      <w:pPr>
        <w:pStyle w:val="Heading3"/>
        <w:numPr>
          <w:ilvl w:val="3"/>
          <w:numId w:val="16"/>
        </w:numPr>
        <w:tabs>
          <w:tab w:val="left" w:leader="none" w:pos="142"/>
          <w:tab w:val="left" w:leader="none" w:pos="993"/>
        </w:tabs>
        <w:spacing w:after="0" w:before="0" w:lineRule="auto"/>
        <w:ind w:left="709" w:hanging="851"/>
        <w:rPr>
          <w:rFonts w:ascii="Cambria" w:cs="Cambria" w:eastAsia="Cambria" w:hAnsi="Cambria"/>
          <w:sz w:val="22"/>
          <w:szCs w:val="22"/>
        </w:rPr>
      </w:pPr>
      <w:bookmarkStart w:colFirst="0" w:colLast="0" w:name="_heading=h.2lwamvv" w:id="51"/>
      <w:bookmarkEnd w:id="51"/>
      <w:r w:rsidDel="00000000" w:rsidR="00000000" w:rsidRPr="00000000">
        <w:rPr>
          <w:rFonts w:ascii="Cambria" w:cs="Cambria" w:eastAsia="Cambria" w:hAnsi="Cambria"/>
          <w:sz w:val="22"/>
          <w:szCs w:val="22"/>
          <w:rtl w:val="0"/>
        </w:rPr>
        <w:t xml:space="preserve">Temperature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within the server room shall be controlled and retained between 18 (low) to 24 (high) degrees centigrade.</w:t>
      </w:r>
    </w:p>
    <w:p w:rsidR="00000000" w:rsidDel="00000000" w:rsidP="00000000" w:rsidRDefault="00000000" w:rsidRPr="00000000" w14:paraId="0000019F">
      <w:pPr>
        <w:pStyle w:val="Heading3"/>
        <w:numPr>
          <w:ilvl w:val="3"/>
          <w:numId w:val="16"/>
        </w:numPr>
        <w:tabs>
          <w:tab w:val="left" w:leader="none" w:pos="426"/>
        </w:tabs>
        <w:spacing w:after="0" w:before="0" w:lineRule="auto"/>
        <w:ind w:left="709" w:hanging="851"/>
        <w:rPr>
          <w:rFonts w:ascii="Cambria" w:cs="Cambria" w:eastAsia="Cambria" w:hAnsi="Cambria"/>
          <w:sz w:val="22"/>
          <w:szCs w:val="22"/>
        </w:rPr>
      </w:pPr>
      <w:bookmarkStart w:colFirst="0" w:colLast="0" w:name="_heading=h.111kx3o" w:id="52"/>
      <w:bookmarkEnd w:id="52"/>
      <w:r w:rsidDel="00000000" w:rsidR="00000000" w:rsidRPr="00000000">
        <w:rPr>
          <w:rFonts w:ascii="Cambria" w:cs="Cambria" w:eastAsia="Cambria" w:hAnsi="Cambria"/>
          <w:sz w:val="22"/>
          <w:szCs w:val="22"/>
          <w:rtl w:val="0"/>
        </w:rPr>
        <w:t xml:space="preserve">Humidity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humidity level in the server room shall be retained between 35% (low) and 80% (high).</w:t>
      </w:r>
    </w:p>
    <w:p w:rsidR="00000000" w:rsidDel="00000000" w:rsidP="00000000" w:rsidRDefault="00000000" w:rsidRPr="00000000" w14:paraId="000001A1">
      <w:pPr>
        <w:pStyle w:val="Heading3"/>
        <w:numPr>
          <w:ilvl w:val="3"/>
          <w:numId w:val="16"/>
        </w:numPr>
        <w:tabs>
          <w:tab w:val="left" w:leader="none" w:pos="426"/>
          <w:tab w:val="left" w:leader="none" w:pos="709"/>
        </w:tabs>
        <w:spacing w:after="0" w:before="0" w:lineRule="auto"/>
        <w:ind w:left="1080" w:hanging="1222"/>
        <w:rPr>
          <w:rFonts w:ascii="Cambria" w:cs="Cambria" w:eastAsia="Cambria" w:hAnsi="Cambria"/>
          <w:sz w:val="22"/>
          <w:szCs w:val="22"/>
        </w:rPr>
      </w:pPr>
      <w:bookmarkStart w:colFirst="0" w:colLast="0" w:name="_heading=h.3l18frh" w:id="53"/>
      <w:bookmarkEnd w:id="53"/>
      <w:r w:rsidDel="00000000" w:rsidR="00000000" w:rsidRPr="00000000">
        <w:rPr>
          <w:rFonts w:ascii="Cambria" w:cs="Cambria" w:eastAsia="Cambria" w:hAnsi="Cambria"/>
          <w:sz w:val="22"/>
          <w:szCs w:val="22"/>
          <w:rtl w:val="0"/>
        </w:rPr>
        <w:t xml:space="preserve">Dust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room shall be protected from particulate dust content. Cleaning of the server room shall be performed when required in the presence of authorized members of the IT / Project team.</w:t>
      </w:r>
    </w:p>
    <w:p w:rsidR="00000000" w:rsidDel="00000000" w:rsidP="00000000" w:rsidRDefault="00000000" w:rsidRPr="00000000" w14:paraId="000001A3">
      <w:pPr>
        <w:pStyle w:val="Heading2"/>
        <w:numPr>
          <w:ilvl w:val="1"/>
          <w:numId w:val="16"/>
        </w:numPr>
        <w:tabs>
          <w:tab w:val="left" w:leader="none" w:pos="720"/>
        </w:tabs>
        <w:spacing w:after="0" w:before="0" w:lineRule="auto"/>
        <w:ind w:left="2347" w:hanging="2347"/>
        <w:rPr>
          <w:sz w:val="22"/>
          <w:szCs w:val="22"/>
        </w:rPr>
      </w:pPr>
      <w:bookmarkStart w:colFirst="0" w:colLast="0" w:name="_heading=h.206ipza" w:id="54"/>
      <w:bookmarkEnd w:id="54"/>
      <w:r w:rsidDel="00000000" w:rsidR="00000000" w:rsidRPr="00000000">
        <w:rPr>
          <w:sz w:val="22"/>
          <w:szCs w:val="22"/>
          <w:rtl w:val="0"/>
        </w:rPr>
        <w:t xml:space="preserve">Clear Desk Policy</w:t>
      </w:r>
    </w:p>
    <w:p w:rsidR="00000000" w:rsidDel="00000000" w:rsidP="00000000" w:rsidRDefault="00000000" w:rsidRPr="00000000" w14:paraId="000001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(Restricted / Confidential / Internal) information and storage media must be locked (in a fire resistant safe or cabinet), when not required or when office is vacated. The documents must not be kept unattended when not around.</w:t>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Photocopiers and other reproduction technology (e.g. scanners, digital cameras) are protected from unauthorized use.</w:t>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Documents containing sensitive or classified information should be removed from printers immediately.</w:t>
      </w:r>
    </w:p>
    <w:p w:rsidR="00000000" w:rsidDel="00000000" w:rsidP="00000000" w:rsidRDefault="00000000" w:rsidRPr="00000000" w14:paraId="000001A7">
      <w:pPr>
        <w:pStyle w:val="Heading2"/>
        <w:numPr>
          <w:ilvl w:val="1"/>
          <w:numId w:val="16"/>
        </w:numPr>
        <w:tabs>
          <w:tab w:val="left" w:leader="none" w:pos="720"/>
        </w:tabs>
        <w:spacing w:after="0" w:before="0" w:lineRule="auto"/>
        <w:ind w:left="2347" w:hanging="2347"/>
        <w:rPr/>
      </w:pPr>
      <w:bookmarkStart w:colFirst="0" w:colLast="0" w:name="_heading=h.4k668n3" w:id="55"/>
      <w:bookmarkEnd w:id="55"/>
      <w:r w:rsidDel="00000000" w:rsidR="00000000" w:rsidRPr="00000000">
        <w:rPr>
          <w:rtl w:val="0"/>
        </w:rPr>
        <w:t xml:space="preserve">Equipment Security</w:t>
      </w:r>
    </w:p>
    <w:p w:rsidR="00000000" w:rsidDel="00000000" w:rsidP="00000000" w:rsidRDefault="00000000" w:rsidRPr="00000000" w14:paraId="000001A8">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2zbgiuw" w:id="56"/>
      <w:bookmarkEnd w:id="56"/>
      <w:r w:rsidDel="00000000" w:rsidR="00000000" w:rsidRPr="00000000">
        <w:rPr>
          <w:rFonts w:ascii="Cambria" w:cs="Cambria" w:eastAsia="Cambria" w:hAnsi="Cambria"/>
          <w:sz w:val="22"/>
          <w:szCs w:val="22"/>
          <w:rtl w:val="0"/>
        </w:rPr>
        <w:t xml:space="preserve">Physical Security of Laptops and Desktops</w:t>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complete and up-to-date inventory of all laptops / desktops issued by the organization shall be prepared and kept updated at all times with the IT Team. Each laptop / desktop shall be marked with the asset code for easy identification.</w:t>
      </w:r>
    </w:p>
    <w:p w:rsidR="00000000" w:rsidDel="00000000" w:rsidP="00000000" w:rsidRDefault="00000000" w:rsidRPr="00000000" w14:paraId="000001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Laptops / Workstations must be traceable to individual users.</w:t>
      </w:r>
    </w:p>
    <w:p w:rsidR="00000000" w:rsidDel="00000000" w:rsidP="00000000" w:rsidRDefault="00000000" w:rsidRPr="00000000" w14:paraId="000001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Laptops and desktops shall be physically secured at all times to prevent unauthorized access or theft. Each individual shall be accountable for the physical security of his / her laptop / workstation / handheld devices.</w:t>
      </w:r>
    </w:p>
    <w:p w:rsidR="00000000" w:rsidDel="00000000" w:rsidP="00000000" w:rsidRDefault="00000000" w:rsidRPr="00000000" w14:paraId="000001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Employees to whom laptops / handheld devices are issued are responsible for the security of the data contained within the laptops / handheld devices.</w:t>
      </w:r>
    </w:p>
    <w:p w:rsidR="00000000" w:rsidDel="00000000" w:rsidP="00000000" w:rsidRDefault="00000000" w:rsidRPr="00000000" w14:paraId="000001A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Laptops</w:t>
      </w:r>
    </w:p>
    <w:p w:rsidR="00000000" w:rsidDel="00000000" w:rsidP="00000000" w:rsidRDefault="00000000" w:rsidRPr="00000000" w14:paraId="000001A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responsibility of laptop owners to ensure their physical safety in public places (like airports, hotels, conferences, trains, buses etc.). Laptops should not be left unattended.</w:t>
      </w:r>
    </w:p>
    <w:p w:rsidR="00000000" w:rsidDel="00000000" w:rsidP="00000000" w:rsidRDefault="00000000" w:rsidRPr="00000000" w14:paraId="000001A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laptops should have a unique serial number. A list of all the laptop along with their serial number’s issues to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employees should be maintained by the IT team.</w:t>
      </w:r>
    </w:p>
    <w:p w:rsidR="00000000" w:rsidDel="00000000" w:rsidP="00000000" w:rsidRDefault="00000000" w:rsidRPr="00000000" w14:paraId="000001B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owner of the laptop should be clearly identified.</w:t>
      </w:r>
    </w:p>
    <w:p w:rsidR="00000000" w:rsidDel="00000000" w:rsidP="00000000" w:rsidRDefault="00000000" w:rsidRPr="00000000" w14:paraId="000001B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bookmarkStart w:colFirst="0" w:colLast="0" w:name="_heading=h.1egqt2p" w:id="57"/>
      <w:bookmarkEnd w:id="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more details refer to the Laptop Code of Conduct Policy</w:t>
      </w:r>
    </w:p>
    <w:p w:rsidR="00000000" w:rsidDel="00000000" w:rsidP="00000000" w:rsidRDefault="00000000" w:rsidRPr="00000000" w14:paraId="000001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Desktops</w:t>
      </w:r>
    </w:p>
    <w:p w:rsidR="00000000" w:rsidDel="00000000" w:rsidP="00000000" w:rsidRDefault="00000000" w:rsidRPr="00000000" w14:paraId="000001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desktops should have a unique serial number. A list of all the desktops along with their serial number’s issues to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employees should be maintained by the IT team.</w:t>
      </w:r>
    </w:p>
    <w:p w:rsidR="00000000" w:rsidDel="00000000" w:rsidP="00000000" w:rsidRDefault="00000000" w:rsidRPr="00000000" w14:paraId="000001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owner of the device should be clearly identified.</w:t>
      </w:r>
    </w:p>
    <w:p w:rsidR="00000000" w:rsidDel="00000000" w:rsidP="00000000" w:rsidRDefault="00000000" w:rsidRPr="00000000" w14:paraId="000001B5">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3ygebqi" w:id="58"/>
      <w:bookmarkEnd w:id="58"/>
      <w:r w:rsidDel="00000000" w:rsidR="00000000" w:rsidRPr="00000000">
        <w:rPr>
          <w:rFonts w:ascii="Cambria" w:cs="Cambria" w:eastAsia="Cambria" w:hAnsi="Cambria"/>
          <w:sz w:val="22"/>
          <w:szCs w:val="22"/>
          <w:rtl w:val="0"/>
        </w:rPr>
        <w:t xml:space="preserve">Equipment Maintenance</w:t>
      </w:r>
    </w:p>
    <w:p w:rsidR="00000000" w:rsidDel="00000000" w:rsidP="00000000" w:rsidRDefault="00000000" w:rsidRPr="00000000" w14:paraId="000001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equipment must be maintained, in accordance with manufacturer's specifications. Any frequent / repetitive breakdown of equipment may be analysed for corrective actions.</w:t>
      </w:r>
    </w:p>
    <w:p w:rsidR="00000000" w:rsidDel="00000000" w:rsidP="00000000" w:rsidRDefault="00000000" w:rsidRPr="00000000" w14:paraId="000001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authorized maintenance personnel must be allowed to service or perform repairs on equipment. A log must be maintained of all repairs or service work.</w:t>
      </w:r>
    </w:p>
    <w:p w:rsidR="00000000" w:rsidDel="00000000" w:rsidP="00000000" w:rsidRDefault="00000000" w:rsidRPr="00000000" w14:paraId="000001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equipment needs to be sent offsite for repairs, the confidentiality and integrity of the information, stored in the equipment, shall be ensured. The entire data available on the equipment shall be backed up on a backup device and securely wiped from the equipment.</w:t>
      </w:r>
    </w:p>
    <w:p w:rsidR="00000000" w:rsidDel="00000000" w:rsidP="00000000" w:rsidRDefault="00000000" w:rsidRPr="00000000" w14:paraId="000001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checklist must be maintained to ensure that regular maintenance is carried out for all equipment as per supplier’s recommendations.  It is the responsibility of the respective equipment in-charge to ensure maintenance is carried out as per schedule.</w:t>
      </w:r>
    </w:p>
    <w:p w:rsidR="00000000" w:rsidDel="00000000" w:rsidP="00000000" w:rsidRDefault="00000000" w:rsidRPr="00000000" w14:paraId="000001BA">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2dlolyb" w:id="59"/>
      <w:bookmarkEnd w:id="59"/>
      <w:r w:rsidDel="00000000" w:rsidR="00000000" w:rsidRPr="00000000">
        <w:rPr>
          <w:rFonts w:ascii="Cambria" w:cs="Cambria" w:eastAsia="Cambria" w:hAnsi="Cambria"/>
          <w:sz w:val="22"/>
          <w:szCs w:val="22"/>
          <w:rtl w:val="0"/>
        </w:rPr>
        <w:t xml:space="preserve">Security of Equipment off Premises</w:t>
      </w:r>
    </w:p>
    <w:p w:rsidR="00000000" w:rsidDel="00000000" w:rsidP="00000000" w:rsidRDefault="00000000" w:rsidRPr="00000000" w14:paraId="000001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IT equipment is required to be taken off-premises, the employee is required to obtain approval from Department Head and Manager – IT on the gate-pass. </w:t>
      </w:r>
    </w:p>
    <w:p w:rsidR="00000000" w:rsidDel="00000000" w:rsidP="00000000" w:rsidRDefault="00000000" w:rsidRPr="00000000" w14:paraId="000001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Personnel should prepare a returnable/non-returnable gate-pass.</w:t>
      </w:r>
    </w:p>
    <w:p w:rsidR="00000000" w:rsidDel="00000000" w:rsidP="00000000" w:rsidRDefault="00000000" w:rsidRPr="00000000" w14:paraId="000001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equipment movement must be recorded in an asset movement register.</w:t>
      </w:r>
    </w:p>
    <w:p w:rsidR="00000000" w:rsidDel="00000000" w:rsidP="00000000" w:rsidRDefault="00000000" w:rsidRPr="00000000" w14:paraId="000001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personnel at the door must retain a copy of the gate-pass.</w:t>
      </w:r>
    </w:p>
    <w:p w:rsidR="00000000" w:rsidDel="00000000" w:rsidP="00000000" w:rsidRDefault="00000000" w:rsidRPr="00000000" w14:paraId="000001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Outward entry of the equipment must be logged. It is the responsibility of the person taking equipment off-premises to ensure that it is returned in the same condition, in case of a returnable IT equipment.</w:t>
      </w:r>
    </w:p>
    <w:p w:rsidR="00000000" w:rsidDel="00000000" w:rsidP="00000000" w:rsidRDefault="00000000" w:rsidRPr="00000000" w14:paraId="000001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concerned department must ensure that if the equipment is being taken off-premises for any repairs the entire data stored on the IT equipment must be appropriately backed up and deleted from the IT equipment before it leaves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premises.</w:t>
      </w:r>
    </w:p>
    <w:p w:rsidR="00000000" w:rsidDel="00000000" w:rsidP="00000000" w:rsidRDefault="00000000" w:rsidRPr="00000000" w14:paraId="000001C1">
      <w:pPr>
        <w:pStyle w:val="Heading3"/>
        <w:numPr>
          <w:ilvl w:val="2"/>
          <w:numId w:val="16"/>
        </w:numPr>
        <w:tabs>
          <w:tab w:val="left" w:leader="none" w:pos="720"/>
        </w:tabs>
        <w:spacing w:after="0" w:before="0" w:lineRule="auto"/>
        <w:ind w:left="720" w:hanging="720"/>
        <w:rPr>
          <w:rFonts w:ascii="Cambria" w:cs="Cambria" w:eastAsia="Cambria" w:hAnsi="Cambria"/>
          <w:sz w:val="22"/>
          <w:szCs w:val="22"/>
        </w:rPr>
      </w:pPr>
      <w:bookmarkStart w:colFirst="0" w:colLast="0" w:name="_heading=h.sqyw64" w:id="60"/>
      <w:bookmarkEnd w:id="60"/>
      <w:r w:rsidDel="00000000" w:rsidR="00000000" w:rsidRPr="00000000">
        <w:rPr>
          <w:rFonts w:ascii="Cambria" w:cs="Cambria" w:eastAsia="Cambria" w:hAnsi="Cambria"/>
          <w:sz w:val="22"/>
          <w:szCs w:val="22"/>
          <w:rtl w:val="0"/>
        </w:rPr>
        <w:t xml:space="preserve">Disposal of equipment</w:t>
      </w:r>
    </w:p>
    <w:p w:rsidR="00000000" w:rsidDel="00000000" w:rsidP="00000000" w:rsidRDefault="00000000" w:rsidRPr="00000000" w14:paraId="000001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should mail the details for the equipment to be disposed to Admin and IT Team.</w:t>
      </w:r>
    </w:p>
    <w:p w:rsidR="00000000" w:rsidDel="00000000" w:rsidP="00000000" w:rsidRDefault="00000000" w:rsidRPr="00000000" w14:paraId="000001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must take an approval for the equipment disposal from the Department Head.</w:t>
      </w:r>
    </w:p>
    <w:p w:rsidR="00000000" w:rsidDel="00000000" w:rsidP="00000000" w:rsidRDefault="00000000" w:rsidRPr="00000000" w14:paraId="000001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employee must also forward the mail to Management Representative to verify any security concerns.</w:t>
      </w:r>
    </w:p>
    <w:p w:rsidR="00000000" w:rsidDel="00000000" w:rsidP="00000000" w:rsidRDefault="00000000" w:rsidRPr="00000000" w14:paraId="000001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needed a backup of the user’s data should be taken by the IT Team before wiping the data.</w:t>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hard disks failure, the defined process in the Information Classification Procedure must be followed.</w:t>
      </w:r>
    </w:p>
    <w:p w:rsidR="00000000" w:rsidDel="00000000" w:rsidP="00000000" w:rsidRDefault="00000000" w:rsidRPr="00000000" w14:paraId="000001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Asset register must be updated appropriately to reflect the absence of the disposed asset.</w:t>
      </w:r>
    </w:p>
    <w:p w:rsidR="00000000" w:rsidDel="00000000" w:rsidP="00000000" w:rsidRDefault="00000000" w:rsidRPr="00000000" w14:paraId="000001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disposal must be based on the guidelines prescribed in the ‘Information Classification Policy’.</w:t>
      </w:r>
    </w:p>
    <w:p w:rsidR="00000000" w:rsidDel="00000000" w:rsidP="00000000" w:rsidRDefault="00000000" w:rsidRPr="00000000" w14:paraId="000001C9">
      <w:pPr>
        <w:pStyle w:val="Heading1"/>
        <w:numPr>
          <w:ilvl w:val="0"/>
          <w:numId w:val="16"/>
        </w:numPr>
        <w:tabs>
          <w:tab w:val="left" w:leader="none" w:pos="720"/>
        </w:tabs>
        <w:spacing w:after="0" w:before="0" w:lineRule="auto"/>
        <w:ind w:left="720" w:hanging="720"/>
        <w:rPr/>
      </w:pPr>
      <w:bookmarkStart w:colFirst="0" w:colLast="0" w:name="_heading=h.3cqmetx" w:id="61"/>
      <w:bookmarkEnd w:id="61"/>
      <w:r w:rsidDel="00000000" w:rsidR="00000000" w:rsidRPr="00000000">
        <w:rPr>
          <w:rtl w:val="0"/>
        </w:rPr>
        <w:t xml:space="preserve">Reference Documents</w:t>
      </w:r>
    </w:p>
    <w:p w:rsidR="00000000" w:rsidDel="00000000" w:rsidP="00000000" w:rsidRDefault="00000000" w:rsidRPr="00000000" w14:paraId="000001C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Overview Policy</w:t>
      </w:r>
    </w:p>
    <w:p w:rsidR="00000000" w:rsidDel="00000000" w:rsidP="00000000" w:rsidRDefault="00000000" w:rsidRPr="00000000" w14:paraId="000001C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p>
    <w:p w:rsidR="00000000" w:rsidDel="00000000" w:rsidP="00000000" w:rsidRDefault="00000000" w:rsidRPr="00000000" w14:paraId="000001C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Applicability for ISO27001:2013</w:t>
      </w:r>
    </w:p>
    <w:p w:rsidR="00000000" w:rsidDel="00000000" w:rsidP="00000000" w:rsidRDefault="00000000" w:rsidRPr="00000000" w14:paraId="000001C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1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Classification Policy</w:t>
      </w:r>
    </w:p>
    <w:p w:rsidR="00000000" w:rsidDel="00000000" w:rsidP="00000000" w:rsidRDefault="00000000" w:rsidRPr="00000000" w14:paraId="000001C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Authorized Personnel for Server Room Template</w:t>
      </w:r>
    </w:p>
    <w:p w:rsidR="00000000" w:rsidDel="00000000" w:rsidP="00000000" w:rsidRDefault="00000000" w:rsidRPr="00000000" w14:paraId="000001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Disposal of Equipment Template</w:t>
      </w:r>
    </w:p>
    <w:p w:rsidR="00000000" w:rsidDel="00000000" w:rsidP="00000000" w:rsidRDefault="00000000" w:rsidRPr="00000000" w14:paraId="000001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Room Log Register Template</w:t>
      </w:r>
    </w:p>
    <w:p w:rsidR="00000000" w:rsidDel="00000000" w:rsidP="00000000" w:rsidRDefault="00000000" w:rsidRPr="00000000" w14:paraId="000001D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Laptop Code of Conduct Policy</w:t>
      </w:r>
    </w:p>
    <w:p w:rsidR="00000000" w:rsidDel="00000000" w:rsidP="00000000" w:rsidRDefault="00000000" w:rsidRPr="00000000" w14:paraId="000001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Preventive Maintenance Schedule</w:t>
      </w:r>
    </w:p>
    <w:p w:rsidR="00000000" w:rsidDel="00000000" w:rsidP="00000000" w:rsidRDefault="00000000" w:rsidRPr="00000000" w14:paraId="000001D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Returnable / Non-Returnable Gate Pass</w:t>
      </w:r>
    </w:p>
    <w:p w:rsidR="00000000" w:rsidDel="00000000" w:rsidP="00000000" w:rsidRDefault="00000000" w:rsidRPr="00000000" w14:paraId="000001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Asset Monitoring Register</w:t>
      </w:r>
    </w:p>
    <w:sectPr>
      <w:headerReference r:id="rId8" w:type="even"/>
      <w:footerReference r:id="rId9" w:type="default"/>
      <w:type w:val="nextPage"/>
      <w:pgSz w:h="16834" w:w="11909" w:orient="portrait"/>
      <w:pgMar w:bottom="1152" w:top="1440" w:left="1440" w:right="1152"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Ind w:w="108.0" w:type="dxa"/>
      <w:tblBorders>
        <w:bottom w:color="000000" w:space="0" w:sz="4" w:val="single"/>
      </w:tblBorders>
      <w:tblLayout w:type="fixed"/>
      <w:tblLook w:val="0400"/>
    </w:tblPr>
    <w:tblGrid>
      <w:gridCol w:w="2340"/>
      <w:gridCol w:w="270"/>
      <w:gridCol w:w="4590"/>
      <w:gridCol w:w="270"/>
      <w:gridCol w:w="1890"/>
      <w:tblGridChange w:id="0">
        <w:tblGrid>
          <w:gridCol w:w="2340"/>
          <w:gridCol w:w="270"/>
          <w:gridCol w:w="4590"/>
          <w:gridCol w:w="270"/>
          <w:gridCol w:w="1890"/>
        </w:tblGrid>
      </w:tblGridChange>
    </w:tblGrid>
    <w:tr>
      <w:trPr>
        <w:cantSplit w:val="0"/>
        <w:trHeight w:val="620" w:hRule="atLeast"/>
        <w:tblHeader w:val="0"/>
      </w:trPr>
      <w:tc>
        <w:tcPr>
          <w:vAlign w:val="center"/>
        </w:tcPr>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0.1</w:t>
          </w:r>
        </w:p>
      </w:tc>
      <w:tc>
        <w:tcPr/>
        <w:p w:rsidR="00000000" w:rsidDel="00000000" w:rsidP="00000000" w:rsidRDefault="00000000" w:rsidRPr="00000000" w14:paraId="000001D9">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DA">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and Environmental Security Policy and Procedure</w:t>
          </w:r>
        </w:p>
      </w:tc>
      <w:tc>
        <w:tcPr>
          <w:vAlign w:val="center"/>
        </w:tcPr>
        <w:p w:rsidR="00000000" w:rsidDel="00000000" w:rsidP="00000000" w:rsidRDefault="00000000" w:rsidRPr="00000000" w14:paraId="000001DB">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DC">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 POL/0.1</w:t>
          </w:r>
        </w:p>
      </w:tc>
    </w:tr>
  </w:tbl>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o"/>
      <w:lvlJc w:val="left"/>
      <w:pPr>
        <w:ind w:left="2160" w:hanging="360"/>
      </w:pPr>
      <w:rPr>
        <w:rFonts w:ascii="Courier New" w:cs="Courier New" w:eastAsia="Courier New" w:hAnsi="Courier New"/>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o"/>
      <w:lvlJc w:val="left"/>
      <w:pPr>
        <w:ind w:left="288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6">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zamNfxnr0SPKRj+3lbocLi7g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OAByITFuOVI3NWJKa19LY2xhTXJpRC0wUDE3ZUtXT1IxcFE2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D2C080B0CB7B4B17B1F1FA0D98704E2A</vt:lpwstr>
  </property>
</Properties>
</file>