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document. Every name and fact here is invented.</w:t>
      </w:r>
    </w:p>
    <w:p>
      <w:pPr>
        <w:pStyle w:val="Heading1"/>
      </w:pPr>
      <w:r>
        <w:t>Witness statement of Sunil Mehta</w:t>
      </w:r>
    </w:p>
    <w:p>
      <w:r>
        <w:t>Draft 3, not yet signed</w:t>
      </w:r>
    </w:p>
    <w:p>
      <w:r>
        <w:t>1. I am the operations director of the complainant company. I make this statement from my own knowledge unless I say otherwise.</w:t>
      </w:r>
    </w:p>
    <w:p>
      <w:r>
        <w:t>2. I have worked with the defendant since he joined in March 2019. He reported to me for most of that time.</w:t>
      </w:r>
    </w:p>
    <w:p>
      <w:r>
        <w:t>3. On 16 August 2025 I was told by our IT manager that an export of the client database had been made from the defendant's account. I had not asked him to make one and I could not think of a reason he would need to.</w:t>
      </w:r>
    </w:p>
    <w:p>
      <w:r>
        <w:t>4. Between September and November 2025 four clients told me they had been approached by the defendant on behalf of another firm.</w:t>
      </w:r>
    </w:p>
    <w:p>
      <w:pPr>
        <w:pStyle w:val="Heading2"/>
      </w:pPr>
      <w:r>
        <w:t>Clients who told me about approaches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Date told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Ashdown Freight</w:t>
            </w:r>
          </w:p>
        </w:tc>
        <w:tc>
          <w:tcPr>
            <w:tcW w:type="dxa" w:w="2880"/>
          </w:tcPr>
          <w:p>
            <w:r>
              <w:t>12 Sep 2025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Kestrel Print</w:t>
            </w:r>
          </w:p>
        </w:tc>
        <w:tc>
          <w:tcPr>
            <w:tcW w:type="dxa" w:w="2880"/>
          </w:tcPr>
          <w:p>
            <w:r>
              <w:t>3 Oct 2025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Mere &amp; Co</w:t>
            </w:r>
          </w:p>
        </w:tc>
        <w:tc>
          <w:tcPr>
            <w:tcW w:type="dxa" w:w="2880"/>
          </w:tcPr>
          <w:p>
            <w:r>
              <w:t>20 Oct 2025</w:t>
            </w:r>
          </w:p>
        </w:tc>
        <w:tc>
          <w:tcPr>
            <w:tcW w:type="dxa" w:w="2880"/>
          </w:tcPr>
          <w:p>
            <w:r>
              <w:t>In person</w:t>
            </w:r>
          </w:p>
        </w:tc>
      </w:tr>
      <w:tr>
        <w:tc>
          <w:tcPr>
            <w:tcW w:type="dxa" w:w="2880"/>
          </w:tcPr>
          <w:p>
            <w:r>
              <w:t>Tanner Logistics</w:t>
            </w:r>
          </w:p>
        </w:tc>
        <w:tc>
          <w:tcPr>
            <w:tcW w:type="dxa" w:w="2880"/>
          </w:tcPr>
          <w:p>
            <w:r>
              <w:t>9 Nov 2025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</w:tbl>
    <w:p/>
    <w:p>
      <w:r>
        <w:t>I believe the facts stated in this witness statement are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