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20292" w14:textId="77777777" w:rsidR="003C4AED" w:rsidRDefault="003C4AED" w:rsidP="003C4AED">
      <w:r>
        <w:t xml:space="preserve">Use new folder </w:t>
      </w:r>
      <w:r w:rsidRPr="007E2E51">
        <w:t>rcmip3_processing</w:t>
      </w:r>
      <w:r>
        <w:t xml:space="preserve"> to do all this. </w:t>
      </w:r>
    </w:p>
    <w:p w14:paraId="05F9521D" w14:textId="77777777" w:rsidR="003C4AED" w:rsidRDefault="003C4AED" w:rsidP="003C4AED">
      <w:r>
        <w:t xml:space="preserve">1750 CO2 is fixed in the protocol – so </w:t>
      </w:r>
      <w:proofErr w:type="gramStart"/>
      <w:r>
        <w:t>have to</w:t>
      </w:r>
      <w:proofErr w:type="gramEnd"/>
      <w:r>
        <w:t xml:space="preserve"> redo </w:t>
      </w:r>
      <w:proofErr w:type="spellStart"/>
      <w:r>
        <w:t>spinup</w:t>
      </w:r>
      <w:proofErr w:type="spellEnd"/>
      <w:r>
        <w:t xml:space="preserve"> with this. New script 01 to pull this out.</w:t>
      </w:r>
    </w:p>
    <w:p w14:paraId="001CE62E" w14:textId="77777777" w:rsidR="003C4AED" w:rsidRDefault="003C4AED"/>
    <w:p w14:paraId="60D71631" w14:textId="4BA8D4F6" w:rsidR="00386623" w:rsidRDefault="00386623">
      <w:r>
        <w:t xml:space="preserve">Calibration </w:t>
      </w:r>
      <w:r w:rsidR="003C522C">
        <w:t>runs</w:t>
      </w:r>
    </w:p>
    <w:p w14:paraId="56AB2B6F" w14:textId="0F58E85E" w:rsidR="00087249" w:rsidRDefault="006A1ECB">
      <w:r>
        <w:t xml:space="preserve">Still need </w:t>
      </w:r>
      <w:proofErr w:type="spellStart"/>
      <w:r>
        <w:t>spinup</w:t>
      </w:r>
      <w:proofErr w:type="spellEnd"/>
      <w:r>
        <w:t xml:space="preserve"> for carbon pools, independently of CD </w:t>
      </w:r>
      <w:proofErr w:type="gramStart"/>
      <w:r>
        <w:t>or  ED</w:t>
      </w:r>
      <w:proofErr w:type="gramEnd"/>
      <w:r>
        <w:t xml:space="preserve"> runs. But pi CO2 levels are a single value in the protocol</w:t>
      </w:r>
      <w:r w:rsidR="00386623">
        <w:t xml:space="preserve"> (whereas in default FC calibration we use a range) so have redone that.</w:t>
      </w:r>
    </w:p>
    <w:p w14:paraId="5F23A27D" w14:textId="5C0B201E" w:rsidR="00386623" w:rsidRDefault="00386623">
      <w:r>
        <w:t xml:space="preserve">For priors, run </w:t>
      </w:r>
      <w:proofErr w:type="spellStart"/>
      <w:r w:rsidR="0093084C" w:rsidRPr="0093084C">
        <w:t>esm</w:t>
      </w:r>
      <w:proofErr w:type="spellEnd"/>
      <w:r w:rsidR="0093084C" w:rsidRPr="0093084C">
        <w:t>-</w:t>
      </w:r>
      <w:proofErr w:type="spellStart"/>
      <w:r w:rsidR="0093084C" w:rsidRPr="0093084C">
        <w:t>allGHG</w:t>
      </w:r>
      <w:proofErr w:type="spellEnd"/>
      <w:r w:rsidR="0093084C" w:rsidRPr="0093084C">
        <w:t>-hist</w:t>
      </w:r>
      <w:r w:rsidR="0093084C">
        <w:t xml:space="preserve"> as per protocol – emissions-driven CO2, GHGs, aerosols, with natural forcings</w:t>
      </w:r>
      <w:r>
        <w:t xml:space="preserve">. </w:t>
      </w:r>
      <w:r w:rsidR="0046124E">
        <w:t xml:space="preserve">Note since FC doesn’t have many species the difference between </w:t>
      </w:r>
      <w:proofErr w:type="spellStart"/>
      <w:r w:rsidR="0046124E">
        <w:t>esm</w:t>
      </w:r>
      <w:proofErr w:type="spellEnd"/>
      <w:r w:rsidR="0046124E">
        <w:t>-</w:t>
      </w:r>
      <w:proofErr w:type="spellStart"/>
      <w:r w:rsidR="0046124E">
        <w:t>allGHG</w:t>
      </w:r>
      <w:proofErr w:type="spellEnd"/>
      <w:r w:rsidR="0046124E">
        <w:t xml:space="preserve">-hist and </w:t>
      </w:r>
      <w:proofErr w:type="spellStart"/>
      <w:r w:rsidR="0046124E">
        <w:t>esm</w:t>
      </w:r>
      <w:proofErr w:type="spellEnd"/>
      <w:r w:rsidR="0046124E">
        <w:t>-hist is just CH4, N2O.</w:t>
      </w:r>
      <w:r w:rsidR="003F54C0">
        <w:t xml:space="preserve"> Because we predict VOC, CO from CH4 emissions, we need to still input CH4 emissions – so use switches instead to make </w:t>
      </w:r>
      <w:proofErr w:type="spellStart"/>
      <w:r w:rsidR="003F54C0">
        <w:t>conc</w:t>
      </w:r>
      <w:proofErr w:type="spellEnd"/>
      <w:r w:rsidR="003F54C0">
        <w:t>-driven where needed.</w:t>
      </w:r>
    </w:p>
    <w:p w14:paraId="3FB6A74A" w14:textId="2C5DDBAE" w:rsidR="00C636D0" w:rsidRDefault="00C636D0">
      <w:r>
        <w:t>We use N2O non-AFOLU emissions to predict NOx non-AFOLU. And need baseline NOx AFOLU and non-AFOLU emissions too.</w:t>
      </w:r>
      <w:r w:rsidR="00112D26">
        <w:t xml:space="preserve"> – but do we just use the exogenous total NOx from the protocol?</w:t>
      </w:r>
    </w:p>
    <w:p w14:paraId="2AC4AA2C" w14:textId="72358A78" w:rsidR="00BD24C6" w:rsidRDefault="00BD24C6">
      <w:r>
        <w:t xml:space="preserve">The other prediction is BC forcing which uses total SO2 and CO2 AFOLU – we can use the normal </w:t>
      </w:r>
      <w:proofErr w:type="gramStart"/>
      <w:r>
        <w:t xml:space="preserve">CO2 AFOLU, </w:t>
      </w:r>
      <w:r w:rsidR="00C47B9B">
        <w:t>but</w:t>
      </w:r>
      <w:proofErr w:type="gramEnd"/>
      <w:r w:rsidR="00C47B9B">
        <w:t xml:space="preserve"> need to offset to use the 1750 value for each run so we get zero ERF then.</w:t>
      </w:r>
      <w:r w:rsidR="00172C4C">
        <w:t xml:space="preserve"> </w:t>
      </w:r>
    </w:p>
    <w:p w14:paraId="59B06C43" w14:textId="3F623404" w:rsidR="007242CC" w:rsidRDefault="007242CC">
      <w:r>
        <w:t>HFC-134a-eq needed in FC</w:t>
      </w:r>
      <w:r w:rsidR="00E94B04">
        <w:t xml:space="preserve"> – get by the prior method of estimating from other minor GHGs, using this new data.</w:t>
      </w:r>
    </w:p>
    <w:p w14:paraId="62C68EC6" w14:textId="194A53E5" w:rsidR="00351B1E" w:rsidRDefault="00351B1E">
      <w:r>
        <w:t xml:space="preserve">Montreal gases direct ERF and EESC – model in </w:t>
      </w:r>
      <w:proofErr w:type="spellStart"/>
      <w:r>
        <w:t>FaIR</w:t>
      </w:r>
      <w:proofErr w:type="spellEnd"/>
      <w:r>
        <w:t xml:space="preserve"> using this RCMIP data</w:t>
      </w:r>
    </w:p>
    <w:p w14:paraId="3783EEBD" w14:textId="2293A04F" w:rsidR="00642619" w:rsidRDefault="00642619">
      <w:r>
        <w:t xml:space="preserve">Land use </w:t>
      </w:r>
      <w:r w:rsidR="00351B1E">
        <w:t>–</w:t>
      </w:r>
      <w:r>
        <w:t xml:space="preserve"> </w:t>
      </w:r>
      <w:r w:rsidR="00351B1E">
        <w:t>keep as is</w:t>
      </w:r>
    </w:p>
    <w:p w14:paraId="1D2B935F" w14:textId="77777777" w:rsidR="00351B1E" w:rsidRDefault="00351B1E"/>
    <w:p w14:paraId="0F5AC155" w14:textId="59E6FCD5" w:rsidR="003C522C" w:rsidRDefault="003C522C">
      <w:r>
        <w:t>Constraining</w:t>
      </w:r>
    </w:p>
    <w:p w14:paraId="4F7C18F7" w14:textId="33C23605" w:rsidR="00ED3DB9" w:rsidRDefault="00ED3DB9">
      <w:r>
        <w:t>First step, keep the RMSE constraint we apply to GMST and air-sea CO2 flux, but drop the others for now.</w:t>
      </w:r>
    </w:p>
    <w:p w14:paraId="0E4D0CEC" w14:textId="5D279699" w:rsidR="003C522C" w:rsidRDefault="003C522C">
      <w:r>
        <w:t xml:space="preserve">RCMIP gives 6 variables – GMST, OHC, aerosol ERF, </w:t>
      </w:r>
      <w:proofErr w:type="spellStart"/>
      <w:r>
        <w:t>atmos</w:t>
      </w:r>
      <w:proofErr w:type="spellEnd"/>
      <w:r>
        <w:t xml:space="preserve"> CO2, ocean CO2 flux, land CO2 flux – with 5, 50, 95 percentiles. Build this into the joint constraint so we have it right</w:t>
      </w:r>
      <w:r w:rsidR="009B3D21">
        <w:t xml:space="preserve"> – i.e. the output ensemble should closely match all 6 distributions</w:t>
      </w:r>
      <w:r>
        <w:t xml:space="preserve">. Also keep ECS and the aerosol components for now. Note OHC is </w:t>
      </w:r>
      <w:proofErr w:type="gramStart"/>
      <w:r>
        <w:t>really total</w:t>
      </w:r>
      <w:proofErr w:type="gramEnd"/>
      <w:r>
        <w:t xml:space="preserve"> heat uptake.</w:t>
      </w:r>
    </w:p>
    <w:p w14:paraId="433DB4A9" w14:textId="33819C11" w:rsidR="003C522C" w:rsidRDefault="003C522C">
      <w:r>
        <w:t xml:space="preserve"> </w:t>
      </w:r>
    </w:p>
    <w:sectPr w:rsidR="003C52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CC"/>
    <w:rsid w:val="00087249"/>
    <w:rsid w:val="00112D26"/>
    <w:rsid w:val="00172C4C"/>
    <w:rsid w:val="002460CC"/>
    <w:rsid w:val="0025274B"/>
    <w:rsid w:val="002D535F"/>
    <w:rsid w:val="00347D6E"/>
    <w:rsid w:val="00351B1E"/>
    <w:rsid w:val="00371C4A"/>
    <w:rsid w:val="00386623"/>
    <w:rsid w:val="003C4AED"/>
    <w:rsid w:val="003C522C"/>
    <w:rsid w:val="003F54C0"/>
    <w:rsid w:val="0040437C"/>
    <w:rsid w:val="0046124E"/>
    <w:rsid w:val="00535669"/>
    <w:rsid w:val="00554A0C"/>
    <w:rsid w:val="005B7157"/>
    <w:rsid w:val="00642619"/>
    <w:rsid w:val="006A1ECB"/>
    <w:rsid w:val="007242CC"/>
    <w:rsid w:val="00780B3F"/>
    <w:rsid w:val="0093084C"/>
    <w:rsid w:val="009A7149"/>
    <w:rsid w:val="009B3D21"/>
    <w:rsid w:val="00AD5F29"/>
    <w:rsid w:val="00BD24C6"/>
    <w:rsid w:val="00C47B9B"/>
    <w:rsid w:val="00C636D0"/>
    <w:rsid w:val="00DF3F3F"/>
    <w:rsid w:val="00E94B04"/>
    <w:rsid w:val="00ED3DB9"/>
    <w:rsid w:val="00F44F53"/>
    <w:rsid w:val="00F4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B22A5"/>
  <w15:chartTrackingRefBased/>
  <w15:docId w15:val="{41D54ED6-2C6D-47DB-AAA3-CE14DE2F4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Wells</dc:creator>
  <cp:keywords/>
  <dc:description/>
  <cp:lastModifiedBy>Chris Wells</cp:lastModifiedBy>
  <cp:revision>18</cp:revision>
  <dcterms:created xsi:type="dcterms:W3CDTF">2026-02-03T10:35:00Z</dcterms:created>
  <dcterms:modified xsi:type="dcterms:W3CDTF">2026-02-17T10:19:00Z</dcterms:modified>
</cp:coreProperties>
</file>