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35260" w14:textId="571DF94C" w:rsidR="001D6F41" w:rsidRPr="008D1115" w:rsidRDefault="00735135" w:rsidP="00EE0566">
      <w:pPr>
        <w:spacing w:after="100" w:afterAutospacing="1" w:line="240" w:lineRule="auto"/>
        <w:contextualSpacing/>
        <w:rPr>
          <w:rFonts w:asciiTheme="majorHAnsi" w:hAnsiTheme="majorHAnsi" w:cstheme="majorHAnsi"/>
          <w:sz w:val="32"/>
        </w:rPr>
      </w:pPr>
      <w:r w:rsidRPr="008D1115">
        <w:rPr>
          <w:rFonts w:asciiTheme="majorHAnsi" w:hAnsiTheme="majorHAnsi" w:cstheme="majorHAnsi"/>
          <w:sz w:val="32"/>
        </w:rPr>
        <w:t>Christopher Etler</w:t>
      </w:r>
    </w:p>
    <w:p w14:paraId="1E4F0E19" w14:textId="60CEA09A" w:rsidR="00EC4B61" w:rsidRPr="00B278BB" w:rsidRDefault="00A42446" w:rsidP="00CF5474">
      <w:pPr>
        <w:spacing w:after="120" w:line="240" w:lineRule="auto"/>
        <w:rPr>
          <w:rFonts w:asciiTheme="majorHAnsi" w:hAnsiTheme="majorHAnsi" w:cstheme="majorHAnsi"/>
          <w:sz w:val="40"/>
        </w:rPr>
      </w:pPr>
      <w:r w:rsidRPr="00406852">
        <w:rPr>
          <w:noProof/>
          <w:sz w:val="20"/>
        </w:rPr>
        <w:drawing>
          <wp:anchor distT="0" distB="0" distL="114300" distR="114300" simplePos="0" relativeHeight="251646976" behindDoc="0" locked="0" layoutInCell="1" allowOverlap="1" wp14:anchorId="733C719C" wp14:editId="541C497A">
            <wp:simplePos x="0" y="0"/>
            <wp:positionH relativeFrom="column">
              <wp:posOffset>5902657</wp:posOffset>
            </wp:positionH>
            <wp:positionV relativeFrom="paragraph">
              <wp:posOffset>38318</wp:posOffset>
            </wp:positionV>
            <wp:extent cx="855947" cy="8529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cstate="print">
                      <a:alphaModFix amt="0"/>
                      <a:extLst>
                        <a:ext uri="{28A0092B-C50C-407E-A947-70E740481C1C}">
                          <a14:useLocalDpi xmlns:a14="http://schemas.microsoft.com/office/drawing/2010/main" val="0"/>
                        </a:ext>
                      </a:extLst>
                    </a:blip>
                    <a:srcRect l="5608" t="5769" r="5770" b="5929"/>
                    <a:stretch/>
                  </pic:blipFill>
                  <pic:spPr bwMode="auto">
                    <a:xfrm>
                      <a:off x="0" y="0"/>
                      <a:ext cx="863131" cy="8601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6F41" w:rsidRPr="001D6F41">
        <w:rPr>
          <w:rFonts w:asciiTheme="majorHAnsi" w:hAnsiTheme="majorHAnsi" w:cstheme="majorHAnsi"/>
          <w:sz w:val="2"/>
        </w:rPr>
        <w:pict w14:anchorId="357A2073">
          <v:rect id="_x0000_i1078" style="width:468pt;height:.5pt" o:hralign="center" o:hrstd="t" o:hrnoshade="t" o:hr="t" fillcolor="#2f5496 [2404]" stroked="f"/>
        </w:pic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520"/>
        <w:gridCol w:w="7560"/>
      </w:tblGrid>
      <w:tr w:rsidR="00B80BD0" w:rsidRPr="00406852" w14:paraId="1F339468" w14:textId="5E5507F1" w:rsidTr="00EE0566">
        <w:tc>
          <w:tcPr>
            <w:tcW w:w="2520" w:type="dxa"/>
          </w:tcPr>
          <w:p w14:paraId="57811026" w14:textId="509EE1C8" w:rsidR="00B80BD0" w:rsidRPr="00406852" w:rsidRDefault="00B80BD0" w:rsidP="00111F42">
            <w:pPr>
              <w:rPr>
                <w:rFonts w:asciiTheme="majorHAnsi" w:hAnsiTheme="majorHAnsi" w:cstheme="majorHAnsi"/>
                <w:sz w:val="18"/>
              </w:rPr>
            </w:pPr>
            <w:r w:rsidRPr="00406852">
              <w:rPr>
                <w:rFonts w:asciiTheme="majorHAnsi" w:hAnsiTheme="majorHAnsi" w:cstheme="majorHAnsi"/>
                <w:sz w:val="18"/>
              </w:rPr>
              <w:t>Bloomfield, NJ</w:t>
            </w:r>
          </w:p>
        </w:tc>
        <w:tc>
          <w:tcPr>
            <w:tcW w:w="7560" w:type="dxa"/>
          </w:tcPr>
          <w:p w14:paraId="0D555F3E" w14:textId="3A1B2F40" w:rsidR="00B80BD0" w:rsidRPr="00406852" w:rsidRDefault="00656416" w:rsidP="00F26859">
            <w:pPr>
              <w:rPr>
                <w:rFonts w:asciiTheme="majorHAnsi" w:hAnsiTheme="majorHAnsi" w:cstheme="majorHAnsi"/>
                <w:sz w:val="18"/>
              </w:rPr>
            </w:pPr>
            <w:r w:rsidRPr="00406852">
              <w:rPr>
                <w:rFonts w:asciiTheme="majorHAnsi" w:hAnsiTheme="majorHAnsi" w:cstheme="majorHAnsi"/>
                <w:i/>
                <w:sz w:val="18"/>
              </w:rPr>
              <w:t>Homepage</w:t>
            </w:r>
            <w:r w:rsidR="00066793" w:rsidRPr="00406852">
              <w:rPr>
                <w:rFonts w:asciiTheme="majorHAnsi" w:hAnsiTheme="majorHAnsi" w:cstheme="majorHAnsi"/>
                <w:i/>
                <w:sz w:val="18"/>
              </w:rPr>
              <w:t>:</w:t>
            </w:r>
            <w:r w:rsidR="00066793" w:rsidRPr="00406852">
              <w:rPr>
                <w:rFonts w:asciiTheme="majorHAnsi" w:hAnsiTheme="majorHAnsi" w:cstheme="majorHAnsi"/>
                <w:sz w:val="18"/>
              </w:rPr>
              <w:t xml:space="preserve"> </w:t>
            </w:r>
            <w:hyperlink r:id="rId6" w:history="1">
              <w:proofErr w:type="spellStart"/>
              <w:r w:rsidR="00F26859" w:rsidRPr="00406852">
                <w:rPr>
                  <w:rStyle w:val="Hyperlink"/>
                  <w:rFonts w:asciiTheme="majorHAnsi" w:hAnsiTheme="majorHAnsi" w:cstheme="majorHAnsi"/>
                  <w:sz w:val="18"/>
                </w:rPr>
                <w:t>chris.etler.dev</w:t>
              </w:r>
              <w:proofErr w:type="spellEnd"/>
            </w:hyperlink>
          </w:p>
        </w:tc>
      </w:tr>
      <w:tr w:rsidR="00B80BD0" w:rsidRPr="00406852" w14:paraId="0B91C4CA" w14:textId="5150575E" w:rsidTr="00EE0566">
        <w:tc>
          <w:tcPr>
            <w:tcW w:w="2520" w:type="dxa"/>
          </w:tcPr>
          <w:p w14:paraId="306ABD80" w14:textId="1E780DED" w:rsidR="00B80BD0" w:rsidRPr="00406852" w:rsidRDefault="00B80BD0" w:rsidP="00111F42">
            <w:pPr>
              <w:rPr>
                <w:rFonts w:asciiTheme="majorHAnsi" w:hAnsiTheme="majorHAnsi" w:cstheme="majorHAnsi"/>
                <w:sz w:val="18"/>
              </w:rPr>
            </w:pPr>
            <w:r w:rsidRPr="00406852">
              <w:rPr>
                <w:rFonts w:asciiTheme="majorHAnsi" w:hAnsiTheme="majorHAnsi" w:cstheme="majorHAnsi"/>
                <w:sz w:val="18"/>
              </w:rPr>
              <w:t>(732) 832-612</w:t>
            </w:r>
            <w:r w:rsidRPr="00406852">
              <w:rPr>
                <w:rFonts w:asciiTheme="majorHAnsi" w:hAnsiTheme="majorHAnsi" w:cstheme="majorHAnsi"/>
                <w:sz w:val="18"/>
              </w:rPr>
              <w:t>4</w:t>
            </w:r>
          </w:p>
        </w:tc>
        <w:tc>
          <w:tcPr>
            <w:tcW w:w="7560" w:type="dxa"/>
          </w:tcPr>
          <w:p w14:paraId="09F4B35E" w14:textId="159A7030" w:rsidR="00B80BD0" w:rsidRPr="00406852" w:rsidRDefault="00066793" w:rsidP="00F26859">
            <w:pPr>
              <w:rPr>
                <w:rFonts w:asciiTheme="majorHAnsi" w:hAnsiTheme="majorHAnsi" w:cstheme="majorHAnsi"/>
                <w:sz w:val="18"/>
              </w:rPr>
            </w:pPr>
            <w:r w:rsidRPr="00406852">
              <w:rPr>
                <w:rFonts w:asciiTheme="majorHAnsi" w:hAnsiTheme="majorHAnsi" w:cstheme="majorHAnsi"/>
                <w:i/>
                <w:sz w:val="18"/>
              </w:rPr>
              <w:t xml:space="preserve">Github: </w:t>
            </w:r>
            <w:hyperlink r:id="rId7" w:history="1">
              <w:r w:rsidR="00C056E2" w:rsidRPr="00406852">
                <w:rPr>
                  <w:rStyle w:val="Hyperlink"/>
                  <w:rFonts w:asciiTheme="majorHAnsi" w:hAnsiTheme="majorHAnsi" w:cstheme="majorHAnsi"/>
                  <w:sz w:val="18"/>
                </w:rPr>
                <w:t>github.com/</w:t>
              </w:r>
              <w:proofErr w:type="spellStart"/>
              <w:r w:rsidR="00C056E2" w:rsidRPr="00406852">
                <w:rPr>
                  <w:rStyle w:val="Hyperlink"/>
                  <w:rFonts w:asciiTheme="majorHAnsi" w:hAnsiTheme="majorHAnsi" w:cstheme="majorHAnsi"/>
                  <w:sz w:val="18"/>
                </w:rPr>
                <w:t>chrisetler</w:t>
              </w:r>
              <w:proofErr w:type="spellEnd"/>
            </w:hyperlink>
          </w:p>
        </w:tc>
      </w:tr>
      <w:tr w:rsidR="00F26859" w:rsidRPr="00406852" w14:paraId="5CDE3A27" w14:textId="2E89B4E2" w:rsidTr="00EE0566">
        <w:tc>
          <w:tcPr>
            <w:tcW w:w="2520" w:type="dxa"/>
          </w:tcPr>
          <w:p w14:paraId="637667E6" w14:textId="31B6F49D" w:rsidR="00F26859" w:rsidRPr="00406852" w:rsidRDefault="00F26859" w:rsidP="00F26859">
            <w:pPr>
              <w:rPr>
                <w:rFonts w:asciiTheme="majorHAnsi" w:hAnsiTheme="majorHAnsi" w:cstheme="majorHAnsi"/>
                <w:sz w:val="18"/>
              </w:rPr>
            </w:pPr>
            <w:r w:rsidRPr="00406852">
              <w:rPr>
                <w:rFonts w:asciiTheme="majorHAnsi" w:hAnsiTheme="majorHAnsi" w:cstheme="majorHAnsi"/>
                <w:sz w:val="18"/>
              </w:rPr>
              <w:t>cetler123@gmail.com</w:t>
            </w:r>
          </w:p>
        </w:tc>
        <w:tc>
          <w:tcPr>
            <w:tcW w:w="7560" w:type="dxa"/>
          </w:tcPr>
          <w:p w14:paraId="507CBFFD" w14:textId="562DBF42" w:rsidR="00F26859" w:rsidRPr="00406852" w:rsidRDefault="00066793" w:rsidP="00F26859">
            <w:pPr>
              <w:rPr>
                <w:rFonts w:asciiTheme="majorHAnsi" w:hAnsiTheme="majorHAnsi" w:cstheme="majorHAnsi"/>
                <w:sz w:val="18"/>
              </w:rPr>
            </w:pPr>
            <w:proofErr w:type="spellStart"/>
            <w:r w:rsidRPr="00406852">
              <w:rPr>
                <w:rFonts w:asciiTheme="majorHAnsi" w:hAnsiTheme="majorHAnsi" w:cstheme="majorHAnsi"/>
                <w:i/>
                <w:sz w:val="18"/>
              </w:rPr>
              <w:t>Linkedin</w:t>
            </w:r>
            <w:proofErr w:type="spellEnd"/>
            <w:r w:rsidRPr="00406852">
              <w:rPr>
                <w:rFonts w:asciiTheme="majorHAnsi" w:hAnsiTheme="majorHAnsi" w:cstheme="majorHAnsi"/>
                <w:i/>
                <w:sz w:val="18"/>
              </w:rPr>
              <w:t>:</w:t>
            </w:r>
            <w:r w:rsidRPr="00406852">
              <w:rPr>
                <w:rFonts w:asciiTheme="majorHAnsi" w:hAnsiTheme="majorHAnsi" w:cstheme="majorHAnsi"/>
                <w:sz w:val="18"/>
              </w:rPr>
              <w:t xml:space="preserve"> </w:t>
            </w:r>
            <w:hyperlink r:id="rId8" w:history="1">
              <w:r w:rsidR="00F26859" w:rsidRPr="00406852">
                <w:rPr>
                  <w:rStyle w:val="Hyperlink"/>
                  <w:rFonts w:asciiTheme="majorHAnsi" w:hAnsiTheme="majorHAnsi" w:cstheme="majorHAnsi"/>
                  <w:sz w:val="18"/>
                </w:rPr>
                <w:t>www.linkedin.com/in/christopher-etler</w:t>
              </w:r>
            </w:hyperlink>
          </w:p>
        </w:tc>
      </w:tr>
    </w:tbl>
    <w:p w14:paraId="6EBBA07D" w14:textId="77777777" w:rsidR="00EF2138" w:rsidRDefault="00302C6C" w:rsidP="00963E66">
      <w:pPr>
        <w:pStyle w:val="Heading1"/>
        <w:spacing w:before="120" w:line="240" w:lineRule="auto"/>
      </w:pPr>
      <w:r w:rsidRPr="00406852">
        <w:rPr>
          <w:sz w:val="28"/>
        </w:rPr>
        <w:t>Summary</w:t>
      </w:r>
    </w:p>
    <w:p w14:paraId="71B648FF" w14:textId="3B8FDB9E" w:rsidR="00111F42" w:rsidRDefault="00EF2138" w:rsidP="00CF5474">
      <w:pPr>
        <w:pStyle w:val="Heading1"/>
        <w:spacing w:before="0" w:after="120"/>
      </w:pPr>
      <w:r w:rsidRPr="001D6F41">
        <w:rPr>
          <w:rFonts w:cstheme="majorHAnsi"/>
          <w:sz w:val="2"/>
        </w:rPr>
        <w:pict w14:anchorId="569209D4">
          <v:rect id="_x0000_i1060" style="width:468pt;height:.5pt" o:hralign="center" o:hrstd="t" o:hrnoshade="t" o:hr="t" fillcolor="#2f5496 [2404]" stroked="f"/>
        </w:pict>
      </w:r>
    </w:p>
    <w:p w14:paraId="3221B35F" w14:textId="2BE1FA74" w:rsidR="00302C6C" w:rsidRPr="007B11AE" w:rsidRDefault="004E2C14" w:rsidP="008F689E">
      <w:pPr>
        <w:tabs>
          <w:tab w:val="left" w:pos="7536"/>
        </w:tabs>
        <w:spacing w:line="240" w:lineRule="auto"/>
        <w:rPr>
          <w:sz w:val="20"/>
        </w:rPr>
      </w:pPr>
      <w:r w:rsidRPr="007B11AE">
        <w:rPr>
          <w:sz w:val="20"/>
        </w:rPr>
        <w:t>S</w:t>
      </w:r>
      <w:r w:rsidR="001A0828" w:rsidRPr="007B11AE">
        <w:rPr>
          <w:sz w:val="20"/>
        </w:rPr>
        <w:t xml:space="preserve">oftware engineer with </w:t>
      </w:r>
      <w:r w:rsidR="00EC65E6" w:rsidRPr="007B11AE">
        <w:rPr>
          <w:sz w:val="20"/>
        </w:rPr>
        <w:t xml:space="preserve">2 years </w:t>
      </w:r>
      <w:r w:rsidR="006F7DEF" w:rsidRPr="007B11AE">
        <w:rPr>
          <w:sz w:val="20"/>
        </w:rPr>
        <w:t>of experience</w:t>
      </w:r>
      <w:r w:rsidR="001A0828" w:rsidRPr="007B11AE">
        <w:rPr>
          <w:sz w:val="20"/>
        </w:rPr>
        <w:t xml:space="preserve"> </w:t>
      </w:r>
      <w:r w:rsidR="000C785D" w:rsidRPr="007B11AE">
        <w:rPr>
          <w:sz w:val="20"/>
        </w:rPr>
        <w:t>developing</w:t>
      </w:r>
      <w:r w:rsidR="001A0828" w:rsidRPr="007B11AE">
        <w:rPr>
          <w:sz w:val="20"/>
        </w:rPr>
        <w:t xml:space="preserve"> </w:t>
      </w:r>
      <w:r w:rsidR="00F11E37" w:rsidRPr="007B11AE">
        <w:rPr>
          <w:sz w:val="20"/>
        </w:rPr>
        <w:t xml:space="preserve">both native </w:t>
      </w:r>
      <w:r w:rsidR="001A0828" w:rsidRPr="007B11AE">
        <w:rPr>
          <w:sz w:val="20"/>
        </w:rPr>
        <w:t xml:space="preserve">Android </w:t>
      </w:r>
      <w:r w:rsidR="00F11E37" w:rsidRPr="007B11AE">
        <w:rPr>
          <w:sz w:val="20"/>
        </w:rPr>
        <w:t xml:space="preserve">and hybrid mobile </w:t>
      </w:r>
      <w:r w:rsidR="001A0828" w:rsidRPr="007B11AE">
        <w:rPr>
          <w:sz w:val="20"/>
        </w:rPr>
        <w:t>applications</w:t>
      </w:r>
      <w:r w:rsidR="00031E88" w:rsidRPr="007B11AE">
        <w:rPr>
          <w:sz w:val="20"/>
        </w:rPr>
        <w:t xml:space="preserve">. </w:t>
      </w:r>
      <w:r w:rsidR="006322A7" w:rsidRPr="007B11AE">
        <w:rPr>
          <w:sz w:val="20"/>
        </w:rPr>
        <w:t>Experience in all phases of the mobile software development lifecycle</w:t>
      </w:r>
      <w:r w:rsidR="00CF3079" w:rsidRPr="007B11AE">
        <w:rPr>
          <w:sz w:val="20"/>
        </w:rPr>
        <w:t xml:space="preserve"> and Agile methodology</w:t>
      </w:r>
      <w:r w:rsidR="006322A7" w:rsidRPr="007B11AE">
        <w:rPr>
          <w:sz w:val="20"/>
        </w:rPr>
        <w:t xml:space="preserve">. </w:t>
      </w:r>
      <w:r w:rsidR="008C7DAE" w:rsidRPr="007B11AE">
        <w:rPr>
          <w:sz w:val="20"/>
        </w:rPr>
        <w:t xml:space="preserve">I love problem solving and am always looking for a new challenge. </w:t>
      </w:r>
      <w:r w:rsidR="001A0828" w:rsidRPr="007B11AE">
        <w:rPr>
          <w:sz w:val="20"/>
        </w:rPr>
        <w:t xml:space="preserve"> </w:t>
      </w:r>
      <w:r w:rsidR="00B278BB" w:rsidRPr="007B11AE">
        <w:rPr>
          <w:sz w:val="20"/>
        </w:rPr>
        <w:tab/>
      </w:r>
    </w:p>
    <w:p w14:paraId="76AC1B1C" w14:textId="77777777" w:rsidR="00EF2138" w:rsidRDefault="00302C6C" w:rsidP="00963E66">
      <w:pPr>
        <w:pStyle w:val="Heading1"/>
        <w:spacing w:before="120" w:line="240" w:lineRule="auto"/>
      </w:pPr>
      <w:r w:rsidRPr="00406852">
        <w:rPr>
          <w:sz w:val="28"/>
        </w:rPr>
        <w:t>Skills</w:t>
      </w:r>
    </w:p>
    <w:p w14:paraId="04561DE2" w14:textId="10CF9BF5" w:rsidR="00302C6C" w:rsidRDefault="00EF2138" w:rsidP="00CF5474">
      <w:pPr>
        <w:pStyle w:val="Heading1"/>
        <w:spacing w:before="0" w:after="120"/>
      </w:pPr>
      <w:r w:rsidRPr="001D6F41">
        <w:rPr>
          <w:rFonts w:cstheme="majorHAnsi"/>
          <w:sz w:val="2"/>
        </w:rPr>
        <w:pict w14:anchorId="5D0E834A">
          <v:rect id="_x0000_i1061" style="width:468pt;height:.5pt" o:hralign="center" o:hrstd="t" o:hrnoshade="t" o:hr="t" fillcolor="#2f5496 [2404]" stroked="f"/>
        </w:pict>
      </w:r>
    </w:p>
    <w:p w14:paraId="3640FD0C" w14:textId="4FE71CD2" w:rsidR="00FE7913" w:rsidRPr="007B11AE" w:rsidRDefault="00605B88" w:rsidP="006F59C4">
      <w:pPr>
        <w:spacing w:line="240" w:lineRule="auto"/>
        <w:contextualSpacing/>
        <w:rPr>
          <w:sz w:val="20"/>
        </w:rPr>
      </w:pPr>
      <w:r w:rsidRPr="007B11AE">
        <w:rPr>
          <w:sz w:val="20"/>
        </w:rPr>
        <w:t xml:space="preserve">2+ </w:t>
      </w:r>
      <w:r w:rsidR="00977E58" w:rsidRPr="007B11AE">
        <w:rPr>
          <w:sz w:val="20"/>
        </w:rPr>
        <w:t>y</w:t>
      </w:r>
      <w:r w:rsidR="00CC1845" w:rsidRPr="007B11AE">
        <w:rPr>
          <w:sz w:val="20"/>
        </w:rPr>
        <w:t>ears</w:t>
      </w:r>
      <w:r w:rsidR="002700ED" w:rsidRPr="007B11AE">
        <w:rPr>
          <w:sz w:val="20"/>
        </w:rPr>
        <w:t xml:space="preserve"> of</w:t>
      </w:r>
      <w:r w:rsidR="00CC1845" w:rsidRPr="007B11AE">
        <w:rPr>
          <w:sz w:val="20"/>
        </w:rPr>
        <w:t xml:space="preserve"> experience</w:t>
      </w:r>
      <w:r w:rsidR="009C66AA" w:rsidRPr="007B11AE">
        <w:rPr>
          <w:sz w:val="20"/>
        </w:rPr>
        <w:t xml:space="preserve"> in the design, software development, and deployment of native Android applications. </w:t>
      </w:r>
      <w:r w:rsidR="00190935" w:rsidRPr="007B11AE">
        <w:rPr>
          <w:sz w:val="20"/>
        </w:rPr>
        <w:t xml:space="preserve">Strong knowledge of the Android SDK and the Android application lifecycle. </w:t>
      </w:r>
      <w:r w:rsidR="002D2587" w:rsidRPr="007B11AE">
        <w:rPr>
          <w:sz w:val="20"/>
        </w:rPr>
        <w:t xml:space="preserve">Deliver quality products by utilizing the </w:t>
      </w:r>
      <w:r w:rsidR="001A58BE" w:rsidRPr="007B11AE">
        <w:rPr>
          <w:sz w:val="20"/>
        </w:rPr>
        <w:t>Android Profiler and Debugger</w:t>
      </w:r>
      <w:r w:rsidR="007C6556" w:rsidRPr="007B11AE">
        <w:rPr>
          <w:sz w:val="20"/>
        </w:rPr>
        <w:t xml:space="preserve"> and JU</w:t>
      </w:r>
      <w:r w:rsidR="00244822" w:rsidRPr="007B11AE">
        <w:rPr>
          <w:sz w:val="20"/>
        </w:rPr>
        <w:t>nit</w:t>
      </w:r>
      <w:r w:rsidR="001A58BE" w:rsidRPr="007B11AE">
        <w:rPr>
          <w:sz w:val="20"/>
        </w:rPr>
        <w:t>.</w:t>
      </w:r>
      <w:r w:rsidR="00DE772E" w:rsidRPr="007B11AE">
        <w:rPr>
          <w:sz w:val="20"/>
        </w:rPr>
        <w:t xml:space="preserve"> </w:t>
      </w:r>
      <w:r w:rsidR="002073BB" w:rsidRPr="007B11AE">
        <w:rPr>
          <w:sz w:val="20"/>
        </w:rPr>
        <w:t xml:space="preserve">Adapt in developing </w:t>
      </w:r>
      <w:r w:rsidR="000F1026" w:rsidRPr="007B11AE">
        <w:rPr>
          <w:sz w:val="20"/>
        </w:rPr>
        <w:t xml:space="preserve">native </w:t>
      </w:r>
      <w:r w:rsidR="002073BB" w:rsidRPr="007B11AE">
        <w:rPr>
          <w:sz w:val="20"/>
        </w:rPr>
        <w:t>applications using Java</w:t>
      </w:r>
      <w:r w:rsidR="000F1026" w:rsidRPr="007B11AE">
        <w:rPr>
          <w:sz w:val="20"/>
        </w:rPr>
        <w:t xml:space="preserve"> and hybrid applications using JavaScript and jQuery. </w:t>
      </w:r>
    </w:p>
    <w:p w14:paraId="563A2821" w14:textId="5EA61092" w:rsidR="00301CF8" w:rsidRPr="007B11AE" w:rsidRDefault="002B4F0C" w:rsidP="006F59C4">
      <w:pPr>
        <w:spacing w:line="240" w:lineRule="auto"/>
        <w:contextualSpacing/>
        <w:rPr>
          <w:sz w:val="20"/>
        </w:rPr>
      </w:pPr>
      <w:r w:rsidRPr="007B11AE">
        <w:rPr>
          <w:sz w:val="20"/>
        </w:rPr>
        <w:t xml:space="preserve">Knowledge in integrating with backend systems and REST APIs. Experience </w:t>
      </w:r>
      <w:r w:rsidR="00EF4C8B" w:rsidRPr="007B11AE">
        <w:rPr>
          <w:sz w:val="20"/>
        </w:rPr>
        <w:t xml:space="preserve">with network tools such as Postman and Fiddler, and </w:t>
      </w:r>
      <w:r w:rsidR="001005A7" w:rsidRPr="007B11AE">
        <w:rPr>
          <w:sz w:val="20"/>
        </w:rPr>
        <w:t>with standards such as OAuth, SAML, JSON, and XML</w:t>
      </w:r>
      <w:r w:rsidR="006F59C4" w:rsidRPr="007B11AE">
        <w:rPr>
          <w:sz w:val="20"/>
        </w:rPr>
        <w:t>.</w:t>
      </w:r>
    </w:p>
    <w:p w14:paraId="777CA50F" w14:textId="6DD681D7" w:rsidR="00B94973" w:rsidRPr="007B11AE" w:rsidRDefault="009D6C94" w:rsidP="006F59C4">
      <w:pPr>
        <w:spacing w:line="240" w:lineRule="auto"/>
        <w:contextualSpacing/>
        <w:rPr>
          <w:sz w:val="20"/>
        </w:rPr>
      </w:pPr>
      <w:r w:rsidRPr="007B11AE">
        <w:rPr>
          <w:sz w:val="20"/>
        </w:rPr>
        <w:t>Effective collaborator</w:t>
      </w:r>
      <w:r w:rsidR="00E128CE" w:rsidRPr="007B11AE">
        <w:rPr>
          <w:sz w:val="20"/>
        </w:rPr>
        <w:t xml:space="preserve"> experienced in using GIT and SVN</w:t>
      </w:r>
      <w:bookmarkStart w:id="0" w:name="_GoBack"/>
      <w:bookmarkEnd w:id="0"/>
      <w:r w:rsidR="006F59C4" w:rsidRPr="007B11AE">
        <w:rPr>
          <w:sz w:val="20"/>
        </w:rPr>
        <w:t>.</w:t>
      </w:r>
    </w:p>
    <w:p w14:paraId="1485F6CE" w14:textId="77777777" w:rsidR="0068026C" w:rsidRPr="00BB4D7A" w:rsidRDefault="00302C6C" w:rsidP="00963E66">
      <w:pPr>
        <w:pStyle w:val="Heading1"/>
        <w:spacing w:before="120" w:line="240" w:lineRule="auto"/>
        <w:rPr>
          <w:sz w:val="28"/>
        </w:rPr>
      </w:pPr>
      <w:r w:rsidRPr="00BB4D7A">
        <w:rPr>
          <w:sz w:val="28"/>
        </w:rPr>
        <w:t>Work Experience</w:t>
      </w:r>
    </w:p>
    <w:p w14:paraId="7FA46825" w14:textId="35682553" w:rsidR="00C70D86" w:rsidRPr="00AB2F62" w:rsidRDefault="0068026C" w:rsidP="00CF5474">
      <w:pPr>
        <w:pStyle w:val="Heading1"/>
        <w:spacing w:before="0" w:after="120"/>
      </w:pPr>
      <w:r w:rsidRPr="001D6F41">
        <w:rPr>
          <w:rFonts w:cstheme="majorHAnsi"/>
          <w:sz w:val="2"/>
        </w:rPr>
        <w:pict w14:anchorId="19A6F367">
          <v:rect id="_x0000_i1062" style="width:468pt;height:.5pt" o:hralign="center" o:hrstd="t" o:hrnoshade="t" o:hr="t" fillcolor="#2f5496 [2404]" stroked="f"/>
        </w:pic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0"/>
        <w:gridCol w:w="7560"/>
        <w:gridCol w:w="3240"/>
      </w:tblGrid>
      <w:tr w:rsidR="00450572" w14:paraId="4B598E47" w14:textId="30C25E7E" w:rsidTr="003405FB">
        <w:tc>
          <w:tcPr>
            <w:tcW w:w="990" w:type="dxa"/>
            <w:tcMar>
              <w:right w:w="144" w:type="dxa"/>
            </w:tcMar>
          </w:tcPr>
          <w:p w14:paraId="15495A9A" w14:textId="4FABAF1F" w:rsidR="00450572" w:rsidRDefault="00450572" w:rsidP="00267DD1">
            <w:pPr>
              <w:jc w:val="right"/>
            </w:pPr>
          </w:p>
        </w:tc>
        <w:tc>
          <w:tcPr>
            <w:tcW w:w="7560" w:type="dxa"/>
            <w:tcBorders>
              <w:left w:val="nil"/>
            </w:tcBorders>
          </w:tcPr>
          <w:p w14:paraId="3A257DD8" w14:textId="1B081D43" w:rsidR="00450572" w:rsidRDefault="00450572" w:rsidP="00F42C8C">
            <w:r w:rsidRPr="00C5218A">
              <w:rPr>
                <w:rFonts w:asciiTheme="majorHAnsi" w:hAnsiTheme="majorHAnsi" w:cstheme="majorHAnsi"/>
                <w:szCs w:val="26"/>
              </w:rPr>
              <w:t>Android</w:t>
            </w:r>
            <w:r w:rsidRPr="004D74FD">
              <w:rPr>
                <w:rFonts w:asciiTheme="majorHAnsi" w:hAnsiTheme="majorHAnsi" w:cstheme="majorHAnsi"/>
                <w:sz w:val="24"/>
                <w:szCs w:val="26"/>
              </w:rPr>
              <w:t xml:space="preserve"> Developer</w:t>
            </w:r>
          </w:p>
        </w:tc>
        <w:tc>
          <w:tcPr>
            <w:tcW w:w="3240" w:type="dxa"/>
            <w:tcBorders>
              <w:left w:val="nil"/>
            </w:tcBorders>
          </w:tcPr>
          <w:p w14:paraId="2BAFD2A1" w14:textId="42AAF283" w:rsidR="00450572" w:rsidRPr="00450572" w:rsidRDefault="00450572" w:rsidP="008D026B">
            <w:pPr>
              <w:jc w:val="right"/>
              <w:rPr>
                <w:color w:val="2F5496" w:themeColor="accent1" w:themeShade="BF"/>
                <w:sz w:val="20"/>
                <w:szCs w:val="20"/>
              </w:rPr>
            </w:pPr>
            <w:r w:rsidRPr="007B3FA0">
              <w:rPr>
                <w:color w:val="2F5496" w:themeColor="accent1" w:themeShade="BF"/>
                <w:sz w:val="20"/>
                <w:szCs w:val="20"/>
              </w:rPr>
              <w:t>Jul 2017 –</w:t>
            </w:r>
            <w:r>
              <w:rPr>
                <w:color w:val="2F5496" w:themeColor="accent1" w:themeShade="BF"/>
                <w:sz w:val="20"/>
                <w:szCs w:val="20"/>
              </w:rPr>
              <w:t xml:space="preserve"> </w:t>
            </w:r>
            <w:r w:rsidRPr="007B3FA0">
              <w:rPr>
                <w:color w:val="2F5496" w:themeColor="accent1" w:themeShade="BF"/>
                <w:sz w:val="20"/>
                <w:szCs w:val="20"/>
              </w:rPr>
              <w:t>Present</w:t>
            </w:r>
          </w:p>
        </w:tc>
      </w:tr>
      <w:tr w:rsidR="00450572" w14:paraId="4B341EF9" w14:textId="55A7A31D" w:rsidTr="003405FB">
        <w:tc>
          <w:tcPr>
            <w:tcW w:w="990" w:type="dxa"/>
            <w:tcMar>
              <w:right w:w="144" w:type="dxa"/>
            </w:tcMar>
          </w:tcPr>
          <w:p w14:paraId="4E9DD5D5" w14:textId="77777777" w:rsidR="00450572" w:rsidRPr="007B3FA0" w:rsidRDefault="00450572" w:rsidP="00AB2F62">
            <w:pPr>
              <w:jc w:val="right"/>
              <w:rPr>
                <w:color w:val="2F5496" w:themeColor="accent1" w:themeShade="BF"/>
                <w:sz w:val="20"/>
                <w:szCs w:val="20"/>
              </w:rPr>
            </w:pPr>
          </w:p>
        </w:tc>
        <w:tc>
          <w:tcPr>
            <w:tcW w:w="7560" w:type="dxa"/>
            <w:tcBorders>
              <w:left w:val="nil"/>
            </w:tcBorders>
          </w:tcPr>
          <w:p w14:paraId="18212925" w14:textId="686924D1" w:rsidR="00450572" w:rsidRPr="00A025AD" w:rsidRDefault="00450572" w:rsidP="00AB2F62">
            <w:pPr>
              <w:rPr>
                <w:color w:val="2F5496" w:themeColor="accent1" w:themeShade="BF"/>
              </w:rPr>
            </w:pPr>
            <w:r w:rsidRPr="00A025AD">
              <w:rPr>
                <w:color w:val="2F5496" w:themeColor="accent1" w:themeShade="BF"/>
              </w:rPr>
              <w:t>Prudential Financial</w:t>
            </w:r>
            <w:r>
              <w:t xml:space="preserve">, Newark, New Jersey  </w:t>
            </w:r>
          </w:p>
        </w:tc>
        <w:tc>
          <w:tcPr>
            <w:tcW w:w="3240" w:type="dxa"/>
            <w:tcBorders>
              <w:left w:val="nil"/>
            </w:tcBorders>
          </w:tcPr>
          <w:p w14:paraId="1B296914" w14:textId="77777777" w:rsidR="00450572" w:rsidRPr="00A025AD" w:rsidRDefault="00450572" w:rsidP="00AB2F62">
            <w:pPr>
              <w:rPr>
                <w:color w:val="2F5496" w:themeColor="accent1" w:themeShade="BF"/>
              </w:rPr>
            </w:pPr>
          </w:p>
        </w:tc>
      </w:tr>
    </w:tbl>
    <w:p w14:paraId="35701DBF" w14:textId="4D3CD009" w:rsidR="008A53DD" w:rsidRPr="008A53DD" w:rsidRDefault="00E42938" w:rsidP="00AD340B">
      <w:pPr>
        <w:spacing w:after="120" w:line="240" w:lineRule="auto"/>
        <w:contextualSpacing/>
        <w:rPr>
          <w:sz w:val="18"/>
        </w:rPr>
      </w:pPr>
      <w:r>
        <w:rPr>
          <w:sz w:val="18"/>
        </w:rPr>
        <w:t>Prudential Retirement Mobile App</w:t>
      </w:r>
      <w:r w:rsidR="00650199">
        <w:rPr>
          <w:sz w:val="18"/>
        </w:rPr>
        <w:t xml:space="preserve"> – </w:t>
      </w:r>
      <w:hyperlink r:id="rId9" w:history="1">
        <w:r w:rsidR="00650199" w:rsidRPr="00520641">
          <w:rPr>
            <w:rStyle w:val="Hyperlink"/>
            <w:sz w:val="18"/>
          </w:rPr>
          <w:t>https://play.google.com/store/apps/details?id=com.prudential.android.RetirementParticipant</w:t>
        </w:r>
      </w:hyperlink>
      <w:r w:rsidR="008A53DD" w:rsidRPr="008A53DD">
        <w:rPr>
          <w:sz w:val="18"/>
        </w:rPr>
        <w:t xml:space="preserve"> </w:t>
      </w:r>
    </w:p>
    <w:p w14:paraId="23E2BF5C" w14:textId="05459CC1" w:rsidR="008A53DD" w:rsidRPr="007B11AE" w:rsidRDefault="001F7EB7" w:rsidP="009B0E8A">
      <w:pPr>
        <w:pStyle w:val="ListParagraph"/>
        <w:numPr>
          <w:ilvl w:val="0"/>
          <w:numId w:val="2"/>
        </w:numPr>
        <w:spacing w:line="240" w:lineRule="auto"/>
        <w:rPr>
          <w:sz w:val="20"/>
        </w:rPr>
      </w:pPr>
      <w:r w:rsidRPr="007B11AE">
        <w:rPr>
          <w:sz w:val="20"/>
        </w:rPr>
        <w:t>Worked on an Agile team to create a new application for Prudential customers to view and manage their retirement plans</w:t>
      </w:r>
    </w:p>
    <w:p w14:paraId="5A9B3D34" w14:textId="02453F22" w:rsidR="001F7EB7" w:rsidRPr="007B11AE" w:rsidRDefault="001F7EB7" w:rsidP="009B0E8A">
      <w:pPr>
        <w:pStyle w:val="ListParagraph"/>
        <w:numPr>
          <w:ilvl w:val="0"/>
          <w:numId w:val="2"/>
        </w:numPr>
        <w:spacing w:line="240" w:lineRule="auto"/>
        <w:rPr>
          <w:sz w:val="20"/>
        </w:rPr>
      </w:pPr>
      <w:r w:rsidRPr="007B11AE">
        <w:rPr>
          <w:sz w:val="20"/>
        </w:rPr>
        <w:t>Developed using the Model View Presenter architecture to decouple the UI from the business logic</w:t>
      </w:r>
    </w:p>
    <w:p w14:paraId="3593A5C3" w14:textId="6961A948" w:rsidR="001F7EB7" w:rsidRPr="007B11AE" w:rsidRDefault="001F7EB7" w:rsidP="009B0E8A">
      <w:pPr>
        <w:pStyle w:val="ListParagraph"/>
        <w:numPr>
          <w:ilvl w:val="0"/>
          <w:numId w:val="2"/>
        </w:numPr>
        <w:spacing w:line="240" w:lineRule="auto"/>
        <w:rPr>
          <w:sz w:val="20"/>
        </w:rPr>
      </w:pPr>
      <w:r w:rsidRPr="007B11AE">
        <w:rPr>
          <w:sz w:val="20"/>
        </w:rPr>
        <w:t xml:space="preserve">Designed and developed various components of the mobile application. Worked with the business and UX team to clarify requirements and scope out </w:t>
      </w:r>
      <w:r w:rsidRPr="007B11AE">
        <w:rPr>
          <w:sz w:val="20"/>
        </w:rPr>
        <w:t>feasibility</w:t>
      </w:r>
    </w:p>
    <w:p w14:paraId="62A81462" w14:textId="76ABDB49" w:rsidR="00D47D51" w:rsidRPr="007B11AE" w:rsidRDefault="00D47D51" w:rsidP="009B0E8A">
      <w:pPr>
        <w:pStyle w:val="ListParagraph"/>
        <w:numPr>
          <w:ilvl w:val="0"/>
          <w:numId w:val="2"/>
        </w:numPr>
        <w:spacing w:line="240" w:lineRule="auto"/>
        <w:rPr>
          <w:sz w:val="20"/>
        </w:rPr>
      </w:pPr>
      <w:r w:rsidRPr="007B11AE">
        <w:rPr>
          <w:sz w:val="20"/>
        </w:rPr>
        <w:t xml:space="preserve">Created custom </w:t>
      </w:r>
      <w:r w:rsidR="000F6911" w:rsidRPr="007B11AE">
        <w:rPr>
          <w:sz w:val="20"/>
        </w:rPr>
        <w:t>UI components by extending View that could be used across the application and in future projects</w:t>
      </w:r>
    </w:p>
    <w:p w14:paraId="3E0577BB" w14:textId="37CD508E" w:rsidR="001F7EB7" w:rsidRPr="007B11AE" w:rsidRDefault="001F7EB7" w:rsidP="009B0E8A">
      <w:pPr>
        <w:pStyle w:val="ListParagraph"/>
        <w:numPr>
          <w:ilvl w:val="0"/>
          <w:numId w:val="2"/>
        </w:numPr>
        <w:spacing w:line="240" w:lineRule="auto"/>
        <w:rPr>
          <w:sz w:val="20"/>
        </w:rPr>
      </w:pPr>
      <w:r w:rsidRPr="007B11AE">
        <w:rPr>
          <w:sz w:val="20"/>
        </w:rPr>
        <w:t>Utilized the Android biometrics and encryption libraries to allow for secure fingerprint login and at-rest data encryption</w:t>
      </w:r>
    </w:p>
    <w:p w14:paraId="5A982523" w14:textId="552216F5" w:rsidR="001F7EB7" w:rsidRPr="007B11AE" w:rsidRDefault="001F7EB7" w:rsidP="009B0E8A">
      <w:pPr>
        <w:pStyle w:val="ListParagraph"/>
        <w:numPr>
          <w:ilvl w:val="0"/>
          <w:numId w:val="2"/>
        </w:numPr>
        <w:spacing w:line="240" w:lineRule="auto"/>
        <w:rPr>
          <w:sz w:val="20"/>
        </w:rPr>
      </w:pPr>
      <w:r w:rsidRPr="007B11AE">
        <w:rPr>
          <w:sz w:val="20"/>
        </w:rPr>
        <w:t>Implemented</w:t>
      </w:r>
      <w:r w:rsidRPr="007B11AE">
        <w:rPr>
          <w:sz w:val="20"/>
        </w:rPr>
        <w:t xml:space="preserve"> the Google </w:t>
      </w:r>
      <w:proofErr w:type="spellStart"/>
      <w:r w:rsidRPr="007B11AE">
        <w:rPr>
          <w:sz w:val="20"/>
        </w:rPr>
        <w:t>Safetynet</w:t>
      </w:r>
      <w:proofErr w:type="spellEnd"/>
      <w:r w:rsidRPr="007B11AE">
        <w:rPr>
          <w:sz w:val="20"/>
        </w:rPr>
        <w:t xml:space="preserve"> Attestation framework to enable root detection</w:t>
      </w:r>
    </w:p>
    <w:p w14:paraId="6420E642" w14:textId="6BCC3D95" w:rsidR="001F7EB7" w:rsidRPr="007B11AE" w:rsidRDefault="00D20D24" w:rsidP="009B0E8A">
      <w:pPr>
        <w:pStyle w:val="ListParagraph"/>
        <w:numPr>
          <w:ilvl w:val="0"/>
          <w:numId w:val="2"/>
        </w:numPr>
        <w:spacing w:line="240" w:lineRule="auto"/>
        <w:rPr>
          <w:sz w:val="20"/>
        </w:rPr>
      </w:pPr>
      <w:r w:rsidRPr="007B11AE">
        <w:rPr>
          <w:sz w:val="20"/>
        </w:rPr>
        <w:t>Utilized</w:t>
      </w:r>
      <w:r w:rsidRPr="007B11AE">
        <w:rPr>
          <w:sz w:val="20"/>
        </w:rPr>
        <w:t xml:space="preserve"> </w:t>
      </w:r>
      <w:proofErr w:type="spellStart"/>
      <w:r w:rsidRPr="007B11AE">
        <w:rPr>
          <w:sz w:val="20"/>
        </w:rPr>
        <w:t>ReyclerView</w:t>
      </w:r>
      <w:proofErr w:type="spellEnd"/>
      <w:r w:rsidRPr="007B11AE">
        <w:rPr>
          <w:sz w:val="20"/>
        </w:rPr>
        <w:t xml:space="preserve"> to allow the user to </w:t>
      </w:r>
      <w:r w:rsidRPr="007B11AE">
        <w:rPr>
          <w:sz w:val="20"/>
        </w:rPr>
        <w:t>view</w:t>
      </w:r>
      <w:r w:rsidRPr="007B11AE">
        <w:rPr>
          <w:sz w:val="20"/>
        </w:rPr>
        <w:t xml:space="preserve"> their list of plans and contributions</w:t>
      </w:r>
    </w:p>
    <w:p w14:paraId="15637DA2" w14:textId="640D6A5D" w:rsidR="00D20D24" w:rsidRPr="007B11AE" w:rsidRDefault="00D20D24" w:rsidP="009B0E8A">
      <w:pPr>
        <w:pStyle w:val="ListParagraph"/>
        <w:numPr>
          <w:ilvl w:val="0"/>
          <w:numId w:val="2"/>
        </w:numPr>
        <w:spacing w:line="240" w:lineRule="auto"/>
        <w:rPr>
          <w:sz w:val="20"/>
        </w:rPr>
      </w:pPr>
      <w:r w:rsidRPr="007B11AE">
        <w:rPr>
          <w:sz w:val="20"/>
        </w:rPr>
        <w:t>Wrote unit tests and utilized APM tools to monitor for and debug crashes and other errors</w:t>
      </w:r>
    </w:p>
    <w:p w14:paraId="71B659C8" w14:textId="2B481398" w:rsidR="008740E5" w:rsidRDefault="008740E5" w:rsidP="00AD340B">
      <w:pPr>
        <w:spacing w:after="120"/>
        <w:rPr>
          <w:sz w:val="18"/>
        </w:rPr>
      </w:pPr>
      <w:r>
        <w:rPr>
          <w:sz w:val="18"/>
        </w:rPr>
        <w:t>Enterprise Mobile Development</w:t>
      </w:r>
    </w:p>
    <w:p w14:paraId="07247DCC" w14:textId="38356BF5" w:rsidR="008740E5" w:rsidRPr="007B11AE" w:rsidRDefault="00133BF4" w:rsidP="009B0E8A">
      <w:pPr>
        <w:pStyle w:val="ListParagraph"/>
        <w:numPr>
          <w:ilvl w:val="0"/>
          <w:numId w:val="2"/>
        </w:numPr>
        <w:spacing w:line="240" w:lineRule="auto"/>
        <w:rPr>
          <w:sz w:val="20"/>
        </w:rPr>
      </w:pPr>
      <w:r w:rsidRPr="007B11AE">
        <w:rPr>
          <w:sz w:val="20"/>
        </w:rPr>
        <w:t xml:space="preserve">Developed and maintained </w:t>
      </w:r>
      <w:r w:rsidR="00C73404" w:rsidRPr="007B11AE">
        <w:rPr>
          <w:sz w:val="20"/>
        </w:rPr>
        <w:t xml:space="preserve">multiple </w:t>
      </w:r>
      <w:r w:rsidRPr="007B11AE">
        <w:rPr>
          <w:sz w:val="20"/>
        </w:rPr>
        <w:t>enterprise mobile application</w:t>
      </w:r>
      <w:r w:rsidR="00E4751B" w:rsidRPr="007B11AE">
        <w:rPr>
          <w:sz w:val="20"/>
        </w:rPr>
        <w:t>s</w:t>
      </w:r>
      <w:r w:rsidRPr="007B11AE">
        <w:rPr>
          <w:sz w:val="20"/>
        </w:rPr>
        <w:t xml:space="preserve"> </w:t>
      </w:r>
      <w:r w:rsidR="004F402D" w:rsidRPr="007B11AE">
        <w:rPr>
          <w:sz w:val="20"/>
        </w:rPr>
        <w:t>for use by various business units with</w:t>
      </w:r>
      <w:r w:rsidR="00810883" w:rsidRPr="007B11AE">
        <w:rPr>
          <w:sz w:val="20"/>
        </w:rPr>
        <w:t>in</w:t>
      </w:r>
      <w:r w:rsidR="004F402D" w:rsidRPr="007B11AE">
        <w:rPr>
          <w:sz w:val="20"/>
        </w:rPr>
        <w:t xml:space="preserve"> Prudential</w:t>
      </w:r>
    </w:p>
    <w:p w14:paraId="3A8AB0AA" w14:textId="6723E36C" w:rsidR="00E4751B" w:rsidRDefault="0098203F" w:rsidP="009B0E8A">
      <w:pPr>
        <w:pStyle w:val="ListParagraph"/>
        <w:numPr>
          <w:ilvl w:val="0"/>
          <w:numId w:val="2"/>
        </w:numPr>
        <w:spacing w:line="240" w:lineRule="auto"/>
        <w:rPr>
          <w:sz w:val="20"/>
        </w:rPr>
      </w:pPr>
      <w:r w:rsidRPr="007B11AE">
        <w:rPr>
          <w:sz w:val="20"/>
        </w:rPr>
        <w:t>Implemented a</w:t>
      </w:r>
      <w:r w:rsidR="00E4751B" w:rsidRPr="007B11AE">
        <w:rPr>
          <w:sz w:val="20"/>
        </w:rPr>
        <w:t xml:space="preserve"> persistent</w:t>
      </w:r>
      <w:r w:rsidRPr="007B11AE">
        <w:rPr>
          <w:sz w:val="20"/>
        </w:rPr>
        <w:t xml:space="preserve"> article and</w:t>
      </w:r>
      <w:r w:rsidR="00E4751B" w:rsidRPr="007B11AE">
        <w:rPr>
          <w:sz w:val="20"/>
        </w:rPr>
        <w:t xml:space="preserve"> image storage</w:t>
      </w:r>
      <w:r w:rsidRPr="007B11AE">
        <w:rPr>
          <w:sz w:val="20"/>
        </w:rPr>
        <w:t xml:space="preserve"> framework using Room and Picasso</w:t>
      </w:r>
      <w:r w:rsidR="00E4751B" w:rsidRPr="007B11AE">
        <w:rPr>
          <w:sz w:val="20"/>
        </w:rPr>
        <w:t xml:space="preserve"> </w:t>
      </w:r>
      <w:r w:rsidR="00C02BBF" w:rsidRPr="007B11AE">
        <w:rPr>
          <w:sz w:val="20"/>
        </w:rPr>
        <w:t>to provide offline support</w:t>
      </w:r>
    </w:p>
    <w:p w14:paraId="66D88C23" w14:textId="03601967" w:rsidR="00630682" w:rsidRPr="007B11AE" w:rsidRDefault="00F54248" w:rsidP="009B0E8A">
      <w:pPr>
        <w:pStyle w:val="ListParagraph"/>
        <w:numPr>
          <w:ilvl w:val="0"/>
          <w:numId w:val="2"/>
        </w:numPr>
        <w:spacing w:line="240" w:lineRule="auto"/>
        <w:rPr>
          <w:sz w:val="20"/>
        </w:rPr>
      </w:pPr>
      <w:r>
        <w:rPr>
          <w:sz w:val="20"/>
        </w:rPr>
        <w:t>Used Jenkins to develop</w:t>
      </w:r>
      <w:r w:rsidR="003264B3">
        <w:rPr>
          <w:sz w:val="20"/>
        </w:rPr>
        <w:t xml:space="preserve"> an automated process for wrapping and deploying our applications </w:t>
      </w:r>
      <w:r>
        <w:rPr>
          <w:sz w:val="20"/>
        </w:rPr>
        <w:t>to MobileIron for faster development and testing</w:t>
      </w:r>
    </w:p>
    <w:p w14:paraId="23CC6F98" w14:textId="43580BCD" w:rsidR="00AD08B4" w:rsidRPr="007B11AE" w:rsidRDefault="00753084" w:rsidP="009B0E8A">
      <w:pPr>
        <w:pStyle w:val="ListParagraph"/>
        <w:numPr>
          <w:ilvl w:val="0"/>
          <w:numId w:val="2"/>
        </w:numPr>
        <w:spacing w:line="240" w:lineRule="auto"/>
        <w:rPr>
          <w:sz w:val="20"/>
        </w:rPr>
      </w:pPr>
      <w:r w:rsidRPr="007B11AE">
        <w:rPr>
          <w:sz w:val="20"/>
        </w:rPr>
        <w:t>Designed various</w:t>
      </w:r>
      <w:r w:rsidR="00037AA3" w:rsidRPr="007B11AE">
        <w:rPr>
          <w:sz w:val="20"/>
        </w:rPr>
        <w:t xml:space="preserve"> POCs to </w:t>
      </w:r>
      <w:r w:rsidR="00415B10" w:rsidRPr="007B11AE">
        <w:rPr>
          <w:sz w:val="20"/>
        </w:rPr>
        <w:t>solve mobile SSO issues with various 3</w:t>
      </w:r>
      <w:r w:rsidR="00415B10" w:rsidRPr="007B11AE">
        <w:rPr>
          <w:sz w:val="20"/>
          <w:vertAlign w:val="superscript"/>
        </w:rPr>
        <w:t>rd</w:t>
      </w:r>
      <w:r w:rsidR="00415B10" w:rsidRPr="007B11AE">
        <w:rPr>
          <w:sz w:val="20"/>
        </w:rPr>
        <w:t xml:space="preserve"> party SDKs such as Salesforce by utilizing OAuth and SAML</w:t>
      </w:r>
    </w:p>
    <w:p w14:paraId="23C98EB1" w14:textId="7B4BE849" w:rsidR="009C4725" w:rsidRPr="007B11AE" w:rsidRDefault="009C4725" w:rsidP="009B0E8A">
      <w:pPr>
        <w:pStyle w:val="ListParagraph"/>
        <w:numPr>
          <w:ilvl w:val="0"/>
          <w:numId w:val="2"/>
        </w:numPr>
        <w:spacing w:line="240" w:lineRule="auto"/>
        <w:rPr>
          <w:sz w:val="20"/>
        </w:rPr>
      </w:pPr>
      <w:r w:rsidRPr="007B11AE">
        <w:rPr>
          <w:sz w:val="20"/>
        </w:rPr>
        <w:t>Debugged various network issues with mobile application access to intranet content and issues with the MobileIron mobile device management (MDM) platform</w:t>
      </w:r>
    </w:p>
    <w:tbl>
      <w:tblPr>
        <w:tblStyle w:val="TableGrid"/>
        <w:tblW w:w="11970"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70"/>
        <w:gridCol w:w="4856"/>
        <w:gridCol w:w="5944"/>
      </w:tblGrid>
      <w:tr w:rsidR="008D026B" w14:paraId="41714D63" w14:textId="6AAE2ADB" w:rsidTr="003405FB">
        <w:tc>
          <w:tcPr>
            <w:tcW w:w="1170" w:type="dxa"/>
            <w:tcMar>
              <w:right w:w="144" w:type="dxa"/>
            </w:tcMar>
          </w:tcPr>
          <w:p w14:paraId="157A78E4" w14:textId="6B81B873" w:rsidR="008D026B" w:rsidRDefault="008D026B" w:rsidP="00AD08B4">
            <w:pPr>
              <w:jc w:val="right"/>
            </w:pPr>
          </w:p>
        </w:tc>
        <w:tc>
          <w:tcPr>
            <w:tcW w:w="4856" w:type="dxa"/>
            <w:tcBorders>
              <w:right w:val="nil"/>
            </w:tcBorders>
          </w:tcPr>
          <w:p w14:paraId="3C15F8E1" w14:textId="155629E3" w:rsidR="008D026B" w:rsidRDefault="008D026B" w:rsidP="00AD08B4">
            <w:r w:rsidRPr="00C5218A">
              <w:rPr>
                <w:rFonts w:asciiTheme="majorHAnsi" w:hAnsiTheme="majorHAnsi" w:cstheme="majorHAnsi"/>
                <w:szCs w:val="26"/>
              </w:rPr>
              <w:t>Software</w:t>
            </w:r>
            <w:r w:rsidRPr="004D74FD">
              <w:rPr>
                <w:rFonts w:asciiTheme="majorHAnsi" w:hAnsiTheme="majorHAnsi" w:cstheme="majorHAnsi"/>
                <w:sz w:val="24"/>
                <w:szCs w:val="26"/>
              </w:rPr>
              <w:t xml:space="preserve"> Development Intern</w:t>
            </w:r>
          </w:p>
        </w:tc>
        <w:tc>
          <w:tcPr>
            <w:tcW w:w="5944" w:type="dxa"/>
            <w:tcBorders>
              <w:right w:val="nil"/>
            </w:tcBorders>
          </w:tcPr>
          <w:p w14:paraId="36AF0048" w14:textId="157F0326" w:rsidR="008D026B" w:rsidRPr="008D026B" w:rsidRDefault="008D026B" w:rsidP="008D026B">
            <w:pPr>
              <w:jc w:val="right"/>
              <w:rPr>
                <w:color w:val="2F5496" w:themeColor="accent1" w:themeShade="BF"/>
                <w:sz w:val="20"/>
                <w:szCs w:val="20"/>
              </w:rPr>
            </w:pPr>
            <w:r>
              <w:rPr>
                <w:color w:val="2F5496" w:themeColor="accent1" w:themeShade="BF"/>
                <w:sz w:val="20"/>
                <w:szCs w:val="20"/>
              </w:rPr>
              <w:t>Jun 2016</w:t>
            </w:r>
            <w:r w:rsidRPr="007B3FA0">
              <w:rPr>
                <w:color w:val="2F5496" w:themeColor="accent1" w:themeShade="BF"/>
                <w:sz w:val="20"/>
                <w:szCs w:val="20"/>
              </w:rPr>
              <w:t xml:space="preserve"> –</w:t>
            </w:r>
            <w:r>
              <w:rPr>
                <w:color w:val="2F5496" w:themeColor="accent1" w:themeShade="BF"/>
                <w:sz w:val="20"/>
                <w:szCs w:val="20"/>
              </w:rPr>
              <w:t xml:space="preserve"> </w:t>
            </w:r>
            <w:r>
              <w:rPr>
                <w:color w:val="2F5496" w:themeColor="accent1" w:themeShade="BF"/>
                <w:sz w:val="20"/>
                <w:szCs w:val="20"/>
              </w:rPr>
              <w:t>Aug 2016</w:t>
            </w:r>
          </w:p>
        </w:tc>
      </w:tr>
      <w:tr w:rsidR="008D026B" w14:paraId="5B0C00B7" w14:textId="434081C4" w:rsidTr="003405FB">
        <w:tc>
          <w:tcPr>
            <w:tcW w:w="1170" w:type="dxa"/>
            <w:tcMar>
              <w:right w:w="144" w:type="dxa"/>
            </w:tcMar>
          </w:tcPr>
          <w:p w14:paraId="38F026D3" w14:textId="77777777" w:rsidR="008D026B" w:rsidRDefault="008D026B" w:rsidP="00A43E6C">
            <w:pPr>
              <w:jc w:val="right"/>
              <w:rPr>
                <w:color w:val="2F5496" w:themeColor="accent1" w:themeShade="BF"/>
                <w:sz w:val="20"/>
                <w:szCs w:val="20"/>
              </w:rPr>
            </w:pPr>
          </w:p>
        </w:tc>
        <w:tc>
          <w:tcPr>
            <w:tcW w:w="4856" w:type="dxa"/>
            <w:tcBorders>
              <w:right w:val="nil"/>
            </w:tcBorders>
          </w:tcPr>
          <w:p w14:paraId="700E50D4" w14:textId="1F0265C9" w:rsidR="008D026B" w:rsidRPr="00A025AD" w:rsidRDefault="008D026B" w:rsidP="00A43E6C">
            <w:pPr>
              <w:rPr>
                <w:color w:val="2F5496" w:themeColor="accent1" w:themeShade="BF"/>
              </w:rPr>
            </w:pPr>
            <w:r w:rsidRPr="00A025AD">
              <w:rPr>
                <w:color w:val="2F5496" w:themeColor="accent1" w:themeShade="BF"/>
              </w:rPr>
              <w:t>Prudential Financial</w:t>
            </w:r>
            <w:r>
              <w:t xml:space="preserve">, Newark, New Jersey  </w:t>
            </w:r>
          </w:p>
        </w:tc>
        <w:tc>
          <w:tcPr>
            <w:tcW w:w="5944" w:type="dxa"/>
            <w:tcBorders>
              <w:right w:val="nil"/>
            </w:tcBorders>
          </w:tcPr>
          <w:p w14:paraId="1CBF09D5" w14:textId="77777777" w:rsidR="008D026B" w:rsidRPr="00A025AD" w:rsidRDefault="008D026B" w:rsidP="00A43E6C">
            <w:pPr>
              <w:rPr>
                <w:color w:val="2F5496" w:themeColor="accent1" w:themeShade="BF"/>
              </w:rPr>
            </w:pPr>
          </w:p>
        </w:tc>
      </w:tr>
    </w:tbl>
    <w:p w14:paraId="35803C2B" w14:textId="49ED39BE" w:rsidR="005E2E55" w:rsidRPr="007B11AE" w:rsidRDefault="00B814E2" w:rsidP="00A43E6C">
      <w:pPr>
        <w:spacing w:line="240" w:lineRule="auto"/>
        <w:rPr>
          <w:sz w:val="20"/>
        </w:rPr>
      </w:pPr>
      <w:r w:rsidRPr="007B11AE">
        <w:rPr>
          <w:sz w:val="20"/>
        </w:rPr>
        <w:t>Developed a hybrid mobile application that pulled in company news articles from an existing content management system. Devised a local storage system to allow articles to be read offline. Designed and implemented modular app components for use in other mobile applications. Performed and presented research on market trends and best practices in hybrid mobile app and responsive web design.</w:t>
      </w:r>
    </w:p>
    <w:p w14:paraId="5928B02F" w14:textId="77777777" w:rsidR="009F6DF3" w:rsidRDefault="002627C6" w:rsidP="00963E66">
      <w:pPr>
        <w:pStyle w:val="Heading1"/>
        <w:spacing w:before="120" w:line="240" w:lineRule="auto"/>
      </w:pPr>
      <w:r w:rsidRPr="00BB4D7A">
        <w:rPr>
          <w:sz w:val="28"/>
        </w:rPr>
        <w:t>Education</w:t>
      </w:r>
    </w:p>
    <w:p w14:paraId="062D7ACB" w14:textId="6D67DE61" w:rsidR="002627C6" w:rsidRDefault="009F6DF3" w:rsidP="00CF5474">
      <w:pPr>
        <w:pStyle w:val="Heading1"/>
        <w:spacing w:before="0" w:after="120"/>
      </w:pPr>
      <w:r w:rsidRPr="001D6F41">
        <w:rPr>
          <w:rFonts w:cstheme="majorHAnsi"/>
          <w:sz w:val="2"/>
        </w:rPr>
        <w:pict w14:anchorId="6500DE95">
          <v:rect id="_x0000_i1063" style="width:468pt;height:.5pt" o:hralign="center" o:hrstd="t" o:hrnoshade="t" o:hr="t" fillcolor="#2f5496 [2404]" stroked="f"/>
        </w:pict>
      </w:r>
    </w:p>
    <w:tbl>
      <w:tblPr>
        <w:tblStyle w:val="TableGrid"/>
        <w:tblW w:w="11970"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70"/>
        <w:gridCol w:w="6750"/>
        <w:gridCol w:w="4050"/>
      </w:tblGrid>
      <w:tr w:rsidR="0037086E" w14:paraId="0458FC8C" w14:textId="43BE5199" w:rsidTr="003405FB">
        <w:tc>
          <w:tcPr>
            <w:tcW w:w="1170" w:type="dxa"/>
            <w:tcMar>
              <w:right w:w="144" w:type="dxa"/>
            </w:tcMar>
          </w:tcPr>
          <w:p w14:paraId="0AAEC724" w14:textId="2FD1E933" w:rsidR="0037086E" w:rsidRPr="00963E66" w:rsidRDefault="0037086E" w:rsidP="00B2336B">
            <w:pPr>
              <w:jc w:val="right"/>
              <w:rPr>
                <w:sz w:val="20"/>
              </w:rPr>
            </w:pPr>
          </w:p>
        </w:tc>
        <w:tc>
          <w:tcPr>
            <w:tcW w:w="6750" w:type="dxa"/>
            <w:tcBorders>
              <w:left w:val="nil"/>
            </w:tcBorders>
          </w:tcPr>
          <w:p w14:paraId="3BCC141D" w14:textId="77777777" w:rsidR="0037086E" w:rsidRPr="00963E66" w:rsidRDefault="0037086E" w:rsidP="00FA69F8">
            <w:pPr>
              <w:rPr>
                <w:sz w:val="20"/>
              </w:rPr>
            </w:pPr>
            <w:r w:rsidRPr="00963E66">
              <w:rPr>
                <w:color w:val="2F5496" w:themeColor="accent1" w:themeShade="BF"/>
                <w:sz w:val="20"/>
              </w:rPr>
              <w:t>Rutgers University</w:t>
            </w:r>
            <w:r w:rsidRPr="00963E66">
              <w:rPr>
                <w:color w:val="2F5496" w:themeColor="accent1" w:themeShade="BF"/>
                <w:sz w:val="20"/>
              </w:rPr>
              <w:t xml:space="preserve">, </w:t>
            </w:r>
            <w:r w:rsidRPr="00963E66">
              <w:rPr>
                <w:sz w:val="20"/>
              </w:rPr>
              <w:t>Newark, New Jersey</w:t>
            </w:r>
          </w:p>
          <w:p w14:paraId="5592914E" w14:textId="77777777" w:rsidR="0037086E" w:rsidRPr="00963E66" w:rsidRDefault="0037086E" w:rsidP="00FA69F8">
            <w:pPr>
              <w:rPr>
                <w:sz w:val="20"/>
              </w:rPr>
            </w:pPr>
            <w:r w:rsidRPr="00963E66">
              <w:rPr>
                <w:sz w:val="20"/>
              </w:rPr>
              <w:t>Bachelor of Arts in Computer Science, Minor in Mathematics</w:t>
            </w:r>
          </w:p>
          <w:p w14:paraId="6E1A5C6F" w14:textId="29A47ED0" w:rsidR="0037086E" w:rsidRPr="00963E66" w:rsidRDefault="0037086E" w:rsidP="00FA69F8">
            <w:pPr>
              <w:rPr>
                <w:sz w:val="20"/>
              </w:rPr>
            </w:pPr>
            <w:r w:rsidRPr="00963E66">
              <w:rPr>
                <w:sz w:val="20"/>
              </w:rPr>
              <w:t xml:space="preserve">GPA: 4.000, Honors: </w:t>
            </w:r>
            <w:r w:rsidRPr="00963E66">
              <w:rPr>
                <w:i/>
                <w:sz w:val="20"/>
              </w:rPr>
              <w:t>Summa Cum Laude</w:t>
            </w:r>
            <w:r w:rsidRPr="00963E66">
              <w:rPr>
                <w:sz w:val="20"/>
              </w:rPr>
              <w:t>, Dean’s List</w:t>
            </w:r>
          </w:p>
        </w:tc>
        <w:tc>
          <w:tcPr>
            <w:tcW w:w="4050" w:type="dxa"/>
            <w:tcBorders>
              <w:left w:val="nil"/>
            </w:tcBorders>
          </w:tcPr>
          <w:p w14:paraId="774D310C" w14:textId="22EC132F" w:rsidR="0037086E" w:rsidRDefault="0037086E" w:rsidP="0037086E">
            <w:pPr>
              <w:jc w:val="right"/>
              <w:rPr>
                <w:color w:val="2F5496" w:themeColor="accent1" w:themeShade="BF"/>
              </w:rPr>
            </w:pPr>
            <w:r>
              <w:rPr>
                <w:color w:val="2F5496" w:themeColor="accent1" w:themeShade="BF"/>
                <w:sz w:val="20"/>
                <w:szCs w:val="20"/>
              </w:rPr>
              <w:t>May 2017</w:t>
            </w:r>
          </w:p>
        </w:tc>
      </w:tr>
    </w:tbl>
    <w:p w14:paraId="4C4EBDF8" w14:textId="33FD69E8" w:rsidR="00302C6C" w:rsidRPr="00F47267" w:rsidRDefault="00302C6C" w:rsidP="003405FB">
      <w:pPr>
        <w:rPr>
          <w:sz w:val="2"/>
        </w:rPr>
      </w:pPr>
    </w:p>
    <w:sectPr w:rsidR="00302C6C" w:rsidRPr="00F47267" w:rsidSect="009057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D359B"/>
    <w:multiLevelType w:val="hybridMultilevel"/>
    <w:tmpl w:val="4F32A24A"/>
    <w:lvl w:ilvl="0" w:tplc="F5F8DEAE">
      <w:start w:val="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13364"/>
    <w:multiLevelType w:val="hybridMultilevel"/>
    <w:tmpl w:val="E7228968"/>
    <w:lvl w:ilvl="0" w:tplc="881AE092">
      <w:start w:val="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26DB7"/>
    <w:multiLevelType w:val="hybridMultilevel"/>
    <w:tmpl w:val="E348EC84"/>
    <w:lvl w:ilvl="0" w:tplc="40B4ADE6">
      <w:start w:val="73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35"/>
    <w:rsid w:val="0001234D"/>
    <w:rsid w:val="00016706"/>
    <w:rsid w:val="00031E3F"/>
    <w:rsid w:val="00031E88"/>
    <w:rsid w:val="00037AA3"/>
    <w:rsid w:val="00057784"/>
    <w:rsid w:val="00066793"/>
    <w:rsid w:val="0007291C"/>
    <w:rsid w:val="00087768"/>
    <w:rsid w:val="000A5897"/>
    <w:rsid w:val="000B46B5"/>
    <w:rsid w:val="000C08D3"/>
    <w:rsid w:val="000C785D"/>
    <w:rsid w:val="000F1026"/>
    <w:rsid w:val="000F6911"/>
    <w:rsid w:val="001005A7"/>
    <w:rsid w:val="00110549"/>
    <w:rsid w:val="00111F42"/>
    <w:rsid w:val="0012473D"/>
    <w:rsid w:val="00133BF4"/>
    <w:rsid w:val="0013519E"/>
    <w:rsid w:val="00165FA1"/>
    <w:rsid w:val="00190935"/>
    <w:rsid w:val="001A0828"/>
    <w:rsid w:val="001A58BE"/>
    <w:rsid w:val="001B7AC8"/>
    <w:rsid w:val="001D6F41"/>
    <w:rsid w:val="001F7EB7"/>
    <w:rsid w:val="002073BB"/>
    <w:rsid w:val="002306C7"/>
    <w:rsid w:val="00244822"/>
    <w:rsid w:val="002627C6"/>
    <w:rsid w:val="00267DD1"/>
    <w:rsid w:val="002700ED"/>
    <w:rsid w:val="0029278F"/>
    <w:rsid w:val="002B0D9A"/>
    <w:rsid w:val="002B3C87"/>
    <w:rsid w:val="002B4F0C"/>
    <w:rsid w:val="002D2587"/>
    <w:rsid w:val="002E3AD5"/>
    <w:rsid w:val="00301CF8"/>
    <w:rsid w:val="00302704"/>
    <w:rsid w:val="00302C6C"/>
    <w:rsid w:val="00322156"/>
    <w:rsid w:val="003231AF"/>
    <w:rsid w:val="003264B3"/>
    <w:rsid w:val="003405FB"/>
    <w:rsid w:val="00340787"/>
    <w:rsid w:val="00360233"/>
    <w:rsid w:val="0037086E"/>
    <w:rsid w:val="00392BB3"/>
    <w:rsid w:val="003B34C4"/>
    <w:rsid w:val="003B7F29"/>
    <w:rsid w:val="003C4CA2"/>
    <w:rsid w:val="003D7E79"/>
    <w:rsid w:val="003E112A"/>
    <w:rsid w:val="00406852"/>
    <w:rsid w:val="00410367"/>
    <w:rsid w:val="004111F8"/>
    <w:rsid w:val="00415B10"/>
    <w:rsid w:val="0043164B"/>
    <w:rsid w:val="00450572"/>
    <w:rsid w:val="004615BC"/>
    <w:rsid w:val="00466A7B"/>
    <w:rsid w:val="004A7550"/>
    <w:rsid w:val="004D74FD"/>
    <w:rsid w:val="004E2C14"/>
    <w:rsid w:val="004F402D"/>
    <w:rsid w:val="00557BF0"/>
    <w:rsid w:val="005B550D"/>
    <w:rsid w:val="005C3B2E"/>
    <w:rsid w:val="005D7661"/>
    <w:rsid w:val="005E0C20"/>
    <w:rsid w:val="005E2E55"/>
    <w:rsid w:val="005F0420"/>
    <w:rsid w:val="005F6AE3"/>
    <w:rsid w:val="00605106"/>
    <w:rsid w:val="00605B88"/>
    <w:rsid w:val="00630682"/>
    <w:rsid w:val="006322A7"/>
    <w:rsid w:val="006440E0"/>
    <w:rsid w:val="00650199"/>
    <w:rsid w:val="00654221"/>
    <w:rsid w:val="00656416"/>
    <w:rsid w:val="0068026C"/>
    <w:rsid w:val="006812ED"/>
    <w:rsid w:val="00684AA6"/>
    <w:rsid w:val="006C054E"/>
    <w:rsid w:val="006E309B"/>
    <w:rsid w:val="006F59C4"/>
    <w:rsid w:val="006F68B0"/>
    <w:rsid w:val="006F7DEF"/>
    <w:rsid w:val="0071456E"/>
    <w:rsid w:val="00734815"/>
    <w:rsid w:val="00735135"/>
    <w:rsid w:val="00753084"/>
    <w:rsid w:val="007A5753"/>
    <w:rsid w:val="007B11AE"/>
    <w:rsid w:val="007B3FA0"/>
    <w:rsid w:val="007C6556"/>
    <w:rsid w:val="00810883"/>
    <w:rsid w:val="00811C77"/>
    <w:rsid w:val="008318DE"/>
    <w:rsid w:val="008740E5"/>
    <w:rsid w:val="008A3134"/>
    <w:rsid w:val="008A53DD"/>
    <w:rsid w:val="008B3F55"/>
    <w:rsid w:val="008C7DAE"/>
    <w:rsid w:val="008D026B"/>
    <w:rsid w:val="008D1115"/>
    <w:rsid w:val="008F689E"/>
    <w:rsid w:val="00905762"/>
    <w:rsid w:val="009171EC"/>
    <w:rsid w:val="00963E66"/>
    <w:rsid w:val="00971BCE"/>
    <w:rsid w:val="009728A2"/>
    <w:rsid w:val="00977E58"/>
    <w:rsid w:val="0098203F"/>
    <w:rsid w:val="009A1189"/>
    <w:rsid w:val="009B0E8A"/>
    <w:rsid w:val="009C4725"/>
    <w:rsid w:val="009C66AA"/>
    <w:rsid w:val="009D6C94"/>
    <w:rsid w:val="009E690B"/>
    <w:rsid w:val="009F6DF3"/>
    <w:rsid w:val="00A0122B"/>
    <w:rsid w:val="00A025AD"/>
    <w:rsid w:val="00A23F5B"/>
    <w:rsid w:val="00A32FF5"/>
    <w:rsid w:val="00A42446"/>
    <w:rsid w:val="00A43E6C"/>
    <w:rsid w:val="00A45425"/>
    <w:rsid w:val="00A47EA8"/>
    <w:rsid w:val="00A51B0B"/>
    <w:rsid w:val="00A70F01"/>
    <w:rsid w:val="00A72A75"/>
    <w:rsid w:val="00A748D7"/>
    <w:rsid w:val="00A80843"/>
    <w:rsid w:val="00AA1C5D"/>
    <w:rsid w:val="00AA5F64"/>
    <w:rsid w:val="00AB2F62"/>
    <w:rsid w:val="00AB4BB5"/>
    <w:rsid w:val="00AB67A0"/>
    <w:rsid w:val="00AD08B4"/>
    <w:rsid w:val="00AD340B"/>
    <w:rsid w:val="00B2336B"/>
    <w:rsid w:val="00B278BB"/>
    <w:rsid w:val="00B34DEB"/>
    <w:rsid w:val="00B3774D"/>
    <w:rsid w:val="00B429F2"/>
    <w:rsid w:val="00B44CEA"/>
    <w:rsid w:val="00B50542"/>
    <w:rsid w:val="00B6549E"/>
    <w:rsid w:val="00B80BD0"/>
    <w:rsid w:val="00B814E2"/>
    <w:rsid w:val="00B94973"/>
    <w:rsid w:val="00BB4D7A"/>
    <w:rsid w:val="00BC31C1"/>
    <w:rsid w:val="00BC354B"/>
    <w:rsid w:val="00BC4979"/>
    <w:rsid w:val="00C02BBF"/>
    <w:rsid w:val="00C056E2"/>
    <w:rsid w:val="00C22A4A"/>
    <w:rsid w:val="00C2505F"/>
    <w:rsid w:val="00C5218A"/>
    <w:rsid w:val="00C70D86"/>
    <w:rsid w:val="00C73404"/>
    <w:rsid w:val="00C96F53"/>
    <w:rsid w:val="00CC1845"/>
    <w:rsid w:val="00CD6705"/>
    <w:rsid w:val="00CE11C4"/>
    <w:rsid w:val="00CF3079"/>
    <w:rsid w:val="00CF5474"/>
    <w:rsid w:val="00D06FED"/>
    <w:rsid w:val="00D1543F"/>
    <w:rsid w:val="00D20D24"/>
    <w:rsid w:val="00D230FC"/>
    <w:rsid w:val="00D24517"/>
    <w:rsid w:val="00D3450C"/>
    <w:rsid w:val="00D47D51"/>
    <w:rsid w:val="00D8751A"/>
    <w:rsid w:val="00DC4103"/>
    <w:rsid w:val="00DE1C8A"/>
    <w:rsid w:val="00DE772E"/>
    <w:rsid w:val="00DF0350"/>
    <w:rsid w:val="00E128CE"/>
    <w:rsid w:val="00E150F1"/>
    <w:rsid w:val="00E200E1"/>
    <w:rsid w:val="00E42938"/>
    <w:rsid w:val="00E4751B"/>
    <w:rsid w:val="00E51898"/>
    <w:rsid w:val="00E51DB9"/>
    <w:rsid w:val="00E81B34"/>
    <w:rsid w:val="00E90722"/>
    <w:rsid w:val="00EC4B61"/>
    <w:rsid w:val="00EC65E6"/>
    <w:rsid w:val="00ED7679"/>
    <w:rsid w:val="00EE0566"/>
    <w:rsid w:val="00EF2138"/>
    <w:rsid w:val="00EF4C8B"/>
    <w:rsid w:val="00F11E37"/>
    <w:rsid w:val="00F12210"/>
    <w:rsid w:val="00F1284B"/>
    <w:rsid w:val="00F26859"/>
    <w:rsid w:val="00F42C8C"/>
    <w:rsid w:val="00F45F81"/>
    <w:rsid w:val="00F47267"/>
    <w:rsid w:val="00F5169F"/>
    <w:rsid w:val="00F54248"/>
    <w:rsid w:val="00F56E8A"/>
    <w:rsid w:val="00F80E19"/>
    <w:rsid w:val="00FB408C"/>
    <w:rsid w:val="00FE199E"/>
    <w:rsid w:val="00FE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79B2"/>
  <w15:chartTrackingRefBased/>
  <w15:docId w15:val="{82E606DB-EEB5-454E-9FCB-8B480752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C6C"/>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135"/>
    <w:rPr>
      <w:color w:val="0563C1" w:themeColor="hyperlink"/>
      <w:u w:val="single"/>
    </w:rPr>
  </w:style>
  <w:style w:type="character" w:styleId="UnresolvedMention">
    <w:name w:val="Unresolved Mention"/>
    <w:basedOn w:val="DefaultParagraphFont"/>
    <w:uiPriority w:val="99"/>
    <w:semiHidden/>
    <w:unhideWhenUsed/>
    <w:rsid w:val="00735135"/>
    <w:rPr>
      <w:color w:val="605E5C"/>
      <w:shd w:val="clear" w:color="auto" w:fill="E1DFDD"/>
    </w:rPr>
  </w:style>
  <w:style w:type="table" w:styleId="TableGrid">
    <w:name w:val="Table Grid"/>
    <w:basedOn w:val="TableNormal"/>
    <w:uiPriority w:val="39"/>
    <w:rsid w:val="0011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48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8D7"/>
    <w:rPr>
      <w:rFonts w:ascii="Segoe UI" w:hAnsi="Segoe UI" w:cs="Segoe UI"/>
      <w:sz w:val="18"/>
      <w:szCs w:val="18"/>
    </w:rPr>
  </w:style>
  <w:style w:type="character" w:customStyle="1" w:styleId="Heading1Char">
    <w:name w:val="Heading 1 Char"/>
    <w:basedOn w:val="DefaultParagraphFont"/>
    <w:link w:val="Heading1"/>
    <w:uiPriority w:val="9"/>
    <w:rsid w:val="00302C6C"/>
    <w:rPr>
      <w:rFonts w:asciiTheme="majorHAnsi" w:eastAsiaTheme="majorEastAsia" w:hAnsiTheme="majorHAnsi" w:cstheme="majorBidi"/>
      <w:sz w:val="32"/>
      <w:szCs w:val="32"/>
    </w:rPr>
  </w:style>
  <w:style w:type="paragraph" w:styleId="ListParagraph">
    <w:name w:val="List Paragraph"/>
    <w:basedOn w:val="Normal"/>
    <w:uiPriority w:val="34"/>
    <w:qFormat/>
    <w:rsid w:val="000A5897"/>
    <w:pPr>
      <w:ind w:left="720"/>
      <w:contextualSpacing/>
    </w:pPr>
  </w:style>
  <w:style w:type="character" w:styleId="FollowedHyperlink">
    <w:name w:val="FollowedHyperlink"/>
    <w:basedOn w:val="DefaultParagraphFont"/>
    <w:uiPriority w:val="99"/>
    <w:semiHidden/>
    <w:unhideWhenUsed/>
    <w:rsid w:val="007C6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ristopher-etler" TargetMode="External"/><Relationship Id="rId3" Type="http://schemas.openxmlformats.org/officeDocument/2006/relationships/settings" Target="settings.xml"/><Relationship Id="rId7" Type="http://schemas.openxmlformats.org/officeDocument/2006/relationships/hyperlink" Target="https://github.com/chriset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is.etler.dev"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google.com/store/apps/details?id=com.prudential.android.RetirementParticip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Etler</dc:creator>
  <cp:keywords/>
  <dc:description/>
  <cp:lastModifiedBy>Chris Etler</cp:lastModifiedBy>
  <cp:revision>2</cp:revision>
  <cp:lastPrinted>2019-04-04T01:02:00Z</cp:lastPrinted>
  <dcterms:created xsi:type="dcterms:W3CDTF">2019-04-09T22:35:00Z</dcterms:created>
  <dcterms:modified xsi:type="dcterms:W3CDTF">2019-04-09T22:35:00Z</dcterms:modified>
</cp:coreProperties>
</file>