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D4FE2" w14:textId="77777777" w:rsidR="00D82928" w:rsidRDefault="00D82928">
      <w:pPr>
        <w:pStyle w:val="Title"/>
      </w:pPr>
    </w:p>
    <w:p w14:paraId="7705A9FF" w14:textId="32552085" w:rsidR="00EA60C0" w:rsidRDefault="00000000">
      <w:pPr>
        <w:pStyle w:val="Title"/>
      </w:pPr>
      <w:r w:rsidRPr="001C4701">
        <w:t xml:space="preserve">Handover </w:t>
      </w:r>
      <w:r w:rsidR="00EA60C0">
        <w:t>C</w:t>
      </w:r>
      <w:r w:rsidRPr="001C4701">
        <w:t>rib</w:t>
      </w:r>
      <w:r w:rsidR="00EA60C0">
        <w:t xml:space="preserve"> Sheet</w:t>
      </w:r>
      <w:r w:rsidRPr="001C4701">
        <w:t xml:space="preserve">: </w:t>
      </w:r>
    </w:p>
    <w:p w14:paraId="7EC54089" w14:textId="68434046" w:rsidR="00715228" w:rsidRPr="00161B69" w:rsidRDefault="00000000">
      <w:pPr>
        <w:pStyle w:val="Title"/>
        <w:rPr>
          <w:rFonts w:ascii="Courier New" w:hAnsi="Courier New" w:cs="Courier New"/>
        </w:rPr>
      </w:pPr>
      <w:r w:rsidRPr="001C4701">
        <w:t>Ray Dolan, the unreliable narrator</w:t>
      </w:r>
    </w:p>
    <w:p w14:paraId="2A68BD8B" w14:textId="77777777" w:rsidR="00715228" w:rsidRPr="00161B69" w:rsidRDefault="00000000">
      <w:pPr>
        <w:spacing w:before="100" w:beforeAutospacing="1" w:after="100" w:afterAutospacing="1"/>
        <w:rPr>
          <w:rFonts w:ascii="Courier New" w:hAnsi="Courier New" w:cs="Courier New"/>
        </w:rPr>
      </w:pPr>
      <w:r w:rsidRPr="00C0045D">
        <w:rPr>
          <w:b/>
        </w:rPr>
        <w:t>Facilitator-only answer key</w:t>
      </w:r>
      <w:r w:rsidRPr="00C0045D">
        <w:t xml:space="preserve"> for the store handover document in </w:t>
      </w:r>
      <w:r w:rsidRPr="00C0045D">
        <w:rPr>
          <w:i/>
        </w:rPr>
        <w:t>The Store Is</w:t>
      </w:r>
      <w:r w:rsidR="00C0045D">
        <w:rPr>
          <w:i/>
          <w:iCs/>
        </w:rPr>
        <w:t xml:space="preserve"> Yours</w:t>
      </w:r>
      <w:r w:rsidR="00C0045D">
        <w:t xml:space="preserve">. Do not show this to teams. The handover (the “Handover” button in the team header, prepared by outgoing manager </w:t>
      </w:r>
      <w:r w:rsidR="00C0045D">
        <w:rPr>
          <w:b/>
          <w:bCs/>
        </w:rPr>
        <w:t>Ray Dolan</w:t>
      </w:r>
      <w:r w:rsidR="00C0045D">
        <w:t xml:space="preserve"> of Plumfield Northgate) is a deliberate unreliable narrator. Every opinion in it is confident, plausible and self-serving, and it collides on purpose with what teams find on the floor.</w:t>
      </w:r>
    </w:p>
    <w:p w14:paraId="5EB055C1" w14:textId="608EA5F8" w:rsidR="00715228" w:rsidRPr="00161B69" w:rsidRDefault="00050DDE">
      <w:pPr>
        <w:spacing w:before="100" w:beforeAutospacing="1" w:after="100" w:afterAutospacing="1"/>
        <w:rPr>
          <w:rFonts w:ascii="Courier New" w:hAnsi="Courier New" w:cs="Courier New"/>
        </w:rPr>
      </w:pPr>
      <w:r>
        <w:rPr>
          <w:b/>
          <w:bCs/>
        </w:rPr>
        <w:t>Design</w:t>
      </w:r>
      <w:r w:rsidR="00000000" w:rsidRPr="00050DDE">
        <w:rPr>
          <w:b/>
        </w:rPr>
        <w:t xml:space="preserve"> intent:</w:t>
      </w:r>
      <w:r w:rsidR="00000000" w:rsidRPr="00050DDE">
        <w:t xml:space="preserve"> </w:t>
      </w:r>
      <w:r>
        <w:t>Ray’s</w:t>
      </w:r>
      <w:r w:rsidR="00000000" w:rsidRPr="00050DDE">
        <w:t xml:space="preserve"> advice tempts teams to </w:t>
      </w:r>
      <w:r w:rsidR="00000000" w:rsidRPr="00050DDE">
        <w:rPr>
          <w:b/>
        </w:rPr>
        <w:t>act early on his word</w:t>
      </w:r>
      <w:r>
        <w:t xml:space="preserve">. Teams that take it at face value make confident wrong moves. Teams that </w:t>
      </w:r>
      <w:r>
        <w:rPr>
          <w:b/>
          <w:bCs/>
        </w:rPr>
        <w:t xml:space="preserve">read it against the floor and wait to </w:t>
      </w:r>
      <w:r w:rsidR="00EA60C0">
        <w:rPr>
          <w:b/>
          <w:bCs/>
        </w:rPr>
        <w:t>see</w:t>
      </w:r>
      <w:r>
        <w:t xml:space="preserve"> do better. Use this crib in the debrief to name which opinions were traps, and pair it with the room-facing questions in debrief-questions.md (the handover section).</w:t>
      </w:r>
    </w:p>
    <w:p w14:paraId="360483B6" w14:textId="77777777" w:rsidR="00715228" w:rsidRPr="00EA60C0" w:rsidRDefault="00000000">
      <w:pPr>
        <w:pStyle w:val="IntenseQuote"/>
        <w:rPr>
          <w:rFonts w:ascii="Courier New" w:hAnsi="Courier New" w:cs="Courier New"/>
          <w:color w:val="77206D" w:themeColor="accent5" w:themeShade="BF"/>
        </w:rPr>
      </w:pPr>
      <w:r w:rsidRPr="00EA60C0">
        <w:rPr>
          <w:b/>
          <w:color w:val="77206D" w:themeColor="accent5" w:themeShade="BF"/>
        </w:rPr>
        <w:t>Golden rule</w:t>
      </w:r>
      <w:r w:rsidRPr="00EA60C0">
        <w:rPr>
          <w:b/>
          <w:color w:val="77206D" w:themeColor="accent5" w:themeShade="BF"/>
        </w:rPr>
        <w:t>:</w:t>
      </w:r>
      <w:r w:rsidRPr="00EA60C0">
        <w:rPr>
          <w:color w:val="77206D" w:themeColor="accent5" w:themeShade="BF"/>
        </w:rPr>
        <w:t xml:space="preserve"> the handover is one </w:t>
      </w:r>
      <w:r w:rsidR="00C54521" w:rsidRPr="00EA60C0">
        <w:rPr>
          <w:color w:val="77206D" w:themeColor="accent5" w:themeShade="BF"/>
        </w:rPr>
        <w:t>person’s</w:t>
      </w:r>
      <w:r w:rsidRPr="00EA60C0">
        <w:rPr>
          <w:color w:val="77206D" w:themeColor="accent5" w:themeShade="BF"/>
        </w:rPr>
        <w:t xml:space="preserve"> view, not ground truth. </w:t>
      </w:r>
      <w:r w:rsidR="00C54521" w:rsidRPr="00EA60C0">
        <w:rPr>
          <w:color w:val="77206D" w:themeColor="accent5" w:themeShade="BF"/>
        </w:rPr>
        <w:t>A good new manager treats it as a hypothesis to test, not an instruction to follow.</w:t>
      </w:r>
    </w:p>
    <w:p w14:paraId="4B02EFCC" w14:textId="77777777" w:rsidR="00715228" w:rsidRPr="00161B69" w:rsidRDefault="00000000">
      <w:pPr>
        <w:pStyle w:val="Heading1"/>
        <w:rPr>
          <w:rFonts w:ascii="Courier New" w:hAnsi="Courier New" w:cs="Courier New"/>
        </w:rPr>
      </w:pPr>
      <w:r w:rsidRPr="006752D0">
        <w:rPr>
          <w:rFonts w:asciiTheme="minorHAnsi" w:hAnsiTheme="minorHAnsi" w:cstheme="minorBidi"/>
        </w:rPr>
        <w:t>How to use it</w:t>
      </w:r>
    </w:p>
    <w:p w14:paraId="34891E10" w14:textId="77777777" w:rsidR="00F816CF" w:rsidRDefault="00F816CF" w:rsidP="00F816CF">
      <w:pPr>
        <w:pStyle w:val="ListParagraph"/>
        <w:numPr>
          <w:ilvl w:val="0"/>
          <w:numId w:val="1"/>
        </w:numPr>
      </w:pPr>
      <w:r>
        <w:t>Do not pre-empt it. Let teams discover the mismatches themselves across the shifts.</w:t>
      </w:r>
    </w:p>
    <w:p w14:paraId="0B530BBB" w14:textId="2F458245" w:rsidR="00F816CF" w:rsidRDefault="00F816CF" w:rsidP="00F816CF">
      <w:pPr>
        <w:pStyle w:val="ListParagraph"/>
        <w:numPr>
          <w:ilvl w:val="0"/>
          <w:numId w:val="1"/>
        </w:numPr>
      </w:pPr>
      <w:r>
        <w:t>In the debrief, ask the open handover questions first (what did you trust, where did it differ</w:t>
      </w:r>
      <w:r w:rsidR="00EA60C0">
        <w:t>?</w:t>
      </w:r>
      <w:r>
        <w:t>).</w:t>
      </w:r>
    </w:p>
    <w:p w14:paraId="0BF5B617" w14:textId="0C05EC46" w:rsidR="00F816CF" w:rsidRDefault="00F816CF" w:rsidP="00F816CF">
      <w:pPr>
        <w:pStyle w:val="ListParagraph"/>
        <w:numPr>
          <w:ilvl w:val="0"/>
          <w:numId w:val="1"/>
        </w:numPr>
      </w:pPr>
      <w:r>
        <w:t>Then whe</w:t>
      </w:r>
      <w:r w:rsidR="00EA60C0">
        <w:t>n</w:t>
      </w:r>
      <w:r>
        <w:t xml:space="preserve"> useful, name one or two specific traps below to sharpen the point.</w:t>
      </w:r>
    </w:p>
    <w:p w14:paraId="6C5749D3" w14:textId="77777777" w:rsidR="00F816CF" w:rsidRDefault="00F816CF" w:rsidP="00F816CF">
      <w:pPr>
        <w:pStyle w:val="ListParagraph"/>
        <w:numPr>
          <w:ilvl w:val="0"/>
          <w:numId w:val="1"/>
        </w:numPr>
      </w:pPr>
      <w:r>
        <w:t>Frame it as a leadership lesson, not a “gotcha”. The skill is reading people and data for yourself.</w:t>
      </w:r>
    </w:p>
    <w:p w14:paraId="389DF50E" w14:textId="77777777" w:rsidR="00715228" w:rsidRPr="00161B69" w:rsidRDefault="00000000">
      <w:pPr>
        <w:pStyle w:val="Heading1"/>
        <w:rPr>
          <w:rFonts w:ascii="Courier New" w:hAnsi="Courier New" w:cs="Courier New"/>
        </w:rPr>
      </w:pPr>
      <w:r w:rsidRPr="008968DD">
        <w:rPr>
          <w:rFonts w:asciiTheme="minorHAnsi" w:hAnsiTheme="minorHAnsi" w:cstheme="minorBidi"/>
        </w:rPr>
        <w:t xml:space="preserve">The people </w:t>
      </w:r>
      <w:proofErr w:type="gramStart"/>
      <w:r w:rsidRPr="008968DD">
        <w:rPr>
          <w:rFonts w:asciiTheme="minorHAnsi" w:hAnsiTheme="minorHAnsi" w:cstheme="minorBidi"/>
        </w:rPr>
        <w:t>traps</w:t>
      </w:r>
      <w:proofErr w:type="gramEnd"/>
    </w:p>
    <w:p w14:paraId="3DFFAA2E" w14:textId="77777777" w:rsidR="00715228" w:rsidRPr="00161B69" w:rsidRDefault="00000000" w:rsidP="0081700B">
      <w:pPr>
        <w:rPr>
          <w:rFonts w:ascii="Courier New" w:hAnsi="Courier New" w:cs="Courier New"/>
        </w:rPr>
      </w:pPr>
      <w:r w:rsidRPr="0096687F">
        <w:t xml:space="preserve">Each verdict Ray gives collides with that </w:t>
      </w:r>
      <w:r w:rsidR="0096687F">
        <w:t>person’s</w:t>
      </w:r>
      <w:r w:rsidRPr="0096687F">
        <w:t xml:space="preserve"> live people-moment. </w:t>
      </w:r>
      <w:r w:rsidR="0096687F">
        <w:t>The handover pushes you one way; the moment rewards the other.</w:t>
      </w:r>
    </w:p>
    <w:tbl>
      <w:tblPr>
        <w:tblStyle w:val="GridTable4-Accent1"/>
        <w:tblW w:w="5000" w:type="pct"/>
        <w:tblLook w:val="04A0" w:firstRow="1" w:lastRow="0" w:firstColumn="1" w:lastColumn="0" w:noHBand="0" w:noVBand="1"/>
      </w:tblPr>
      <w:tblGrid>
        <w:gridCol w:w="1307"/>
        <w:gridCol w:w="2011"/>
        <w:gridCol w:w="1709"/>
        <w:gridCol w:w="2513"/>
        <w:gridCol w:w="2513"/>
      </w:tblGrid>
      <w:tr w:rsidR="00ED7AD7" w14:paraId="7AFCFC6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0" w:type="pct"/>
            <w:shd w:val="clear" w:color="auto" w:fill="B31CC4"/>
            <w:hideMark/>
          </w:tcPr>
          <w:p w14:paraId="76F33F8E" w14:textId="77777777" w:rsidR="00ED7AD7" w:rsidRPr="00EA60C0" w:rsidRDefault="00ED7AD7">
            <w:pPr>
              <w:spacing w:after="160"/>
              <w:rPr>
                <w:color w:val="FFFFFF" w:themeColor="background1"/>
                <w:lang w:eastAsia="en-GB"/>
              </w:rPr>
            </w:pPr>
            <w:r w:rsidRPr="00EA60C0">
              <w:rPr>
                <w:color w:val="FFFFFF" w:themeColor="background1"/>
              </w:rPr>
              <w:t>Person</w:t>
            </w:r>
          </w:p>
        </w:tc>
        <w:tc>
          <w:tcPr>
            <w:tcW w:w="1000" w:type="pct"/>
            <w:shd w:val="clear" w:color="auto" w:fill="B31CC4"/>
            <w:hideMark/>
          </w:tcPr>
          <w:p w14:paraId="6CDA253E" w14:textId="77777777" w:rsidR="00ED7AD7" w:rsidRPr="00EA60C0" w:rsidRDefault="00ED7AD7">
            <w:pPr>
              <w:spacing w:after="160"/>
              <w:cnfStyle w:val="100000000000" w:firstRow="1" w:lastRow="0" w:firstColumn="0" w:lastColumn="0" w:oddVBand="0" w:evenVBand="0" w:oddHBand="0" w:evenHBand="0" w:firstRowFirstColumn="0" w:firstRowLastColumn="0" w:lastRowFirstColumn="0" w:lastRowLastColumn="0"/>
              <w:rPr>
                <w:color w:val="FFFFFF" w:themeColor="background1"/>
              </w:rPr>
            </w:pPr>
            <w:r w:rsidRPr="00EA60C0">
              <w:rPr>
                <w:color w:val="FFFFFF" w:themeColor="background1"/>
              </w:rPr>
              <w:t>What Ray says</w:t>
            </w:r>
          </w:p>
        </w:tc>
        <w:tc>
          <w:tcPr>
            <w:tcW w:w="850" w:type="pct"/>
            <w:shd w:val="clear" w:color="auto" w:fill="B31CC4"/>
            <w:hideMark/>
          </w:tcPr>
          <w:p w14:paraId="07D3A2B4" w14:textId="77777777" w:rsidR="00ED7AD7" w:rsidRPr="00EA60C0" w:rsidRDefault="00ED7AD7">
            <w:pPr>
              <w:spacing w:after="160"/>
              <w:cnfStyle w:val="100000000000" w:firstRow="1" w:lastRow="0" w:firstColumn="0" w:lastColumn="0" w:oddVBand="0" w:evenVBand="0" w:oddHBand="0" w:evenHBand="0" w:firstRowFirstColumn="0" w:firstRowLastColumn="0" w:lastRowFirstColumn="0" w:lastRowLastColumn="0"/>
              <w:rPr>
                <w:color w:val="FFFFFF" w:themeColor="background1"/>
              </w:rPr>
            </w:pPr>
            <w:r w:rsidRPr="00EA60C0">
              <w:rPr>
                <w:color w:val="FFFFFF" w:themeColor="background1"/>
              </w:rPr>
              <w:t>The trap</w:t>
            </w:r>
          </w:p>
        </w:tc>
        <w:tc>
          <w:tcPr>
            <w:tcW w:w="1250" w:type="pct"/>
            <w:shd w:val="clear" w:color="auto" w:fill="B31CC4"/>
            <w:hideMark/>
          </w:tcPr>
          <w:p w14:paraId="5D158B83" w14:textId="77777777" w:rsidR="00ED7AD7" w:rsidRPr="00EA60C0" w:rsidRDefault="00ED7AD7">
            <w:pPr>
              <w:spacing w:after="160"/>
              <w:cnfStyle w:val="100000000000" w:firstRow="1" w:lastRow="0" w:firstColumn="0" w:lastColumn="0" w:oddVBand="0" w:evenVBand="0" w:oddHBand="0" w:evenHBand="0" w:firstRowFirstColumn="0" w:firstRowLastColumn="0" w:lastRowFirstColumn="0" w:lastRowLastColumn="0"/>
              <w:rPr>
                <w:color w:val="FFFFFF" w:themeColor="background1"/>
              </w:rPr>
            </w:pPr>
            <w:r w:rsidRPr="00EA60C0">
              <w:rPr>
                <w:color w:val="FFFFFF" w:themeColor="background1"/>
              </w:rPr>
              <w:t>What the floor shows</w:t>
            </w:r>
          </w:p>
        </w:tc>
        <w:tc>
          <w:tcPr>
            <w:tcW w:w="1250" w:type="pct"/>
            <w:shd w:val="clear" w:color="auto" w:fill="B31CC4"/>
            <w:hideMark/>
          </w:tcPr>
          <w:p w14:paraId="1E95FC4E" w14:textId="77777777" w:rsidR="00ED7AD7" w:rsidRPr="00EA60C0" w:rsidRDefault="00ED7AD7">
            <w:pPr>
              <w:spacing w:after="160"/>
              <w:cnfStyle w:val="100000000000" w:firstRow="1" w:lastRow="0" w:firstColumn="0" w:lastColumn="0" w:oddVBand="0" w:evenVBand="0" w:oddHBand="0" w:evenHBand="0" w:firstRowFirstColumn="0" w:firstRowLastColumn="0" w:lastRowFirstColumn="0" w:lastRowLastColumn="0"/>
              <w:rPr>
                <w:color w:val="FFFFFF" w:themeColor="background1"/>
              </w:rPr>
            </w:pPr>
            <w:r w:rsidRPr="00EA60C0">
              <w:rPr>
                <w:color w:val="FFFFFF" w:themeColor="background1"/>
              </w:rPr>
              <w:t>Better instinct</w:t>
            </w:r>
          </w:p>
        </w:tc>
      </w:tr>
      <w:tr w:rsidR="00ED7AD7" w14:paraId="37DEEFE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4F1F6"/>
            <w:hideMark/>
          </w:tcPr>
          <w:p w14:paraId="566BBA82" w14:textId="77777777" w:rsidR="00ED7AD7" w:rsidRPr="00EA60C0" w:rsidRDefault="00ED7AD7">
            <w:pPr>
              <w:spacing w:after="160"/>
              <w:rPr>
                <w:sz w:val="20"/>
                <w:szCs w:val="22"/>
              </w:rPr>
            </w:pPr>
            <w:r w:rsidRPr="00EA60C0">
              <w:rPr>
                <w:sz w:val="20"/>
                <w:szCs w:val="22"/>
              </w:rPr>
              <w:t>Sam Taylor</w:t>
            </w:r>
            <w:r w:rsidRPr="00EA60C0">
              <w:rPr>
                <w:sz w:val="20"/>
                <w:szCs w:val="22"/>
              </w:rPr>
              <w:br/>
              <w:t>Duty Manager</w:t>
            </w:r>
          </w:p>
        </w:tc>
        <w:tc>
          <w:tcPr>
            <w:tcW w:w="0" w:type="auto"/>
            <w:shd w:val="clear" w:color="auto" w:fill="F4F1F6"/>
            <w:hideMark/>
          </w:tcPr>
          <w:p w14:paraId="7DDEE4F7" w14:textId="77777777" w:rsidR="00ED7AD7" w:rsidRPr="00EA60C0" w:rsidRDefault="00ED7AD7">
            <w:pPr>
              <w:spacing w:after="160"/>
              <w:cnfStyle w:val="000000100000" w:firstRow="0" w:lastRow="0" w:firstColumn="0" w:lastColumn="0" w:oddVBand="0" w:evenVBand="0" w:oddHBand="1" w:evenHBand="0" w:firstRowFirstColumn="0" w:firstRowLastColumn="0" w:lastRowFirstColumn="0" w:lastRowLastColumn="0"/>
              <w:rPr>
                <w:sz w:val="20"/>
                <w:szCs w:val="22"/>
              </w:rPr>
            </w:pPr>
            <w:r w:rsidRPr="00EA60C0">
              <w:rPr>
                <w:sz w:val="20"/>
                <w:szCs w:val="22"/>
              </w:rPr>
              <w:t>“Knows the floor better than anyone. Just go with Sam.”</w:t>
            </w:r>
          </w:p>
        </w:tc>
        <w:tc>
          <w:tcPr>
            <w:tcW w:w="0" w:type="auto"/>
            <w:shd w:val="clear" w:color="auto" w:fill="F4F1F6"/>
            <w:hideMark/>
          </w:tcPr>
          <w:p w14:paraId="6B02CC77" w14:textId="77777777" w:rsidR="00ED7AD7" w:rsidRPr="00EA60C0" w:rsidRDefault="00ED7AD7">
            <w:pPr>
              <w:spacing w:after="160"/>
              <w:cnfStyle w:val="000000100000" w:firstRow="0" w:lastRow="0" w:firstColumn="0" w:lastColumn="0" w:oddVBand="0" w:evenVBand="0" w:oddHBand="1" w:evenHBand="0" w:firstRowFirstColumn="0" w:firstRowLastColumn="0" w:lastRowFirstColumn="0" w:lastRowLastColumn="0"/>
              <w:rPr>
                <w:sz w:val="20"/>
                <w:szCs w:val="22"/>
              </w:rPr>
            </w:pPr>
            <w:r w:rsidRPr="00EA60C0">
              <w:rPr>
                <w:sz w:val="20"/>
                <w:szCs w:val="22"/>
              </w:rPr>
              <w:t>Defer wholesale, so you abdicate your decision rights the moment Sam pushes back.</w:t>
            </w:r>
          </w:p>
        </w:tc>
        <w:tc>
          <w:tcPr>
            <w:tcW w:w="0" w:type="auto"/>
            <w:shd w:val="clear" w:color="auto" w:fill="F4F1F6"/>
            <w:hideMark/>
          </w:tcPr>
          <w:p w14:paraId="656AF16E" w14:textId="77777777" w:rsidR="00ED7AD7" w:rsidRPr="00EA60C0" w:rsidRDefault="00ED7AD7">
            <w:pPr>
              <w:spacing w:after="160"/>
              <w:cnfStyle w:val="000000100000" w:firstRow="0" w:lastRow="0" w:firstColumn="0" w:lastColumn="0" w:oddVBand="0" w:evenVBand="0" w:oddHBand="1" w:evenHBand="0" w:firstRowFirstColumn="0" w:firstRowLastColumn="0" w:lastRowFirstColumn="0" w:lastRowLastColumn="0"/>
              <w:rPr>
                <w:sz w:val="20"/>
                <w:szCs w:val="22"/>
              </w:rPr>
            </w:pPr>
            <w:r w:rsidRPr="00EA60C0">
              <w:rPr>
                <w:sz w:val="20"/>
                <w:szCs w:val="22"/>
              </w:rPr>
              <w:t>Sam corners you and says your allocation plan will not work. Experience is real, but capitulating trains the floor that the loudest voice wins.</w:t>
            </w:r>
          </w:p>
        </w:tc>
        <w:tc>
          <w:tcPr>
            <w:tcW w:w="0" w:type="auto"/>
            <w:shd w:val="clear" w:color="auto" w:fill="F4F1F6"/>
            <w:hideMark/>
          </w:tcPr>
          <w:p w14:paraId="52BD0112" w14:textId="7DB28EE1" w:rsidR="00ED7AD7" w:rsidRPr="00EA60C0" w:rsidRDefault="00ED7AD7">
            <w:pPr>
              <w:spacing w:after="160"/>
              <w:cnfStyle w:val="000000100000" w:firstRow="0" w:lastRow="0" w:firstColumn="0" w:lastColumn="0" w:oddVBand="0" w:evenVBand="0" w:oddHBand="1" w:evenHBand="0" w:firstRowFirstColumn="0" w:firstRowLastColumn="0" w:lastRowFirstColumn="0" w:lastRowLastColumn="0"/>
              <w:rPr>
                <w:sz w:val="20"/>
                <w:szCs w:val="22"/>
              </w:rPr>
            </w:pPr>
            <w:r w:rsidRPr="00EA60C0">
              <w:rPr>
                <w:sz w:val="20"/>
                <w:szCs w:val="22"/>
              </w:rPr>
              <w:t xml:space="preserve">Ask what Sam is actually </w:t>
            </w:r>
            <w:r w:rsidR="00EA60C0" w:rsidRPr="00EA60C0">
              <w:rPr>
                <w:sz w:val="20"/>
                <w:szCs w:val="22"/>
              </w:rPr>
              <w:t>seeing or</w:t>
            </w:r>
            <w:r w:rsidRPr="00EA60C0">
              <w:rPr>
                <w:sz w:val="20"/>
                <w:szCs w:val="22"/>
              </w:rPr>
              <w:t xml:space="preserve"> refine the plan together. Hold the decision rights without dismissing the </w:t>
            </w:r>
            <w:r w:rsidR="00EA60C0" w:rsidRPr="00EA60C0">
              <w:rPr>
                <w:sz w:val="20"/>
                <w:szCs w:val="22"/>
              </w:rPr>
              <w:t>ability</w:t>
            </w:r>
            <w:r w:rsidRPr="00EA60C0">
              <w:rPr>
                <w:sz w:val="20"/>
                <w:szCs w:val="22"/>
              </w:rPr>
              <w:t>.</w:t>
            </w:r>
          </w:p>
        </w:tc>
      </w:tr>
      <w:tr w:rsidR="00ED7AD7" w14:paraId="1DA8F029"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EA614A8" w14:textId="77777777" w:rsidR="00ED7AD7" w:rsidRPr="00EA60C0" w:rsidRDefault="00ED7AD7">
            <w:pPr>
              <w:spacing w:after="160"/>
              <w:rPr>
                <w:sz w:val="20"/>
                <w:szCs w:val="22"/>
              </w:rPr>
            </w:pPr>
            <w:r w:rsidRPr="00EA60C0">
              <w:rPr>
                <w:sz w:val="20"/>
                <w:szCs w:val="22"/>
              </w:rPr>
              <w:t>Priya Patel</w:t>
            </w:r>
            <w:r w:rsidRPr="00EA60C0">
              <w:rPr>
                <w:sz w:val="20"/>
                <w:szCs w:val="22"/>
              </w:rPr>
              <w:br/>
              <w:t>Team Leader, top performer</w:t>
            </w:r>
          </w:p>
        </w:tc>
        <w:tc>
          <w:tcPr>
            <w:tcW w:w="0" w:type="auto"/>
            <w:hideMark/>
          </w:tcPr>
          <w:p w14:paraId="44736386" w14:textId="77777777" w:rsidR="00ED7AD7" w:rsidRPr="00EA60C0" w:rsidRDefault="00ED7AD7">
            <w:pPr>
              <w:spacing w:after="160"/>
              <w:cnfStyle w:val="000000000000" w:firstRow="0" w:lastRow="0" w:firstColumn="0" w:lastColumn="0" w:oddVBand="0" w:evenVBand="0" w:oddHBand="0" w:evenHBand="0" w:firstRowFirstColumn="0" w:firstRowLastColumn="0" w:lastRowFirstColumn="0" w:lastRowLastColumn="0"/>
              <w:rPr>
                <w:sz w:val="20"/>
                <w:szCs w:val="22"/>
              </w:rPr>
            </w:pPr>
            <w:r w:rsidRPr="00EA60C0">
              <w:rPr>
                <w:sz w:val="20"/>
                <w:szCs w:val="22"/>
              </w:rPr>
              <w:t>“Rock solid. No need for a career chat, she knows where she stands.”</w:t>
            </w:r>
          </w:p>
        </w:tc>
        <w:tc>
          <w:tcPr>
            <w:tcW w:w="0" w:type="auto"/>
            <w:hideMark/>
          </w:tcPr>
          <w:p w14:paraId="19BDD423" w14:textId="77777777" w:rsidR="00ED7AD7" w:rsidRPr="00EA60C0" w:rsidRDefault="00ED7AD7">
            <w:pPr>
              <w:spacing w:after="160"/>
              <w:cnfStyle w:val="000000000000" w:firstRow="0" w:lastRow="0" w:firstColumn="0" w:lastColumn="0" w:oddVBand="0" w:evenVBand="0" w:oddHBand="0" w:evenHBand="0" w:firstRowFirstColumn="0" w:firstRowLastColumn="0" w:lastRowFirstColumn="0" w:lastRowLastColumn="0"/>
              <w:rPr>
                <w:sz w:val="20"/>
                <w:szCs w:val="22"/>
              </w:rPr>
            </w:pPr>
            <w:r w:rsidRPr="00EA60C0">
              <w:rPr>
                <w:sz w:val="20"/>
                <w:szCs w:val="22"/>
              </w:rPr>
              <w:t>Neglect her because she looks fine.</w:t>
            </w:r>
          </w:p>
        </w:tc>
        <w:tc>
          <w:tcPr>
            <w:tcW w:w="0" w:type="auto"/>
            <w:hideMark/>
          </w:tcPr>
          <w:p w14:paraId="22800EFE" w14:textId="77777777" w:rsidR="00ED7AD7" w:rsidRPr="00EA60C0" w:rsidRDefault="00ED7AD7">
            <w:pPr>
              <w:spacing w:after="160"/>
              <w:cnfStyle w:val="000000000000" w:firstRow="0" w:lastRow="0" w:firstColumn="0" w:lastColumn="0" w:oddVBand="0" w:evenVBand="0" w:oddHBand="0" w:evenHBand="0" w:firstRowFirstColumn="0" w:firstRowLastColumn="0" w:lastRowFirstColumn="0" w:lastRowLastColumn="0"/>
              <w:rPr>
                <w:sz w:val="20"/>
                <w:szCs w:val="22"/>
              </w:rPr>
            </w:pPr>
            <w:r w:rsidRPr="00EA60C0">
              <w:rPr>
                <w:sz w:val="20"/>
                <w:szCs w:val="22"/>
              </w:rPr>
              <w:t>She is being headhunted and feels she is treading water. Do nothing and you lose your strongest person.</w:t>
            </w:r>
          </w:p>
        </w:tc>
        <w:tc>
          <w:tcPr>
            <w:tcW w:w="0" w:type="auto"/>
            <w:hideMark/>
          </w:tcPr>
          <w:p w14:paraId="25CBFCAB" w14:textId="77777777" w:rsidR="00ED7AD7" w:rsidRPr="00EA60C0" w:rsidRDefault="00ED7AD7">
            <w:pPr>
              <w:spacing w:after="160"/>
              <w:cnfStyle w:val="000000000000" w:firstRow="0" w:lastRow="0" w:firstColumn="0" w:lastColumn="0" w:oddVBand="0" w:evenVBand="0" w:oddHBand="0" w:evenHBand="0" w:firstRowFirstColumn="0" w:firstRowLastColumn="0" w:lastRowFirstColumn="0" w:lastRowLastColumn="0"/>
              <w:rPr>
                <w:sz w:val="20"/>
                <w:szCs w:val="22"/>
              </w:rPr>
            </w:pPr>
            <w:r w:rsidRPr="00EA60C0">
              <w:rPr>
                <w:sz w:val="20"/>
                <w:szCs w:val="22"/>
              </w:rPr>
              <w:t>Have the conversation Ray says you can skip. Find out what “treading water” means to her.</w:t>
            </w:r>
          </w:p>
        </w:tc>
      </w:tr>
      <w:tr w:rsidR="00ED7AD7" w14:paraId="24FCB0B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4F1F6"/>
            <w:hideMark/>
          </w:tcPr>
          <w:p w14:paraId="751205AC" w14:textId="77777777" w:rsidR="00ED7AD7" w:rsidRPr="00EA60C0" w:rsidRDefault="00ED7AD7">
            <w:pPr>
              <w:spacing w:after="160"/>
              <w:rPr>
                <w:sz w:val="20"/>
                <w:szCs w:val="22"/>
              </w:rPr>
            </w:pPr>
            <w:r w:rsidRPr="00EA60C0">
              <w:rPr>
                <w:sz w:val="20"/>
                <w:szCs w:val="22"/>
              </w:rPr>
              <w:lastRenderedPageBreak/>
              <w:t>Dan Morgan</w:t>
            </w:r>
            <w:r w:rsidRPr="00EA60C0">
              <w:rPr>
                <w:sz w:val="20"/>
                <w:szCs w:val="22"/>
              </w:rPr>
              <w:br/>
              <w:t>Assistant Manager</w:t>
            </w:r>
          </w:p>
        </w:tc>
        <w:tc>
          <w:tcPr>
            <w:tcW w:w="0" w:type="auto"/>
            <w:shd w:val="clear" w:color="auto" w:fill="F4F1F6"/>
            <w:hideMark/>
          </w:tcPr>
          <w:p w14:paraId="4F707AD7" w14:textId="77777777" w:rsidR="00ED7AD7" w:rsidRPr="00EA60C0" w:rsidRDefault="00ED7AD7">
            <w:pPr>
              <w:spacing w:after="160"/>
              <w:cnfStyle w:val="000000100000" w:firstRow="0" w:lastRow="0" w:firstColumn="0" w:lastColumn="0" w:oddVBand="0" w:evenVBand="0" w:oddHBand="1" w:evenHBand="0" w:firstRowFirstColumn="0" w:firstRowLastColumn="0" w:lastRowFirstColumn="0" w:lastRowLastColumn="0"/>
              <w:rPr>
                <w:sz w:val="20"/>
                <w:szCs w:val="22"/>
              </w:rPr>
            </w:pPr>
            <w:r w:rsidRPr="00EA60C0">
              <w:rPr>
                <w:sz w:val="20"/>
                <w:szCs w:val="22"/>
              </w:rPr>
              <w:t>“A bit of a sulk since he missed the manager job. Do not indulge the mood, set a firm line.”</w:t>
            </w:r>
          </w:p>
        </w:tc>
        <w:tc>
          <w:tcPr>
            <w:tcW w:w="0" w:type="auto"/>
            <w:shd w:val="clear" w:color="auto" w:fill="F4F1F6"/>
            <w:hideMark/>
          </w:tcPr>
          <w:p w14:paraId="29255E8D" w14:textId="77777777" w:rsidR="00ED7AD7" w:rsidRPr="00EA60C0" w:rsidRDefault="00ED7AD7">
            <w:pPr>
              <w:spacing w:after="160"/>
              <w:cnfStyle w:val="000000100000" w:firstRow="0" w:lastRow="0" w:firstColumn="0" w:lastColumn="0" w:oddVBand="0" w:evenVBand="0" w:oddHBand="1" w:evenHBand="0" w:firstRowFirstColumn="0" w:firstRowLastColumn="0" w:lastRowFirstColumn="0" w:lastRowLastColumn="0"/>
              <w:rPr>
                <w:sz w:val="20"/>
                <w:szCs w:val="22"/>
              </w:rPr>
            </w:pPr>
            <w:r w:rsidRPr="00EA60C0">
              <w:rPr>
                <w:sz w:val="20"/>
                <w:szCs w:val="22"/>
              </w:rPr>
              <w:t>Go directive on someone Ray has framed as a moaner.</w:t>
            </w:r>
          </w:p>
        </w:tc>
        <w:tc>
          <w:tcPr>
            <w:tcW w:w="0" w:type="auto"/>
            <w:shd w:val="clear" w:color="auto" w:fill="F4F1F6"/>
            <w:hideMark/>
          </w:tcPr>
          <w:p w14:paraId="19A915E6" w14:textId="77777777" w:rsidR="00ED7AD7" w:rsidRPr="00EA60C0" w:rsidRDefault="00ED7AD7">
            <w:pPr>
              <w:spacing w:after="160"/>
              <w:cnfStyle w:val="000000100000" w:firstRow="0" w:lastRow="0" w:firstColumn="0" w:lastColumn="0" w:oddVBand="0" w:evenVBand="0" w:oddHBand="1" w:evenHBand="0" w:firstRowFirstColumn="0" w:firstRowLastColumn="0" w:lastRowFirstColumn="0" w:lastRowLastColumn="0"/>
              <w:rPr>
                <w:sz w:val="20"/>
                <w:szCs w:val="22"/>
              </w:rPr>
            </w:pPr>
            <w:r w:rsidRPr="00EA60C0">
              <w:rPr>
                <w:sz w:val="20"/>
                <w:szCs w:val="22"/>
              </w:rPr>
              <w:t>He is disengaged after being passed over, and a firm line deepens it.</w:t>
            </w:r>
          </w:p>
        </w:tc>
        <w:tc>
          <w:tcPr>
            <w:tcW w:w="0" w:type="auto"/>
            <w:shd w:val="clear" w:color="auto" w:fill="F4F1F6"/>
            <w:hideMark/>
          </w:tcPr>
          <w:p w14:paraId="06B9E7C2" w14:textId="77777777" w:rsidR="00ED7AD7" w:rsidRPr="00EA60C0" w:rsidRDefault="00ED7AD7">
            <w:pPr>
              <w:spacing w:after="160"/>
              <w:cnfStyle w:val="000000100000" w:firstRow="0" w:lastRow="0" w:firstColumn="0" w:lastColumn="0" w:oddVBand="0" w:evenVBand="0" w:oddHBand="1" w:evenHBand="0" w:firstRowFirstColumn="0" w:firstRowLastColumn="0" w:lastRowFirstColumn="0" w:lastRowLastColumn="0"/>
              <w:rPr>
                <w:sz w:val="20"/>
                <w:szCs w:val="22"/>
              </w:rPr>
            </w:pPr>
            <w:r w:rsidRPr="00EA60C0">
              <w:rPr>
                <w:sz w:val="20"/>
                <w:szCs w:val="22"/>
              </w:rPr>
              <w:t>An honest conversation about the last few months, or a coaching question about how his responses are landing.</w:t>
            </w:r>
          </w:p>
        </w:tc>
      </w:tr>
      <w:tr w:rsidR="00ED7AD7" w14:paraId="7412B980"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D14B2B4" w14:textId="77777777" w:rsidR="00ED7AD7" w:rsidRPr="00EA60C0" w:rsidRDefault="00ED7AD7">
            <w:pPr>
              <w:spacing w:after="160"/>
              <w:rPr>
                <w:sz w:val="20"/>
                <w:szCs w:val="22"/>
              </w:rPr>
            </w:pPr>
            <w:r w:rsidRPr="00EA60C0">
              <w:rPr>
                <w:sz w:val="20"/>
                <w:szCs w:val="22"/>
              </w:rPr>
              <w:t>Jo Chen</w:t>
            </w:r>
            <w:r w:rsidRPr="00EA60C0">
              <w:rPr>
                <w:sz w:val="20"/>
                <w:szCs w:val="22"/>
              </w:rPr>
              <w:br/>
              <w:t>Shift Supervisor</w:t>
            </w:r>
          </w:p>
        </w:tc>
        <w:tc>
          <w:tcPr>
            <w:tcW w:w="0" w:type="auto"/>
            <w:hideMark/>
          </w:tcPr>
          <w:p w14:paraId="6E1862C7" w14:textId="77777777" w:rsidR="00ED7AD7" w:rsidRPr="00EA60C0" w:rsidRDefault="00ED7AD7">
            <w:pPr>
              <w:spacing w:after="160"/>
              <w:cnfStyle w:val="000000000000" w:firstRow="0" w:lastRow="0" w:firstColumn="0" w:lastColumn="0" w:oddVBand="0" w:evenVBand="0" w:oddHBand="0" w:evenHBand="0" w:firstRowFirstColumn="0" w:firstRowLastColumn="0" w:lastRowFirstColumn="0" w:lastRowLastColumn="0"/>
              <w:rPr>
                <w:sz w:val="20"/>
                <w:szCs w:val="22"/>
              </w:rPr>
            </w:pPr>
            <w:r w:rsidRPr="00EA60C0">
              <w:rPr>
                <w:sz w:val="20"/>
                <w:szCs w:val="22"/>
              </w:rPr>
              <w:t>“Keep her on a short leash. Unreliable. Come down early and clearly.”</w:t>
            </w:r>
          </w:p>
        </w:tc>
        <w:tc>
          <w:tcPr>
            <w:tcW w:w="0" w:type="auto"/>
            <w:hideMark/>
          </w:tcPr>
          <w:p w14:paraId="38925FC2" w14:textId="77777777" w:rsidR="00ED7AD7" w:rsidRPr="00EA60C0" w:rsidRDefault="00ED7AD7">
            <w:pPr>
              <w:spacing w:after="160"/>
              <w:cnfStyle w:val="000000000000" w:firstRow="0" w:lastRow="0" w:firstColumn="0" w:lastColumn="0" w:oddVBand="0" w:evenVBand="0" w:oddHBand="0" w:evenHBand="0" w:firstRowFirstColumn="0" w:firstRowLastColumn="0" w:lastRowFirstColumn="0" w:lastRowLastColumn="0"/>
              <w:rPr>
                <w:sz w:val="20"/>
                <w:szCs w:val="22"/>
              </w:rPr>
            </w:pPr>
            <w:r w:rsidRPr="00EA60C0">
              <w:rPr>
                <w:sz w:val="20"/>
                <w:szCs w:val="22"/>
              </w:rPr>
              <w:t>Clamp down from day one on Ray’s say-so.</w:t>
            </w:r>
          </w:p>
        </w:tc>
        <w:tc>
          <w:tcPr>
            <w:tcW w:w="0" w:type="auto"/>
            <w:hideMark/>
          </w:tcPr>
          <w:p w14:paraId="62706BDE" w14:textId="77777777" w:rsidR="00ED7AD7" w:rsidRPr="00EA60C0" w:rsidRDefault="00ED7AD7">
            <w:pPr>
              <w:spacing w:after="160"/>
              <w:cnfStyle w:val="000000000000" w:firstRow="0" w:lastRow="0" w:firstColumn="0" w:lastColumn="0" w:oddVBand="0" w:evenVBand="0" w:oddHBand="0" w:evenHBand="0" w:firstRowFirstColumn="0" w:firstRowLastColumn="0" w:lastRowFirstColumn="0" w:lastRowLastColumn="0"/>
              <w:rPr>
                <w:sz w:val="20"/>
                <w:szCs w:val="22"/>
              </w:rPr>
            </w:pPr>
            <w:r w:rsidRPr="00EA60C0">
              <w:rPr>
                <w:sz w:val="20"/>
                <w:szCs w:val="22"/>
              </w:rPr>
              <w:t>She is capable but missing briefings for a reason. A clampdown misses the cause.</w:t>
            </w:r>
          </w:p>
        </w:tc>
        <w:tc>
          <w:tcPr>
            <w:tcW w:w="0" w:type="auto"/>
            <w:hideMark/>
          </w:tcPr>
          <w:p w14:paraId="0DE70E0D" w14:textId="77777777" w:rsidR="00ED7AD7" w:rsidRPr="00EA60C0" w:rsidRDefault="00ED7AD7">
            <w:pPr>
              <w:spacing w:after="160"/>
              <w:cnfStyle w:val="000000000000" w:firstRow="0" w:lastRow="0" w:firstColumn="0" w:lastColumn="0" w:oddVBand="0" w:evenVBand="0" w:oddHBand="0" w:evenHBand="0" w:firstRowFirstColumn="0" w:firstRowLastColumn="0" w:lastRowFirstColumn="0" w:lastRowLastColumn="0"/>
              <w:rPr>
                <w:sz w:val="20"/>
                <w:szCs w:val="22"/>
              </w:rPr>
            </w:pPr>
            <w:r w:rsidRPr="00EA60C0">
              <w:rPr>
                <w:sz w:val="20"/>
                <w:szCs w:val="22"/>
              </w:rPr>
              <w:t>Ask what is getting in the way, or revisit whether the briefing itself is working.</w:t>
            </w:r>
          </w:p>
        </w:tc>
      </w:tr>
      <w:tr w:rsidR="00ED7AD7" w14:paraId="6366826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4F1F6"/>
            <w:hideMark/>
          </w:tcPr>
          <w:p w14:paraId="0D6346DC" w14:textId="77777777" w:rsidR="00ED7AD7" w:rsidRPr="00EA60C0" w:rsidRDefault="00ED7AD7">
            <w:pPr>
              <w:spacing w:after="160"/>
              <w:rPr>
                <w:sz w:val="20"/>
                <w:szCs w:val="22"/>
              </w:rPr>
            </w:pPr>
            <w:r w:rsidRPr="00EA60C0">
              <w:rPr>
                <w:sz w:val="20"/>
                <w:szCs w:val="22"/>
              </w:rPr>
              <w:t>Nadia Hassan</w:t>
            </w:r>
            <w:r w:rsidRPr="00EA60C0">
              <w:rPr>
                <w:sz w:val="20"/>
                <w:szCs w:val="22"/>
              </w:rPr>
              <w:br/>
              <w:t>Assistant Manager</w:t>
            </w:r>
          </w:p>
        </w:tc>
        <w:tc>
          <w:tcPr>
            <w:tcW w:w="0" w:type="auto"/>
            <w:shd w:val="clear" w:color="auto" w:fill="F4F1F6"/>
            <w:hideMark/>
          </w:tcPr>
          <w:p w14:paraId="34A21401" w14:textId="77777777" w:rsidR="00ED7AD7" w:rsidRPr="00EA60C0" w:rsidRDefault="00ED7AD7">
            <w:pPr>
              <w:spacing w:after="160"/>
              <w:cnfStyle w:val="000000100000" w:firstRow="0" w:lastRow="0" w:firstColumn="0" w:lastColumn="0" w:oddVBand="0" w:evenVBand="0" w:oddHBand="1" w:evenHBand="0" w:firstRowFirstColumn="0" w:firstRowLastColumn="0" w:lastRowFirstColumn="0" w:lastRowLastColumn="0"/>
              <w:rPr>
                <w:sz w:val="20"/>
                <w:szCs w:val="22"/>
              </w:rPr>
            </w:pPr>
            <w:r w:rsidRPr="00EA60C0">
              <w:rPr>
                <w:sz w:val="20"/>
                <w:szCs w:val="22"/>
              </w:rPr>
              <w:t>“Your safety net. Lean on her, she likes being needed.”</w:t>
            </w:r>
          </w:p>
        </w:tc>
        <w:tc>
          <w:tcPr>
            <w:tcW w:w="0" w:type="auto"/>
            <w:shd w:val="clear" w:color="auto" w:fill="F4F1F6"/>
            <w:hideMark/>
          </w:tcPr>
          <w:p w14:paraId="48E6390A" w14:textId="77777777" w:rsidR="00ED7AD7" w:rsidRPr="00EA60C0" w:rsidRDefault="00ED7AD7">
            <w:pPr>
              <w:spacing w:after="160"/>
              <w:cnfStyle w:val="000000100000" w:firstRow="0" w:lastRow="0" w:firstColumn="0" w:lastColumn="0" w:oddVBand="0" w:evenVBand="0" w:oddHBand="1" w:evenHBand="0" w:firstRowFirstColumn="0" w:firstRowLastColumn="0" w:lastRowFirstColumn="0" w:lastRowLastColumn="0"/>
              <w:rPr>
                <w:sz w:val="20"/>
                <w:szCs w:val="22"/>
              </w:rPr>
            </w:pPr>
            <w:r w:rsidRPr="00EA60C0">
              <w:rPr>
                <w:sz w:val="20"/>
                <w:szCs w:val="22"/>
              </w:rPr>
              <w:t>Pile more onto her because she never says no.</w:t>
            </w:r>
          </w:p>
        </w:tc>
        <w:tc>
          <w:tcPr>
            <w:tcW w:w="0" w:type="auto"/>
            <w:shd w:val="clear" w:color="auto" w:fill="F4F1F6"/>
            <w:hideMark/>
          </w:tcPr>
          <w:p w14:paraId="432703D5" w14:textId="77777777" w:rsidR="00ED7AD7" w:rsidRPr="00EA60C0" w:rsidRDefault="00ED7AD7">
            <w:pPr>
              <w:spacing w:after="160"/>
              <w:cnfStyle w:val="000000100000" w:firstRow="0" w:lastRow="0" w:firstColumn="0" w:lastColumn="0" w:oddVBand="0" w:evenVBand="0" w:oddHBand="1" w:evenHBand="0" w:firstRowFirstColumn="0" w:firstRowLastColumn="0" w:lastRowFirstColumn="0" w:lastRowLastColumn="0"/>
              <w:rPr>
                <w:sz w:val="20"/>
                <w:szCs w:val="22"/>
              </w:rPr>
            </w:pPr>
            <w:r w:rsidRPr="00EA60C0">
              <w:rPr>
                <w:sz w:val="20"/>
                <w:szCs w:val="22"/>
              </w:rPr>
              <w:t>She is quietly covering two roles and staying 90 minutes late. She is close to breaking.</w:t>
            </w:r>
          </w:p>
        </w:tc>
        <w:tc>
          <w:tcPr>
            <w:tcW w:w="0" w:type="auto"/>
            <w:shd w:val="clear" w:color="auto" w:fill="F4F1F6"/>
            <w:hideMark/>
          </w:tcPr>
          <w:p w14:paraId="4ACADBFE" w14:textId="3F4363D9" w:rsidR="00ED7AD7" w:rsidRPr="00EA60C0" w:rsidRDefault="00ED7AD7">
            <w:pPr>
              <w:spacing w:after="160"/>
              <w:cnfStyle w:val="000000100000" w:firstRow="0" w:lastRow="0" w:firstColumn="0" w:lastColumn="0" w:oddVBand="0" w:evenVBand="0" w:oddHBand="1" w:evenHBand="0" w:firstRowFirstColumn="0" w:firstRowLastColumn="0" w:lastRowFirstColumn="0" w:lastRowLastColumn="0"/>
              <w:rPr>
                <w:sz w:val="20"/>
                <w:szCs w:val="22"/>
              </w:rPr>
            </w:pPr>
            <w:r w:rsidRPr="00EA60C0">
              <w:rPr>
                <w:sz w:val="20"/>
                <w:szCs w:val="22"/>
              </w:rPr>
              <w:t xml:space="preserve">Take load off </w:t>
            </w:r>
            <w:r w:rsidR="00EA60C0" w:rsidRPr="00EA60C0">
              <w:rPr>
                <w:sz w:val="20"/>
                <w:szCs w:val="22"/>
              </w:rPr>
              <w:t>her or</w:t>
            </w:r>
            <w:r w:rsidRPr="00EA60C0">
              <w:rPr>
                <w:sz w:val="20"/>
                <w:szCs w:val="22"/>
              </w:rPr>
              <w:t xml:space="preserve"> rebuild the coverage plan with her. Do not mistake compliance for capacity.</w:t>
            </w:r>
          </w:p>
        </w:tc>
      </w:tr>
      <w:tr w:rsidR="00ED7AD7" w14:paraId="4CA6CF6F"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EA58F2B" w14:textId="77777777" w:rsidR="00ED7AD7" w:rsidRPr="00EA60C0" w:rsidRDefault="00ED7AD7">
            <w:pPr>
              <w:spacing w:after="160"/>
              <w:rPr>
                <w:sz w:val="20"/>
                <w:szCs w:val="22"/>
              </w:rPr>
            </w:pPr>
            <w:r w:rsidRPr="00EA60C0">
              <w:rPr>
                <w:sz w:val="20"/>
                <w:szCs w:val="22"/>
              </w:rPr>
              <w:t>Ben Okafor</w:t>
            </w:r>
            <w:r w:rsidRPr="00EA60C0">
              <w:rPr>
                <w:sz w:val="20"/>
                <w:szCs w:val="22"/>
              </w:rPr>
              <w:br/>
              <w:t>Team Leader</w:t>
            </w:r>
          </w:p>
        </w:tc>
        <w:tc>
          <w:tcPr>
            <w:tcW w:w="0" w:type="auto"/>
            <w:hideMark/>
          </w:tcPr>
          <w:p w14:paraId="60725815" w14:textId="77777777" w:rsidR="00ED7AD7" w:rsidRPr="00EA60C0" w:rsidRDefault="00ED7AD7">
            <w:pPr>
              <w:spacing w:after="160"/>
              <w:cnfStyle w:val="000000000000" w:firstRow="0" w:lastRow="0" w:firstColumn="0" w:lastColumn="0" w:oddVBand="0" w:evenVBand="0" w:oddHBand="0" w:evenHBand="0" w:firstRowFirstColumn="0" w:firstRowLastColumn="0" w:lastRowFirstColumn="0" w:lastRowLastColumn="0"/>
              <w:rPr>
                <w:sz w:val="20"/>
                <w:szCs w:val="22"/>
              </w:rPr>
            </w:pPr>
            <w:r w:rsidRPr="00EA60C0">
              <w:rPr>
                <w:sz w:val="20"/>
                <w:szCs w:val="22"/>
              </w:rPr>
              <w:t>“A worrier. Flags things that turn out to be nothing. Thank him and move on.”</w:t>
            </w:r>
          </w:p>
        </w:tc>
        <w:tc>
          <w:tcPr>
            <w:tcW w:w="0" w:type="auto"/>
            <w:hideMark/>
          </w:tcPr>
          <w:p w14:paraId="1DAA1A63" w14:textId="77777777" w:rsidR="00ED7AD7" w:rsidRPr="00EA60C0" w:rsidRDefault="00ED7AD7">
            <w:pPr>
              <w:spacing w:after="160"/>
              <w:cnfStyle w:val="000000000000" w:firstRow="0" w:lastRow="0" w:firstColumn="0" w:lastColumn="0" w:oddVBand="0" w:evenVBand="0" w:oddHBand="0" w:evenHBand="0" w:firstRowFirstColumn="0" w:firstRowLastColumn="0" w:lastRowFirstColumn="0" w:lastRowLastColumn="0"/>
              <w:rPr>
                <w:sz w:val="20"/>
                <w:szCs w:val="22"/>
              </w:rPr>
            </w:pPr>
            <w:r w:rsidRPr="00EA60C0">
              <w:rPr>
                <w:sz w:val="20"/>
                <w:szCs w:val="22"/>
              </w:rPr>
              <w:t>Dismiss the next thing he raises.</w:t>
            </w:r>
          </w:p>
        </w:tc>
        <w:tc>
          <w:tcPr>
            <w:tcW w:w="0" w:type="auto"/>
            <w:hideMark/>
          </w:tcPr>
          <w:p w14:paraId="21C30C00" w14:textId="77777777" w:rsidR="00ED7AD7" w:rsidRPr="00EA60C0" w:rsidRDefault="00ED7AD7">
            <w:pPr>
              <w:spacing w:after="160"/>
              <w:cnfStyle w:val="000000000000" w:firstRow="0" w:lastRow="0" w:firstColumn="0" w:lastColumn="0" w:oddVBand="0" w:evenVBand="0" w:oddHBand="0" w:evenHBand="0" w:firstRowFirstColumn="0" w:firstRowLastColumn="0" w:lastRowFirstColumn="0" w:lastRowLastColumn="0"/>
              <w:rPr>
                <w:sz w:val="20"/>
                <w:szCs w:val="22"/>
              </w:rPr>
            </w:pPr>
            <w:r w:rsidRPr="00EA60C0">
              <w:rPr>
                <w:sz w:val="20"/>
                <w:szCs w:val="22"/>
              </w:rPr>
              <w:t>He has watched a colleague under-ring items for friends and is nervous about getting it wrong. Dismiss it and you bury a genuine integrity issue and teach the team not to speak up.</w:t>
            </w:r>
          </w:p>
        </w:tc>
        <w:tc>
          <w:tcPr>
            <w:tcW w:w="0" w:type="auto"/>
            <w:hideMark/>
          </w:tcPr>
          <w:p w14:paraId="52B03324" w14:textId="77777777" w:rsidR="00ED7AD7" w:rsidRPr="00EA60C0" w:rsidRDefault="00ED7AD7">
            <w:pPr>
              <w:spacing w:after="160"/>
              <w:cnfStyle w:val="000000000000" w:firstRow="0" w:lastRow="0" w:firstColumn="0" w:lastColumn="0" w:oddVBand="0" w:evenVBand="0" w:oddHBand="0" w:evenHBand="0" w:firstRowFirstColumn="0" w:firstRowLastColumn="0" w:lastRowFirstColumn="0" w:lastRowLastColumn="0"/>
              <w:rPr>
                <w:sz w:val="20"/>
                <w:szCs w:val="22"/>
              </w:rPr>
            </w:pPr>
            <w:r w:rsidRPr="00EA60C0">
              <w:rPr>
                <w:sz w:val="20"/>
                <w:szCs w:val="22"/>
              </w:rPr>
              <w:t>Take it seriously and walk him through what happens next. This is exactly the flag you want people to bring you.</w:t>
            </w:r>
          </w:p>
        </w:tc>
      </w:tr>
    </w:tbl>
    <w:p w14:paraId="24E23D7F" w14:textId="77777777" w:rsidR="00B37B8C" w:rsidRDefault="00B37B8C">
      <w:pPr>
        <w:rPr>
          <w:lang w:eastAsia="en-GB"/>
        </w:rPr>
      </w:pPr>
    </w:p>
    <w:p w14:paraId="645B43E2" w14:textId="4C9C40A9" w:rsidR="00715228" w:rsidRPr="00161B69" w:rsidRDefault="00000000">
      <w:pPr>
        <w:pStyle w:val="Heading1"/>
        <w:rPr>
          <w:rFonts w:ascii="Courier New" w:hAnsi="Courier New" w:cs="Courier New"/>
        </w:rPr>
      </w:pPr>
      <w:r w:rsidRPr="006A5BE9">
        <w:rPr>
          <w:rFonts w:cstheme="minorBidi"/>
        </w:rPr>
        <w:t>The store and priority traps</w:t>
      </w:r>
    </w:p>
    <w:tbl>
      <w:tblPr>
        <w:tblStyle w:val="GridTable4-Accent1"/>
        <w:tblW w:w="5000" w:type="pct"/>
        <w:tblLook w:val="04A0" w:firstRow="1" w:lastRow="0" w:firstColumn="1" w:lastColumn="0" w:noHBand="0" w:noVBand="1"/>
      </w:tblPr>
      <w:tblGrid>
        <w:gridCol w:w="4222"/>
        <w:gridCol w:w="5831"/>
      </w:tblGrid>
      <w:tr w:rsidR="00EF61EE" w14:paraId="39CBFE2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0" w:type="pct"/>
            <w:shd w:val="clear" w:color="auto" w:fill="B31CC4"/>
            <w:hideMark/>
          </w:tcPr>
          <w:p w14:paraId="44A1F454" w14:textId="77777777" w:rsidR="00EF61EE" w:rsidRPr="00EA60C0" w:rsidRDefault="00EF61EE">
            <w:pPr>
              <w:spacing w:after="160"/>
              <w:rPr>
                <w:color w:val="FFFFFF" w:themeColor="background1"/>
                <w:lang w:eastAsia="en-GB"/>
              </w:rPr>
            </w:pPr>
            <w:r w:rsidRPr="00EA60C0">
              <w:rPr>
                <w:color w:val="FFFFFF" w:themeColor="background1"/>
              </w:rPr>
              <w:t>What Ray says</w:t>
            </w:r>
          </w:p>
        </w:tc>
        <w:tc>
          <w:tcPr>
            <w:tcW w:w="2900" w:type="pct"/>
            <w:shd w:val="clear" w:color="auto" w:fill="B31CC4"/>
            <w:hideMark/>
          </w:tcPr>
          <w:p w14:paraId="14271136" w14:textId="77777777" w:rsidR="00EF61EE" w:rsidRPr="00EA60C0" w:rsidRDefault="00EF61EE">
            <w:pPr>
              <w:spacing w:after="160"/>
              <w:cnfStyle w:val="100000000000" w:firstRow="1" w:lastRow="0" w:firstColumn="0" w:lastColumn="0" w:oddVBand="0" w:evenVBand="0" w:oddHBand="0" w:evenHBand="0" w:firstRowFirstColumn="0" w:firstRowLastColumn="0" w:lastRowFirstColumn="0" w:lastRowLastColumn="0"/>
              <w:rPr>
                <w:color w:val="FFFFFF" w:themeColor="background1"/>
              </w:rPr>
            </w:pPr>
            <w:r w:rsidRPr="00EA60C0">
              <w:rPr>
                <w:color w:val="FFFFFF" w:themeColor="background1"/>
              </w:rPr>
              <w:t>Why it is a trap</w:t>
            </w:r>
          </w:p>
        </w:tc>
      </w:tr>
      <w:tr w:rsidR="00EF61EE" w14:paraId="77E9347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4F1F6"/>
            <w:hideMark/>
          </w:tcPr>
          <w:p w14:paraId="61E257EA" w14:textId="77777777" w:rsidR="00EF61EE" w:rsidRPr="00EA60C0" w:rsidRDefault="00EF61EE">
            <w:pPr>
              <w:spacing w:after="160"/>
              <w:rPr>
                <w:sz w:val="20"/>
                <w:szCs w:val="22"/>
              </w:rPr>
            </w:pPr>
            <w:r w:rsidRPr="00EA60C0">
              <w:rPr>
                <w:sz w:val="20"/>
                <w:szCs w:val="22"/>
              </w:rPr>
              <w:t>“The dip on the dashboards is a seasonal blip and a data quirk. Do not chase it.”</w:t>
            </w:r>
          </w:p>
        </w:tc>
        <w:tc>
          <w:tcPr>
            <w:tcW w:w="0" w:type="auto"/>
            <w:shd w:val="clear" w:color="auto" w:fill="F4F1F6"/>
            <w:hideMark/>
          </w:tcPr>
          <w:p w14:paraId="435390DD" w14:textId="77777777" w:rsidR="00EF61EE" w:rsidRPr="00EA60C0" w:rsidRDefault="00EF61EE">
            <w:pPr>
              <w:spacing w:after="160"/>
              <w:cnfStyle w:val="000000100000" w:firstRow="0" w:lastRow="0" w:firstColumn="0" w:lastColumn="0" w:oddVBand="0" w:evenVBand="0" w:oddHBand="1" w:evenHBand="0" w:firstRowFirstColumn="0" w:firstRowLastColumn="0" w:lastRowFirstColumn="0" w:lastRowLastColumn="0"/>
              <w:rPr>
                <w:sz w:val="20"/>
                <w:szCs w:val="22"/>
              </w:rPr>
            </w:pPr>
            <w:r w:rsidRPr="00EA60C0">
              <w:rPr>
                <w:sz w:val="20"/>
                <w:szCs w:val="22"/>
              </w:rPr>
              <w:t>Primes teams to dismiss real KPI and hidden-driver movement as noise. The numbers are usually telling them something.</w:t>
            </w:r>
          </w:p>
        </w:tc>
      </w:tr>
      <w:tr w:rsidR="00EF61EE" w14:paraId="005A8F1B"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88FA72E" w14:textId="77777777" w:rsidR="00EF61EE" w:rsidRPr="00EA60C0" w:rsidRDefault="00EF61EE">
            <w:pPr>
              <w:spacing w:after="160"/>
              <w:rPr>
                <w:sz w:val="20"/>
                <w:szCs w:val="22"/>
              </w:rPr>
            </w:pPr>
            <w:r w:rsidRPr="00EA60C0">
              <w:rPr>
                <w:sz w:val="20"/>
                <w:szCs w:val="22"/>
              </w:rPr>
              <w:t>“Availability and service have always been our strength. Customers love this store.”</w:t>
            </w:r>
          </w:p>
        </w:tc>
        <w:tc>
          <w:tcPr>
            <w:tcW w:w="0" w:type="auto"/>
            <w:hideMark/>
          </w:tcPr>
          <w:p w14:paraId="4A0D6EA5" w14:textId="77777777" w:rsidR="00EF61EE" w:rsidRPr="00EA60C0" w:rsidRDefault="00EF61EE">
            <w:pPr>
              <w:spacing w:after="160"/>
              <w:cnfStyle w:val="000000000000" w:firstRow="0" w:lastRow="0" w:firstColumn="0" w:lastColumn="0" w:oddVBand="0" w:evenVBand="0" w:oddHBand="0" w:evenHBand="0" w:firstRowFirstColumn="0" w:firstRowLastColumn="0" w:lastRowFirstColumn="0" w:lastRowLastColumn="0"/>
              <w:rPr>
                <w:sz w:val="20"/>
                <w:szCs w:val="22"/>
              </w:rPr>
            </w:pPr>
            <w:r w:rsidRPr="00EA60C0">
              <w:rPr>
                <w:sz w:val="20"/>
                <w:szCs w:val="22"/>
              </w:rPr>
              <w:t>A confident claim about the past that may be masking a present decline. Teams should verify, not inherit it.</w:t>
            </w:r>
          </w:p>
        </w:tc>
      </w:tr>
      <w:tr w:rsidR="00EF61EE" w14:paraId="6D98794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4F1F6"/>
            <w:hideMark/>
          </w:tcPr>
          <w:p w14:paraId="2D30A626" w14:textId="77777777" w:rsidR="00EF61EE" w:rsidRPr="00EA60C0" w:rsidRDefault="00EF61EE">
            <w:pPr>
              <w:spacing w:after="160"/>
              <w:rPr>
                <w:sz w:val="20"/>
                <w:szCs w:val="22"/>
              </w:rPr>
            </w:pPr>
            <w:r w:rsidRPr="00EA60C0">
              <w:rPr>
                <w:sz w:val="20"/>
                <w:szCs w:val="22"/>
              </w:rPr>
              <w:t>First-week priorities: planogram compliance, push availability numbers, silence the WhatsApp grumbling.</w:t>
            </w:r>
          </w:p>
        </w:tc>
        <w:tc>
          <w:tcPr>
            <w:tcW w:w="0" w:type="auto"/>
            <w:shd w:val="clear" w:color="auto" w:fill="F4F1F6"/>
            <w:hideMark/>
          </w:tcPr>
          <w:p w14:paraId="3E62C125" w14:textId="77777777" w:rsidR="00EF61EE" w:rsidRPr="00EA60C0" w:rsidRDefault="00EF61EE">
            <w:pPr>
              <w:spacing w:after="160"/>
              <w:cnfStyle w:val="000000100000" w:firstRow="0" w:lastRow="0" w:firstColumn="0" w:lastColumn="0" w:oddVBand="0" w:evenVBand="0" w:oddHBand="1" w:evenHBand="0" w:firstRowFirstColumn="0" w:firstRowLastColumn="0" w:lastRowFirstColumn="0" w:lastRowLastColumn="0"/>
              <w:rPr>
                <w:sz w:val="20"/>
                <w:szCs w:val="22"/>
              </w:rPr>
            </w:pPr>
            <w:r w:rsidRPr="00EA60C0">
              <w:rPr>
                <w:sz w:val="20"/>
                <w:szCs w:val="22"/>
              </w:rPr>
              <w:t>Vanity and commercial optics over the safety, people and integrity signals that actually move the drivers. Note what Ray does not put on the list.</w:t>
            </w:r>
          </w:p>
        </w:tc>
      </w:tr>
    </w:tbl>
    <w:p w14:paraId="457E98C8" w14:textId="77777777" w:rsidR="00715228" w:rsidRPr="00161B69" w:rsidRDefault="00715228" w:rsidP="00161B69">
      <w:pPr>
        <w:pStyle w:val="PlainText"/>
        <w:rPr>
          <w:rFonts w:ascii="Courier New" w:hAnsi="Courier New" w:cs="Courier New"/>
        </w:rPr>
      </w:pPr>
    </w:p>
    <w:p w14:paraId="3EEE2CCF" w14:textId="77777777" w:rsidR="00EA60C0" w:rsidRDefault="00EA60C0">
      <w:pPr>
        <w:spacing w:line="278" w:lineRule="auto"/>
        <w:rPr>
          <w:rFonts w:ascii="Aptos Display" w:eastAsiaTheme="majorEastAsia" w:hAnsi="Aptos Display"/>
          <w:b/>
          <w:color w:val="B31CC4"/>
          <w:sz w:val="32"/>
          <w:szCs w:val="32"/>
        </w:rPr>
      </w:pPr>
      <w:r>
        <w:br w:type="page"/>
      </w:r>
    </w:p>
    <w:p w14:paraId="6763AFCE" w14:textId="0BCC7D43" w:rsidR="00715228" w:rsidRPr="00161B69" w:rsidRDefault="00000000">
      <w:pPr>
        <w:pStyle w:val="Heading1"/>
        <w:rPr>
          <w:rFonts w:ascii="Courier New" w:hAnsi="Courier New" w:cs="Courier New"/>
        </w:rPr>
      </w:pPr>
      <w:r w:rsidRPr="00C529E0">
        <w:rPr>
          <w:rFonts w:cstheme="minorBidi"/>
        </w:rPr>
        <w:lastRenderedPageBreak/>
        <w:t>The watch-out traps (things Ray waves away)</w:t>
      </w:r>
    </w:p>
    <w:tbl>
      <w:tblPr>
        <w:tblStyle w:val="GridTable4-Accent1"/>
        <w:tblW w:w="5000" w:type="pct"/>
        <w:tblLook w:val="04A0" w:firstRow="1" w:lastRow="0" w:firstColumn="1" w:lastColumn="0" w:noHBand="0" w:noVBand="1"/>
      </w:tblPr>
      <w:tblGrid>
        <w:gridCol w:w="4222"/>
        <w:gridCol w:w="5831"/>
      </w:tblGrid>
      <w:tr w:rsidR="007F280A" w14:paraId="051B4F1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0" w:type="pct"/>
            <w:shd w:val="clear" w:color="auto" w:fill="B31CC4"/>
            <w:hideMark/>
          </w:tcPr>
          <w:p w14:paraId="57E7932D" w14:textId="77777777" w:rsidR="007F280A" w:rsidRPr="00EA60C0" w:rsidRDefault="007F280A">
            <w:pPr>
              <w:spacing w:after="160"/>
              <w:rPr>
                <w:color w:val="FFFFFF" w:themeColor="background1"/>
                <w:lang w:eastAsia="en-GB"/>
              </w:rPr>
            </w:pPr>
            <w:r w:rsidRPr="00EA60C0">
              <w:rPr>
                <w:color w:val="FFFFFF" w:themeColor="background1"/>
              </w:rPr>
              <w:t>What Ray says</w:t>
            </w:r>
          </w:p>
        </w:tc>
        <w:tc>
          <w:tcPr>
            <w:tcW w:w="2900" w:type="pct"/>
            <w:shd w:val="clear" w:color="auto" w:fill="B31CC4"/>
            <w:hideMark/>
          </w:tcPr>
          <w:p w14:paraId="6A060C86" w14:textId="77777777" w:rsidR="007F280A" w:rsidRPr="00EA60C0" w:rsidRDefault="007F280A">
            <w:pPr>
              <w:spacing w:after="160"/>
              <w:cnfStyle w:val="100000000000" w:firstRow="1" w:lastRow="0" w:firstColumn="0" w:lastColumn="0" w:oddVBand="0" w:evenVBand="0" w:oddHBand="0" w:evenHBand="0" w:firstRowFirstColumn="0" w:firstRowLastColumn="0" w:lastRowFirstColumn="0" w:lastRowLastColumn="0"/>
              <w:rPr>
                <w:color w:val="FFFFFF" w:themeColor="background1"/>
              </w:rPr>
            </w:pPr>
            <w:r w:rsidRPr="00EA60C0">
              <w:rPr>
                <w:color w:val="FFFFFF" w:themeColor="background1"/>
              </w:rPr>
              <w:t>The reality it hides</w:t>
            </w:r>
          </w:p>
        </w:tc>
      </w:tr>
      <w:tr w:rsidR="007F280A" w14:paraId="32BBB49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4F1F6"/>
            <w:hideMark/>
          </w:tcPr>
          <w:p w14:paraId="03B5FA1A" w14:textId="77777777" w:rsidR="007F280A" w:rsidRPr="00EA60C0" w:rsidRDefault="007F280A">
            <w:pPr>
              <w:spacing w:after="160"/>
              <w:rPr>
                <w:sz w:val="20"/>
                <w:szCs w:val="22"/>
              </w:rPr>
            </w:pPr>
            <w:r w:rsidRPr="00EA60C0">
              <w:rPr>
                <w:sz w:val="20"/>
                <w:szCs w:val="22"/>
              </w:rPr>
              <w:t>“The engagement pulse always lands low here. The team just likes a moan. Do not over-react.”</w:t>
            </w:r>
          </w:p>
        </w:tc>
        <w:tc>
          <w:tcPr>
            <w:tcW w:w="0" w:type="auto"/>
            <w:shd w:val="clear" w:color="auto" w:fill="F4F1F6"/>
            <w:hideMark/>
          </w:tcPr>
          <w:p w14:paraId="77487BA1" w14:textId="77777777" w:rsidR="007F280A" w:rsidRPr="00EA60C0" w:rsidRDefault="007F280A">
            <w:pPr>
              <w:spacing w:after="160"/>
              <w:cnfStyle w:val="000000100000" w:firstRow="0" w:lastRow="0" w:firstColumn="0" w:lastColumn="0" w:oddVBand="0" w:evenVBand="0" w:oddHBand="1" w:evenHBand="0" w:firstRowFirstColumn="0" w:firstRowLastColumn="0" w:lastRowFirstColumn="0" w:lastRowLastColumn="0"/>
              <w:rPr>
                <w:sz w:val="20"/>
                <w:szCs w:val="22"/>
              </w:rPr>
            </w:pPr>
            <w:r w:rsidRPr="00EA60C0">
              <w:rPr>
                <w:sz w:val="20"/>
                <w:szCs w:val="22"/>
              </w:rPr>
              <w:t>A live signal on trust and engagement, dismissed. Ties to the heated store WhatsApp and the colleague-survey alert.</w:t>
            </w:r>
          </w:p>
        </w:tc>
      </w:tr>
      <w:tr w:rsidR="007F280A" w14:paraId="4D5A928C"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60AF9DD" w14:textId="77777777" w:rsidR="007F280A" w:rsidRPr="00EA60C0" w:rsidRDefault="007F280A">
            <w:pPr>
              <w:spacing w:after="160"/>
              <w:rPr>
                <w:sz w:val="20"/>
                <w:szCs w:val="22"/>
              </w:rPr>
            </w:pPr>
            <w:r w:rsidRPr="00EA60C0">
              <w:rPr>
                <w:sz w:val="20"/>
                <w:szCs w:val="22"/>
              </w:rPr>
              <w:t>“The EHO actions in bakery are paperwork. Nothing is actually wrong. Sign it off.”</w:t>
            </w:r>
          </w:p>
        </w:tc>
        <w:tc>
          <w:tcPr>
            <w:tcW w:w="0" w:type="auto"/>
            <w:hideMark/>
          </w:tcPr>
          <w:p w14:paraId="4E206F4C" w14:textId="77777777" w:rsidR="007F280A" w:rsidRPr="00EA60C0" w:rsidRDefault="007F280A">
            <w:pPr>
              <w:spacing w:after="160"/>
              <w:cnfStyle w:val="000000000000" w:firstRow="0" w:lastRow="0" w:firstColumn="0" w:lastColumn="0" w:oddVBand="0" w:evenVBand="0" w:oddHBand="0" w:evenHBand="0" w:firstRowFirstColumn="0" w:firstRowLastColumn="0" w:lastRowFirstColumn="0" w:lastRowLastColumn="0"/>
              <w:rPr>
                <w:sz w:val="20"/>
                <w:szCs w:val="22"/>
              </w:rPr>
            </w:pPr>
            <w:r w:rsidRPr="00EA60C0">
              <w:rPr>
                <w:sz w:val="20"/>
                <w:szCs w:val="22"/>
              </w:rPr>
              <w:t>A real food-safety and compliance risk, downplayed. Ties directly to the EHO visit issue.</w:t>
            </w:r>
          </w:p>
        </w:tc>
      </w:tr>
      <w:tr w:rsidR="007F280A" w14:paraId="68EDAB8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4F1F6"/>
            <w:hideMark/>
          </w:tcPr>
          <w:p w14:paraId="26B4D9D4" w14:textId="77777777" w:rsidR="007F280A" w:rsidRPr="00EA60C0" w:rsidRDefault="007F280A">
            <w:pPr>
              <w:spacing w:after="160"/>
              <w:rPr>
                <w:sz w:val="20"/>
                <w:szCs w:val="22"/>
              </w:rPr>
            </w:pPr>
            <w:r w:rsidRPr="00EA60C0">
              <w:rPr>
                <w:sz w:val="20"/>
                <w:szCs w:val="22"/>
              </w:rPr>
              <w:t>“The till float variance is one careless colleague. Have a quiet word, do not make it formal.”</w:t>
            </w:r>
          </w:p>
        </w:tc>
        <w:tc>
          <w:tcPr>
            <w:tcW w:w="0" w:type="auto"/>
            <w:shd w:val="clear" w:color="auto" w:fill="F4F1F6"/>
            <w:hideMark/>
          </w:tcPr>
          <w:p w14:paraId="0315731C" w14:textId="77777777" w:rsidR="007F280A" w:rsidRPr="00EA60C0" w:rsidRDefault="007F280A">
            <w:pPr>
              <w:spacing w:after="160"/>
              <w:cnfStyle w:val="000000100000" w:firstRow="0" w:lastRow="0" w:firstColumn="0" w:lastColumn="0" w:oddVBand="0" w:evenVBand="0" w:oddHBand="1" w:evenHBand="0" w:firstRowFirstColumn="0" w:firstRowLastColumn="0" w:lastRowFirstColumn="0" w:lastRowLastColumn="0"/>
              <w:rPr>
                <w:sz w:val="20"/>
                <w:szCs w:val="22"/>
              </w:rPr>
            </w:pPr>
            <w:r w:rsidRPr="00EA60C0">
              <w:rPr>
                <w:sz w:val="20"/>
                <w:szCs w:val="22"/>
              </w:rPr>
              <w:t>Possible fraud pattern reframed as carelessness, with a nudge to handle a genuine integrity issue informally. Ties to the till-variance and stocktake-variance issues.</w:t>
            </w:r>
          </w:p>
        </w:tc>
      </w:tr>
    </w:tbl>
    <w:p w14:paraId="71775C0C" w14:textId="77777777" w:rsidR="00715228" w:rsidRPr="00161B69" w:rsidRDefault="00715228" w:rsidP="00161B69">
      <w:pPr>
        <w:pStyle w:val="PlainText"/>
        <w:rPr>
          <w:rFonts w:ascii="Courier New" w:hAnsi="Courier New" w:cs="Courier New"/>
        </w:rPr>
      </w:pPr>
    </w:p>
    <w:p w14:paraId="6C5A6D29" w14:textId="77777777" w:rsidR="00715228" w:rsidRPr="00161B69" w:rsidRDefault="00000000">
      <w:pPr>
        <w:pStyle w:val="Heading1"/>
        <w:rPr>
          <w:rFonts w:ascii="Courier New" w:hAnsi="Courier New" w:cs="Courier New"/>
        </w:rPr>
      </w:pPr>
      <w:r w:rsidRPr="00BA7899">
        <w:rPr>
          <w:rFonts w:cstheme="minorBidi"/>
        </w:rPr>
        <w:t>The master trap (the sign-off)</w:t>
      </w:r>
    </w:p>
    <w:p w14:paraId="5ADDF0CE" w14:textId="77777777" w:rsidR="00715228" w:rsidRPr="00EA60C0" w:rsidRDefault="00000000">
      <w:pPr>
        <w:pStyle w:val="Quote"/>
        <w:rPr>
          <w:rFonts w:ascii="Courier New" w:hAnsi="Courier New" w:cs="Courier New"/>
          <w:color w:val="77206D" w:themeColor="accent5" w:themeShade="BF"/>
        </w:rPr>
      </w:pPr>
      <w:r w:rsidRPr="00EA60C0">
        <w:rPr>
          <w:color w:val="77206D" w:themeColor="accent5" w:themeShade="BF"/>
        </w:rPr>
        <w:t xml:space="preserve">Ray signs off with: </w:t>
      </w:r>
      <w:r w:rsidR="009E2D7C" w:rsidRPr="00EA60C0">
        <w:rPr>
          <w:color w:val="77206D" w:themeColor="accent5" w:themeShade="BF"/>
        </w:rPr>
        <w:t>“</w:t>
      </w:r>
      <w:r w:rsidRPr="00EA60C0">
        <w:rPr>
          <w:color w:val="77206D" w:themeColor="accent5" w:themeShade="BF"/>
        </w:rPr>
        <w:t>Hit the ground running, make a couple of visible calls in</w:t>
      </w:r>
      <w:r w:rsidR="009E2D7C" w:rsidRPr="00EA60C0">
        <w:rPr>
          <w:color w:val="77206D" w:themeColor="accent5" w:themeShade="BF"/>
        </w:rPr>
        <w:t xml:space="preserve"> your first week so they know who is in charge, and do not overthink it. Trust your gut over the dashboards.”</w:t>
      </w:r>
    </w:p>
    <w:p w14:paraId="6B997252" w14:textId="77777777" w:rsidR="00715228" w:rsidRPr="00161B69" w:rsidRDefault="00000000" w:rsidP="00D82928">
      <w:pPr>
        <w:spacing w:after="0"/>
        <w:rPr>
          <w:rFonts w:ascii="Courier New" w:hAnsi="Courier New" w:cs="Courier New"/>
        </w:rPr>
      </w:pPr>
      <w:r w:rsidRPr="00B37B8C">
        <w:t>T</w:t>
      </w:r>
      <w:r w:rsidRPr="00B37B8C">
        <w:t xml:space="preserve">his is the whole mechanic in one line. It rewards </w:t>
      </w:r>
      <w:r w:rsidRPr="00B37B8C">
        <w:rPr>
          <w:b/>
        </w:rPr>
        <w:t>premature, visible action</w:t>
      </w:r>
      <w:r w:rsidR="00B37B8C">
        <w:t xml:space="preserve"> over reading the store first. The teams who feel most flattered by it are the ones most likely to act early and wrongly. Worth quoting back to the room in the debrief: whose gut did they trust, Ray’s or their own, and what did it cost or save them?</w:t>
      </w:r>
    </w:p>
    <w:sectPr w:rsidR="00715228" w:rsidRPr="00161B69" w:rsidSect="00D82928">
      <w:footerReference w:type="default" r:id="rId8"/>
      <w:headerReference w:type="first" r:id="rId9"/>
      <w:footerReference w:type="first" r:id="rId10"/>
      <w:pgSz w:w="11906" w:h="16838"/>
      <w:pgMar w:top="1440" w:right="851" w:bottom="567" w:left="992" w:header="510" w:footer="17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B4AD3" w14:textId="77777777" w:rsidR="00E35322" w:rsidRDefault="00E35322" w:rsidP="00D82928">
      <w:pPr>
        <w:spacing w:after="0" w:line="240" w:lineRule="auto"/>
      </w:pPr>
      <w:r>
        <w:separator/>
      </w:r>
    </w:p>
  </w:endnote>
  <w:endnote w:type="continuationSeparator" w:id="0">
    <w:p w14:paraId="6C5E4E83" w14:textId="77777777" w:rsidR="00E35322" w:rsidRDefault="00E35322" w:rsidP="00D829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AE58E" w14:textId="2075B783" w:rsidR="00D82928" w:rsidRPr="00D82928" w:rsidRDefault="00D82928" w:rsidP="00D82928">
    <w:pPr>
      <w:pStyle w:val="Footer"/>
      <w:rPr>
        <w:sz w:val="18"/>
        <w:szCs w:val="20"/>
      </w:rPr>
    </w:pPr>
    <w:r>
      <w:rPr>
        <w:sz w:val="18"/>
        <w:szCs w:val="20"/>
      </w:rPr>
      <w:tab/>
      <w:t xml:space="preserve">                   </w:t>
    </w:r>
    <w:r w:rsidRPr="00D82928">
      <w:rPr>
        <w:sz w:val="18"/>
        <w:szCs w:val="20"/>
      </w:rPr>
      <w:t>© 2026 Rapid Learn Ltd                               Chris@Rapid-Learn.co.uk                                                  +44 7741 344 553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05A20" w14:textId="704E5914" w:rsidR="00D82928" w:rsidRDefault="00D82928">
    <w:pPr>
      <w:pStyle w:val="Footer"/>
    </w:pPr>
    <w:r>
      <w:rPr>
        <w:sz w:val="18"/>
        <w:szCs w:val="20"/>
      </w:rPr>
      <w:t xml:space="preserve">                        </w:t>
    </w:r>
    <w:r w:rsidRPr="00D82928">
      <w:rPr>
        <w:sz w:val="18"/>
        <w:szCs w:val="20"/>
      </w:rPr>
      <w:t>© 2026 Rapid Learn Ltd                               Chris@Rapid-Learn.co.uk                                                  +44 7741 344 553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1FAEE" w14:textId="77777777" w:rsidR="00E35322" w:rsidRDefault="00E35322" w:rsidP="00D82928">
      <w:pPr>
        <w:spacing w:after="0" w:line="240" w:lineRule="auto"/>
      </w:pPr>
      <w:r>
        <w:separator/>
      </w:r>
    </w:p>
  </w:footnote>
  <w:footnote w:type="continuationSeparator" w:id="0">
    <w:p w14:paraId="5B593C7E" w14:textId="77777777" w:rsidR="00E35322" w:rsidRDefault="00E35322" w:rsidP="00D829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25E35" w14:textId="4EF27B74" w:rsidR="00D82928" w:rsidRDefault="00D82928">
    <w:pPr>
      <w:pStyle w:val="Header"/>
    </w:pPr>
    <w:r>
      <w:rPr>
        <w:b/>
        <w:noProof/>
        <w:color w:val="B31CC4"/>
        <w:sz w:val="56"/>
      </w:rPr>
      <w:drawing>
        <wp:anchor distT="0" distB="0" distL="114300" distR="114300" simplePos="0" relativeHeight="251659264" behindDoc="0" locked="0" layoutInCell="1" allowOverlap="1" wp14:anchorId="4776E6EF" wp14:editId="4F952E20">
          <wp:simplePos x="0" y="0"/>
          <wp:positionH relativeFrom="page">
            <wp:align>center</wp:align>
          </wp:positionH>
          <wp:positionV relativeFrom="topMargin">
            <wp:align>bottom</wp:align>
          </wp:positionV>
          <wp:extent cx="4570894" cy="709433"/>
          <wp:effectExtent l="0" t="0" r="0" b="0"/>
          <wp:wrapSquare wrapText="bothSides"/>
          <wp:docPr id="8512478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602017" name="Picture 1343602017"/>
                  <pic:cNvPicPr/>
                </pic:nvPicPr>
                <pic:blipFill>
                  <a:blip r:embed="rId1"/>
                  <a:stretch>
                    <a:fillRect/>
                  </a:stretch>
                </pic:blipFill>
                <pic:spPr>
                  <a:xfrm>
                    <a:off x="0" y="0"/>
                    <a:ext cx="4570894" cy="709433"/>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D21D93"/>
    <w:multiLevelType w:val="multilevel"/>
    <w:tmpl w:val="A9E6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0146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4D5"/>
    <w:rsid w:val="00050DDE"/>
    <w:rsid w:val="00055C4A"/>
    <w:rsid w:val="001575F2"/>
    <w:rsid w:val="00161B69"/>
    <w:rsid w:val="001C4701"/>
    <w:rsid w:val="003D394B"/>
    <w:rsid w:val="004A36E8"/>
    <w:rsid w:val="005041D3"/>
    <w:rsid w:val="005D195E"/>
    <w:rsid w:val="006752D0"/>
    <w:rsid w:val="006A5BE9"/>
    <w:rsid w:val="00715228"/>
    <w:rsid w:val="007B2C59"/>
    <w:rsid w:val="007F280A"/>
    <w:rsid w:val="0085255C"/>
    <w:rsid w:val="008968DD"/>
    <w:rsid w:val="009434D5"/>
    <w:rsid w:val="0096687F"/>
    <w:rsid w:val="009E2D7C"/>
    <w:rsid w:val="00B37B8C"/>
    <w:rsid w:val="00BA7899"/>
    <w:rsid w:val="00BB32A3"/>
    <w:rsid w:val="00C0045D"/>
    <w:rsid w:val="00C529E0"/>
    <w:rsid w:val="00C54521"/>
    <w:rsid w:val="00C83245"/>
    <w:rsid w:val="00D2384A"/>
    <w:rsid w:val="00D82928"/>
    <w:rsid w:val="00E35322"/>
    <w:rsid w:val="00EA60C0"/>
    <w:rsid w:val="00ED7AD7"/>
    <w:rsid w:val="00EF61EE"/>
    <w:rsid w:val="00F5604C"/>
    <w:rsid w:val="00F60AC1"/>
    <w:rsid w:val="00F816C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8A6658"/>
  <w15:chartTrackingRefBased/>
  <w15:docId w15:val="{FE83AD1A-E737-497B-A556-76779BE9B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00" w:lineRule="atLeast"/>
    </w:pPr>
    <w:rPr>
      <w:rFonts w:ascii="Aptos" w:hAnsi="Aptos"/>
      <w:color w:val="272727"/>
      <w:sz w:val="22"/>
    </w:rPr>
  </w:style>
  <w:style w:type="paragraph" w:styleId="Heading1">
    <w:name w:val="heading 1"/>
    <w:basedOn w:val="Normal"/>
    <w:next w:val="Normal"/>
    <w:link w:val="Heading1Char"/>
    <w:uiPriority w:val="9"/>
    <w:qFormat/>
    <w:rsid w:val="00055C4A"/>
    <w:pPr>
      <w:keepNext/>
      <w:keepLines/>
      <w:spacing w:before="280" w:after="120" w:line="380" w:lineRule="atLeast"/>
      <w:outlineLvl w:val="0"/>
    </w:pPr>
    <w:rPr>
      <w:rFonts w:ascii="Aptos Display" w:eastAsiaTheme="majorEastAsia" w:hAnsi="Aptos Display" w:cstheme="majorBidi"/>
      <w:b/>
      <w:color w:val="B31CC4"/>
      <w:sz w:val="32"/>
      <w:szCs w:val="32"/>
    </w:rPr>
  </w:style>
  <w:style w:type="paragraph" w:styleId="Heading2">
    <w:name w:val="heading 2"/>
    <w:basedOn w:val="Normal"/>
    <w:next w:val="Normal"/>
    <w:link w:val="Heading2Char"/>
    <w:uiPriority w:val="9"/>
    <w:semiHidden/>
    <w:unhideWhenUsed/>
    <w:qFormat/>
    <w:rsid w:val="00055C4A"/>
    <w:pPr>
      <w:keepNext/>
      <w:keepLines/>
      <w:spacing w:before="160" w:after="80" w:line="320" w:lineRule="atLeast"/>
      <w:outlineLvl w:val="1"/>
    </w:pPr>
    <w:rPr>
      <w:rFonts w:ascii="Aptos Display" w:eastAsiaTheme="majorEastAsia" w:hAnsi="Aptos Display" w:cstheme="majorBidi"/>
      <w:b/>
      <w:color w:val="0E7490"/>
      <w:sz w:val="26"/>
      <w:szCs w:val="26"/>
    </w:rPr>
  </w:style>
  <w:style w:type="paragraph" w:styleId="Heading3">
    <w:name w:val="heading 3"/>
    <w:basedOn w:val="Normal"/>
    <w:next w:val="Normal"/>
    <w:link w:val="Heading3Char"/>
    <w:uiPriority w:val="9"/>
    <w:semiHidden/>
    <w:unhideWhenUsed/>
    <w:qFormat/>
    <w:rsid w:val="00055C4A"/>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055C4A"/>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55C4A"/>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55C4A"/>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055C4A"/>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055C4A"/>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55C4A"/>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161B69"/>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161B69"/>
    <w:rPr>
      <w:rFonts w:ascii="Consolas" w:hAnsi="Consolas"/>
      <w:sz w:val="21"/>
      <w:szCs w:val="21"/>
    </w:rPr>
  </w:style>
  <w:style w:type="character" w:styleId="BookTitle">
    <w:name w:val="Book Title"/>
    <w:basedOn w:val="DefaultParagraphFont"/>
    <w:uiPriority w:val="33"/>
    <w:qFormat/>
    <w:rsid w:val="00055C4A"/>
    <w:rPr>
      <w:b/>
      <w:bCs/>
      <w:i/>
      <w:iCs/>
      <w:spacing w:val="5"/>
    </w:rPr>
  </w:style>
  <w:style w:type="paragraph" w:styleId="Caption">
    <w:name w:val="caption"/>
    <w:basedOn w:val="Normal"/>
    <w:next w:val="Normal"/>
    <w:uiPriority w:val="35"/>
    <w:semiHidden/>
    <w:unhideWhenUsed/>
    <w:qFormat/>
    <w:rsid w:val="00055C4A"/>
    <w:pPr>
      <w:spacing w:after="200" w:line="240" w:lineRule="auto"/>
    </w:pPr>
    <w:rPr>
      <w:i/>
      <w:iCs/>
      <w:color w:val="0E2841" w:themeColor="text2"/>
      <w:sz w:val="18"/>
      <w:szCs w:val="18"/>
    </w:rPr>
  </w:style>
  <w:style w:type="character" w:styleId="Emphasis">
    <w:name w:val="Emphasis"/>
    <w:basedOn w:val="DefaultParagraphFont"/>
    <w:uiPriority w:val="20"/>
    <w:qFormat/>
    <w:rsid w:val="00055C4A"/>
    <w:rPr>
      <w:i/>
      <w:iCs/>
    </w:rPr>
  </w:style>
  <w:style w:type="character" w:customStyle="1" w:styleId="Heading1Char">
    <w:name w:val="Heading 1 Char"/>
    <w:basedOn w:val="DefaultParagraphFont"/>
    <w:link w:val="Heading1"/>
    <w:uiPriority w:val="9"/>
    <w:rsid w:val="00055C4A"/>
    <w:rPr>
      <w:rFonts w:ascii="Aptos Display" w:eastAsiaTheme="majorEastAsia" w:hAnsi="Aptos Display" w:cstheme="majorBidi"/>
      <w:b/>
      <w:color w:val="B31CC4"/>
      <w:sz w:val="32"/>
      <w:szCs w:val="32"/>
    </w:rPr>
  </w:style>
  <w:style w:type="character" w:customStyle="1" w:styleId="Heading2Char">
    <w:name w:val="Heading 2 Char"/>
    <w:basedOn w:val="DefaultParagraphFont"/>
    <w:link w:val="Heading2"/>
    <w:uiPriority w:val="9"/>
    <w:semiHidden/>
    <w:rsid w:val="00055C4A"/>
    <w:rPr>
      <w:rFonts w:ascii="Aptos Display" w:eastAsiaTheme="majorEastAsia" w:hAnsi="Aptos Display" w:cstheme="majorBidi"/>
      <w:b/>
      <w:color w:val="0E7490"/>
      <w:sz w:val="26"/>
      <w:szCs w:val="26"/>
    </w:rPr>
  </w:style>
  <w:style w:type="character" w:customStyle="1" w:styleId="Heading3Char">
    <w:name w:val="Heading 3 Char"/>
    <w:basedOn w:val="DefaultParagraphFont"/>
    <w:link w:val="Heading3"/>
    <w:uiPriority w:val="9"/>
    <w:semiHidden/>
    <w:rsid w:val="00055C4A"/>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semiHidden/>
    <w:rsid w:val="00055C4A"/>
    <w:rPr>
      <w:rFonts w:asciiTheme="majorHAnsi" w:eastAsiaTheme="majorEastAsia" w:hAnsiTheme="majorHAnsi" w:cstheme="majorBidi"/>
      <w:i/>
      <w:iCs/>
      <w:color w:val="0F4761" w:themeColor="accent1" w:themeShade="BF"/>
    </w:rPr>
  </w:style>
  <w:style w:type="character" w:customStyle="1" w:styleId="Heading5Char">
    <w:name w:val="Heading 5 Char"/>
    <w:basedOn w:val="DefaultParagraphFont"/>
    <w:link w:val="Heading5"/>
    <w:uiPriority w:val="9"/>
    <w:semiHidden/>
    <w:rsid w:val="00055C4A"/>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semiHidden/>
    <w:rsid w:val="00055C4A"/>
    <w:rPr>
      <w:rFonts w:asciiTheme="majorHAnsi" w:eastAsiaTheme="majorEastAsia" w:hAnsiTheme="majorHAnsi" w:cstheme="majorBidi"/>
      <w:color w:val="0A2F40" w:themeColor="accent1" w:themeShade="7F"/>
    </w:rPr>
  </w:style>
  <w:style w:type="character" w:customStyle="1" w:styleId="Heading7Char">
    <w:name w:val="Heading 7 Char"/>
    <w:basedOn w:val="DefaultParagraphFont"/>
    <w:link w:val="Heading7"/>
    <w:uiPriority w:val="9"/>
    <w:semiHidden/>
    <w:rsid w:val="00055C4A"/>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055C4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55C4A"/>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055C4A"/>
    <w:rPr>
      <w:i/>
      <w:iCs/>
      <w:color w:val="156082" w:themeColor="accent1"/>
    </w:rPr>
  </w:style>
  <w:style w:type="paragraph" w:styleId="IntenseQuote">
    <w:name w:val="Intense Quote"/>
    <w:basedOn w:val="Normal"/>
    <w:next w:val="Normal"/>
    <w:link w:val="IntenseQuoteChar"/>
    <w:uiPriority w:val="30"/>
    <w:qFormat/>
    <w:rsid w:val="00055C4A"/>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055C4A"/>
    <w:rPr>
      <w:i/>
      <w:iCs/>
      <w:color w:val="156082" w:themeColor="accent1"/>
    </w:rPr>
  </w:style>
  <w:style w:type="character" w:styleId="IntenseReference">
    <w:name w:val="Intense Reference"/>
    <w:basedOn w:val="DefaultParagraphFont"/>
    <w:uiPriority w:val="32"/>
    <w:qFormat/>
    <w:rsid w:val="00055C4A"/>
    <w:rPr>
      <w:b/>
      <w:bCs/>
      <w:smallCaps/>
      <w:color w:val="156082" w:themeColor="accent1"/>
      <w:spacing w:val="5"/>
    </w:rPr>
  </w:style>
  <w:style w:type="paragraph" w:styleId="ListParagraph">
    <w:name w:val="List Paragraph"/>
    <w:basedOn w:val="Normal"/>
    <w:uiPriority w:val="34"/>
    <w:qFormat/>
    <w:rsid w:val="00055C4A"/>
    <w:pPr>
      <w:ind w:left="720"/>
      <w:contextualSpacing/>
    </w:pPr>
  </w:style>
  <w:style w:type="paragraph" w:styleId="NoSpacing">
    <w:name w:val="No Spacing"/>
    <w:uiPriority w:val="1"/>
    <w:qFormat/>
    <w:rsid w:val="00055C4A"/>
    <w:pPr>
      <w:spacing w:after="0" w:line="240" w:lineRule="auto"/>
    </w:pPr>
  </w:style>
  <w:style w:type="paragraph" w:styleId="Quote">
    <w:name w:val="Quote"/>
    <w:basedOn w:val="Normal"/>
    <w:next w:val="Normal"/>
    <w:link w:val="QuoteChar"/>
    <w:uiPriority w:val="29"/>
    <w:qFormat/>
    <w:rsid w:val="00055C4A"/>
    <w:pPr>
      <w:spacing w:before="200"/>
      <w:ind w:left="864" w:right="864"/>
      <w:jc w:val="center"/>
    </w:pPr>
    <w:rPr>
      <w:i/>
      <w:iCs/>
      <w:color w:val="6B6674"/>
    </w:rPr>
  </w:style>
  <w:style w:type="character" w:customStyle="1" w:styleId="QuoteChar">
    <w:name w:val="Quote Char"/>
    <w:basedOn w:val="DefaultParagraphFont"/>
    <w:link w:val="Quote"/>
    <w:uiPriority w:val="29"/>
    <w:rsid w:val="00055C4A"/>
    <w:rPr>
      <w:rFonts w:ascii="Aptos" w:hAnsi="Aptos"/>
      <w:i/>
      <w:iCs/>
      <w:color w:val="6B6674"/>
      <w:sz w:val="22"/>
    </w:rPr>
  </w:style>
  <w:style w:type="character" w:styleId="Strong">
    <w:name w:val="Strong"/>
    <w:basedOn w:val="DefaultParagraphFont"/>
    <w:uiPriority w:val="22"/>
    <w:qFormat/>
    <w:rsid w:val="00055C4A"/>
    <w:rPr>
      <w:b/>
      <w:bCs/>
    </w:rPr>
  </w:style>
  <w:style w:type="paragraph" w:styleId="Subtitle">
    <w:name w:val="Subtitle"/>
    <w:basedOn w:val="Normal"/>
    <w:next w:val="Normal"/>
    <w:link w:val="SubtitleChar"/>
    <w:uiPriority w:val="11"/>
    <w:qFormat/>
    <w:rsid w:val="00055C4A"/>
    <w:pPr>
      <w:numPr>
        <w:ilvl w:val="1"/>
      </w:numPr>
    </w:pPr>
    <w:rPr>
      <w:rFonts w:eastAsiaTheme="minorEastAsia"/>
      <w:color w:val="5A5A5A" w:themeColor="text1" w:themeTint="A5"/>
      <w:spacing w:val="15"/>
      <w:szCs w:val="22"/>
    </w:rPr>
  </w:style>
  <w:style w:type="character" w:customStyle="1" w:styleId="SubtitleChar">
    <w:name w:val="Subtitle Char"/>
    <w:basedOn w:val="DefaultParagraphFont"/>
    <w:link w:val="Subtitle"/>
    <w:uiPriority w:val="11"/>
    <w:rsid w:val="00055C4A"/>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055C4A"/>
    <w:rPr>
      <w:i/>
      <w:iCs/>
      <w:color w:val="404040" w:themeColor="text1" w:themeTint="BF"/>
    </w:rPr>
  </w:style>
  <w:style w:type="character" w:styleId="SubtleReference">
    <w:name w:val="Subtle Reference"/>
    <w:basedOn w:val="DefaultParagraphFont"/>
    <w:uiPriority w:val="31"/>
    <w:qFormat/>
    <w:rsid w:val="00055C4A"/>
    <w:rPr>
      <w:smallCaps/>
      <w:color w:val="5A5A5A" w:themeColor="text1" w:themeTint="A5"/>
    </w:rPr>
  </w:style>
  <w:style w:type="paragraph" w:styleId="Title">
    <w:name w:val="Title"/>
    <w:basedOn w:val="Normal"/>
    <w:next w:val="Normal"/>
    <w:link w:val="TitleChar"/>
    <w:uiPriority w:val="10"/>
    <w:qFormat/>
    <w:rsid w:val="00055C4A"/>
    <w:pPr>
      <w:spacing w:after="200" w:line="600" w:lineRule="atLeast"/>
      <w:contextualSpacing/>
    </w:pPr>
    <w:rPr>
      <w:rFonts w:ascii="Aptos Display" w:eastAsiaTheme="majorEastAsia" w:hAnsi="Aptos Display" w:cstheme="majorBidi"/>
      <w:color w:val="B31CC4"/>
      <w:spacing w:val="-10"/>
      <w:kern w:val="28"/>
      <w:sz w:val="52"/>
      <w:szCs w:val="56"/>
    </w:rPr>
  </w:style>
  <w:style w:type="character" w:customStyle="1" w:styleId="TitleChar">
    <w:name w:val="Title Char"/>
    <w:basedOn w:val="DefaultParagraphFont"/>
    <w:link w:val="Title"/>
    <w:uiPriority w:val="10"/>
    <w:rsid w:val="00055C4A"/>
    <w:rPr>
      <w:rFonts w:ascii="Aptos Display" w:eastAsiaTheme="majorEastAsia" w:hAnsi="Aptos Display" w:cstheme="majorBidi"/>
      <w:color w:val="B31CC4"/>
      <w:spacing w:val="-10"/>
      <w:kern w:val="28"/>
      <w:sz w:val="52"/>
      <w:szCs w:val="56"/>
    </w:rPr>
  </w:style>
  <w:style w:type="paragraph" w:styleId="TOCHeading">
    <w:name w:val="TOC Heading"/>
    <w:basedOn w:val="Heading1"/>
    <w:next w:val="Normal"/>
    <w:uiPriority w:val="39"/>
    <w:semiHidden/>
    <w:unhideWhenUsed/>
    <w:qFormat/>
    <w:rsid w:val="00055C4A"/>
    <w:pPr>
      <w:outlineLvl w:val="9"/>
    </w:pPr>
  </w:style>
  <w:style w:type="paragraph" w:styleId="NormalWeb">
    <w:name w:val="Normal (Web)"/>
    <w:basedOn w:val="Normal"/>
    <w:uiPriority w:val="99"/>
    <w:semiHidden/>
    <w:unhideWhenUsed/>
    <w:rsid w:val="00055C4A"/>
    <w:pPr>
      <w:spacing w:before="100" w:beforeAutospacing="1" w:after="100" w:afterAutospacing="1" w:line="240" w:lineRule="auto"/>
    </w:pPr>
    <w:rPr>
      <w:rFonts w:ascii="Times New Roman" w:hAnsi="Times New Roman" w:cs="Times New Roman"/>
      <w:lang w:eastAsia="en-GB"/>
    </w:rPr>
  </w:style>
  <w:style w:type="table" w:styleId="GridTable4-Accent1">
    <w:name w:val="Grid Table 4 Accent 1"/>
    <w:basedOn w:val="TableNormal"/>
    <w:uiPriority w:val="49"/>
    <w:rsid w:val="0096687F"/>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Header">
    <w:name w:val="header"/>
    <w:basedOn w:val="Normal"/>
    <w:link w:val="HeaderChar"/>
    <w:uiPriority w:val="99"/>
    <w:unhideWhenUsed/>
    <w:rsid w:val="00D8292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2928"/>
    <w:rPr>
      <w:rFonts w:ascii="Aptos" w:hAnsi="Aptos"/>
      <w:color w:val="272727"/>
      <w:sz w:val="22"/>
    </w:rPr>
  </w:style>
  <w:style w:type="paragraph" w:styleId="Footer">
    <w:name w:val="footer"/>
    <w:basedOn w:val="Normal"/>
    <w:link w:val="FooterChar"/>
    <w:uiPriority w:val="99"/>
    <w:unhideWhenUsed/>
    <w:rsid w:val="00D829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2928"/>
    <w:rPr>
      <w:rFonts w:ascii="Aptos" w:hAnsi="Aptos"/>
      <w:color w:val="272727"/>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2B37D5-3334-416E-88AE-9153E0DEF5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978</Words>
  <Characters>4715</Characters>
  <Application>Microsoft Office Word</Application>
  <DocSecurity>0</DocSecurity>
  <Lines>235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Freebairn</dc:creator>
  <cp:keywords/>
  <dc:description/>
  <cp:lastModifiedBy>Chris Freebairn</cp:lastModifiedBy>
  <cp:revision>2</cp:revision>
  <dcterms:created xsi:type="dcterms:W3CDTF">2026-09-18T13:13:00Z</dcterms:created>
  <dcterms:modified xsi:type="dcterms:W3CDTF">2026-09-18T13:13:00Z</dcterms:modified>
</cp:coreProperties>
</file>