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C46F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# Handover crib: Ray Dolan, the unreliable narrator</w:t>
      </w:r>
    </w:p>
    <w:p w14:paraId="4479CAFD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0F6D1EA2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Facilitator-only answer key for the store handover document in **The Store Is</w:t>
      </w:r>
    </w:p>
    <w:p w14:paraId="683CF4B5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Yours**. Do not show this to teams. The handover (the "Handover" button in the</w:t>
      </w:r>
    </w:p>
    <w:p w14:paraId="0584A50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team header, prepared by outgoing manager **Ray Dolan** of Plumfield Northgate)</w:t>
      </w:r>
    </w:p>
    <w:p w14:paraId="4CBB3516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is a deliberate unreliable narrator. Every opinion in it is confident, plausible</w:t>
      </w:r>
    </w:p>
    <w:p w14:paraId="44F07465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and self-serving, and it collides on purpose with what teams find on the floor.</w:t>
      </w:r>
    </w:p>
    <w:p w14:paraId="57AE13A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4C346952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 xml:space="preserve">The design intent: Ray's advice tempts teams to **act early </w:t>
      </w:r>
      <w:r w:rsidRPr="00161B69">
        <w:rPr>
          <w:rFonts w:ascii="Courier New" w:hAnsi="Courier New" w:cs="Courier New"/>
        </w:rPr>
        <w:t>on his word**.</w:t>
      </w:r>
    </w:p>
    <w:p w14:paraId="11B95A77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Teams that take it at face value make confident wrong moves. Teams that **read</w:t>
      </w:r>
    </w:p>
    <w:p w14:paraId="0ED03B62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it against the floor and wait to observe** do better. Use this crib in the</w:t>
      </w:r>
    </w:p>
    <w:p w14:paraId="6582E243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debrief to name which opinions were traps, and pair it with the room-facing</w:t>
      </w:r>
    </w:p>
    <w:p w14:paraId="692EFF00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questions in [debrief-questions.md](debrief-questions.md) (the handover section).</w:t>
      </w:r>
    </w:p>
    <w:p w14:paraId="4AF99AF6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64BAA1C9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Golden rule to land: the handover is one person's view, not ground truth. A good</w:t>
      </w:r>
    </w:p>
    <w:p w14:paraId="66DD94BA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new manager treats it as a hypothesis to test, not an instruction to follow.</w:t>
      </w:r>
    </w:p>
    <w:p w14:paraId="5D9F954F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4E2FED90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## How to use it</w:t>
      </w:r>
    </w:p>
    <w:p w14:paraId="1FB97C70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29E7A756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- Do no</w:t>
      </w:r>
      <w:r w:rsidRPr="00161B69">
        <w:rPr>
          <w:rFonts w:ascii="Courier New" w:hAnsi="Courier New" w:cs="Courier New"/>
        </w:rPr>
        <w:t>t pre-empt it. Let teams discover the mismatches themselves across the shifts.</w:t>
      </w:r>
    </w:p>
    <w:p w14:paraId="370B4F22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- In the debrief, ask the open handover questions first (what did you trust, where did it differ).</w:t>
      </w:r>
    </w:p>
    <w:p w14:paraId="47E78A5E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- Then, where useful, name one or two specific traps below to sharpen the point.</w:t>
      </w:r>
    </w:p>
    <w:p w14:paraId="18B408C6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- Frame it as a leadership lesson, not a "gotcha". The skill is reading people and data for yourself.</w:t>
      </w:r>
    </w:p>
    <w:p w14:paraId="4DC1587D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0D6C94F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## The people traps</w:t>
      </w:r>
    </w:p>
    <w:p w14:paraId="199BB49B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056C4EDE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Each verdict Ray gives collides with that person's live people-moment. The</w:t>
      </w:r>
    </w:p>
    <w:p w14:paraId="271A42BD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handover pushes you one way; the moment rewards the ot</w:t>
      </w:r>
      <w:r w:rsidRPr="00161B69">
        <w:rPr>
          <w:rFonts w:ascii="Courier New" w:hAnsi="Courier New" w:cs="Courier New"/>
        </w:rPr>
        <w:t>her.</w:t>
      </w:r>
    </w:p>
    <w:p w14:paraId="357F06F5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653AA49E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Person | What Ray says | The trap | What the floor shows | Better instinct |</w:t>
      </w:r>
    </w:p>
    <w:p w14:paraId="15CA236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|---|---|---|---|---|</w:t>
      </w:r>
    </w:p>
    <w:p w14:paraId="06BD16BD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**Sam Taylor** (Duty Manager) | "Knows the floor better than anyone. Just go with Sam." | Defer wholesale, so you abdicate your decision rights the moment Sam pushes back. | Sam corners you and says your allocation plan will not work. Experience is real, but capitulating trains the floor that the loudest voice wins. | Ask what Sam is actually seeing, or refine the plan together. Hold the decision rig</w:t>
      </w:r>
      <w:r w:rsidRPr="00161B69">
        <w:rPr>
          <w:rFonts w:ascii="Courier New" w:hAnsi="Courier New" w:cs="Courier New"/>
        </w:rPr>
        <w:t>hts without dismissing the expertise. |</w:t>
      </w:r>
    </w:p>
    <w:p w14:paraId="1F1E0EDA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 xml:space="preserve">| **Priya Patel** (Team Leader, top performer) | "Rock solid. No need for a career chat, she knows where she stands." | Neglect her because she </w:t>
      </w:r>
      <w:r w:rsidRPr="00161B69">
        <w:rPr>
          <w:rFonts w:ascii="Courier New" w:hAnsi="Courier New" w:cs="Courier New"/>
        </w:rPr>
        <w:lastRenderedPageBreak/>
        <w:t>looks fine. | She is being headhunted and feels she is treading water. Do nothing and you lose your strongest person. | Have the conversation Ray says you can skip. Find out what "treading water" means to her. |</w:t>
      </w:r>
    </w:p>
    <w:p w14:paraId="5F2C91E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**Dan Morgan** (Assistant Manager) | "A bit of a sulk since he missed the manager job. Do not indulge the mood, se</w:t>
      </w:r>
      <w:r w:rsidRPr="00161B69">
        <w:rPr>
          <w:rFonts w:ascii="Courier New" w:hAnsi="Courier New" w:cs="Courier New"/>
        </w:rPr>
        <w:t>t a firm line." | Go directive on someone Ray has framed as a moaner. | He is disengaged after being passed over, and a firm line deepens it. | An honest conversation about the last few months, or a coaching question about how his responses are landing. |</w:t>
      </w:r>
    </w:p>
    <w:p w14:paraId="4BE5C9B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 xml:space="preserve">| **Jo Chen** (Shift Supervisor) | "Keep her on a short leash. Unreliable. Come down early and clearly." | Clamp down from day one on Ray's say-so. | She is capable but missing briefings for a reason. A clampdown misses the cause. | Ask what is getting in </w:t>
      </w:r>
      <w:r w:rsidRPr="00161B69">
        <w:rPr>
          <w:rFonts w:ascii="Courier New" w:hAnsi="Courier New" w:cs="Courier New"/>
        </w:rPr>
        <w:t>the way, or revisit whether the briefing itself is working. |</w:t>
      </w:r>
    </w:p>
    <w:p w14:paraId="49787547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**Nadia Hassan** (Assistant Manager) | "Your safety net. Lean on her, she likes being needed." | Pile more onto her because she never says no. | She is quietly covering two roles and staying 90 minutes late. She is close to breaking. | Take load off her, or rebuild the coverage plan with her. Do not mistake compliance for capacity. |</w:t>
      </w:r>
    </w:p>
    <w:p w14:paraId="2D38120A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**Ben Okafor** (Team Leader) | "A worrier. Flags things that turn out to be nothing. Thank him and move on." |</w:t>
      </w:r>
      <w:r w:rsidRPr="00161B69">
        <w:rPr>
          <w:rFonts w:ascii="Courier New" w:hAnsi="Courier New" w:cs="Courier New"/>
        </w:rPr>
        <w:t xml:space="preserve"> Dismiss the next thing he raises. | He has watched a colleague under-ring items for friends and is nervous about getting it wrong. Dismiss it and you bury a genuine integrity issue and teach the team not to speak up. | Take it seriously and walk him through what happens next. This is exactly the flag you want people to bring you. |</w:t>
      </w:r>
    </w:p>
    <w:p w14:paraId="5B18DD07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63E435C0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## The store and priority traps</w:t>
      </w:r>
    </w:p>
    <w:p w14:paraId="44EEE94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1C784387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What Ray says | Why it is a trap |</w:t>
      </w:r>
    </w:p>
    <w:p w14:paraId="4CC359C0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|---|---|</w:t>
      </w:r>
    </w:p>
    <w:p w14:paraId="7D56EE11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"The dip on the dashboards is a seasonal blip and a data quirk. Do not chase it." | Primes tea</w:t>
      </w:r>
      <w:r w:rsidRPr="00161B69">
        <w:rPr>
          <w:rFonts w:ascii="Courier New" w:hAnsi="Courier New" w:cs="Courier New"/>
        </w:rPr>
        <w:t>ms to dismiss real KPI and hidden-driver movement as noise. The numbers are usually telling them something. |</w:t>
      </w:r>
    </w:p>
    <w:p w14:paraId="0AF801C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"Availability and service have always been our strength. Customers love this store." | A confident claim about the past that may be masking a present decline. Teams should verify, not inherit it. |</w:t>
      </w:r>
    </w:p>
    <w:p w14:paraId="6769160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 xml:space="preserve">| First-week priorities: planogram compliance, push availability numbers, silence the WhatsApp grumbling. | Vanity and commercial optics over the safety, people and integrity signals that actually move </w:t>
      </w:r>
      <w:r w:rsidRPr="00161B69">
        <w:rPr>
          <w:rFonts w:ascii="Courier New" w:hAnsi="Courier New" w:cs="Courier New"/>
        </w:rPr>
        <w:t>the drivers. Note what Ray does not put on the list. |</w:t>
      </w:r>
    </w:p>
    <w:p w14:paraId="457E98C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24B7F7C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## The watch-out traps (things Ray waves away)</w:t>
      </w:r>
    </w:p>
    <w:p w14:paraId="40A8DC2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291224ED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What Ray says | The reality it hides |</w:t>
      </w:r>
    </w:p>
    <w:p w14:paraId="381F556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|---|---|</w:t>
      </w:r>
    </w:p>
    <w:p w14:paraId="251BA722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"The engagement pulse always lands low here. The team just likes a moan. Do not over-react." | A live signal on trust and engagement, dismissed. Ties to the heated store WhatsApp and the colleague-survey alert. |</w:t>
      </w:r>
    </w:p>
    <w:p w14:paraId="30E799F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"The EHO actions in bakery are paperwork. Nothing is actually wrong. Sign it off." | A real food-safety and compliance risk, downplayed. Tie</w:t>
      </w:r>
      <w:r w:rsidRPr="00161B69">
        <w:rPr>
          <w:rFonts w:ascii="Courier New" w:hAnsi="Courier New" w:cs="Courier New"/>
        </w:rPr>
        <w:t>s directly to the EHO visit issue. |</w:t>
      </w:r>
    </w:p>
    <w:p w14:paraId="400A9809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| "The till float variance is one careless colleague. Have a quiet word, do not make it formal." | Possible fraud pattern reframed as carelessness, with a nudge to handle a genuine integrity issue informally. Ties to the till-variance and stocktake-variance issues. |</w:t>
      </w:r>
    </w:p>
    <w:p w14:paraId="71775C0C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0B131CD7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lastRenderedPageBreak/>
        <w:t>## The master trap (the sign-off)</w:t>
      </w:r>
    </w:p>
    <w:p w14:paraId="77462DE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5A5C1A43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Ray signs off with: *"Hit the ground running, make a couple of visible calls in</w:t>
      </w:r>
    </w:p>
    <w:p w14:paraId="1A685548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your first week so they know who is in charge, and do not overthink it. Trust</w:t>
      </w:r>
    </w:p>
    <w:p w14:paraId="2F9C75F0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your gut over</w:t>
      </w:r>
      <w:r w:rsidRPr="00161B69">
        <w:rPr>
          <w:rFonts w:ascii="Courier New" w:hAnsi="Courier New" w:cs="Courier New"/>
        </w:rPr>
        <w:t xml:space="preserve"> the dashboards."*</w:t>
      </w:r>
    </w:p>
    <w:p w14:paraId="2065364E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p w14:paraId="65E11810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This is the whole mechanic in one line. It rewards **premature, visible action**</w:t>
      </w:r>
    </w:p>
    <w:p w14:paraId="076513D4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over reading the store first. The teams who feel most flattered by it are the</w:t>
      </w:r>
    </w:p>
    <w:p w14:paraId="4BB662B7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ones most likely to act early and wrongly. Worth quoting back to the room in the</w:t>
      </w:r>
    </w:p>
    <w:p w14:paraId="2EF5D0E3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debrief: whose gut did they trust, Ray's or their own, and what did it cost or</w:t>
      </w:r>
    </w:p>
    <w:p w14:paraId="275B561B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  <w:r w:rsidRPr="00161B69">
        <w:rPr>
          <w:rFonts w:ascii="Courier New" w:hAnsi="Courier New" w:cs="Courier New"/>
        </w:rPr>
        <w:t>save them?</w:t>
      </w:r>
    </w:p>
    <w:p w14:paraId="760301C7" w14:textId="77777777" w:rsidR="00715228" w:rsidRPr="00161B69" w:rsidRDefault="00715228" w:rsidP="00161B69">
      <w:pPr>
        <w:pStyle w:val="PlainText"/>
        <w:rPr>
          <w:rFonts w:ascii="Courier New" w:hAnsi="Courier New" w:cs="Courier New"/>
        </w:rPr>
      </w:pPr>
    </w:p>
    <w:sectPr w:rsidR="00715228" w:rsidRPr="00161B69" w:rsidSect="00161B6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5"/>
    <w:rsid w:val="00161B69"/>
    <w:rsid w:val="005D195E"/>
    <w:rsid w:val="00715228"/>
    <w:rsid w:val="009434D5"/>
    <w:rsid w:val="00BB32A3"/>
    <w:rsid w:val="00C8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A6658"/>
  <w15:chartTrackingRefBased/>
  <w15:docId w15:val="{FE83AD1A-E737-497B-A556-76779BE9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1B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1B6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1005</Words>
  <Characters>4978</Characters>
  <Application>Microsoft Office Word</Application>
  <DocSecurity>0</DocSecurity>
  <Lines>160</Lines>
  <Paragraphs>106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Freebairn</dc:creator>
  <cp:keywords/>
  <dc:description/>
  <cp:lastModifiedBy>Chris Freebairn</cp:lastModifiedBy>
  <cp:revision>2</cp:revision>
  <dcterms:created xsi:type="dcterms:W3CDTF">2026-09-10T14:49:00Z</dcterms:created>
  <dcterms:modified xsi:type="dcterms:W3CDTF">2026-09-10T14:49:00Z</dcterms:modified>
</cp:coreProperties>
</file>