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DF2" w:rsidRDefault="00583DF2" w:rsidP="00583DF2">
      <w:r>
        <w:t>Chris Farnsworth &amp; Sean Klink</w:t>
      </w:r>
    </w:p>
    <w:p w:rsidR="00583DF2" w:rsidRDefault="00583DF2" w:rsidP="00583DF2"/>
    <w:p w:rsidR="00583DF2" w:rsidRDefault="00583DF2" w:rsidP="00583DF2">
      <w:r>
        <w:t>Software Architecture</w:t>
      </w:r>
    </w:p>
    <w:p w:rsidR="00583DF2" w:rsidRDefault="00583DF2" w:rsidP="00583DF2"/>
    <w:p w:rsidR="00583DF2" w:rsidRDefault="00583DF2" w:rsidP="00583DF2">
      <w:r>
        <w:t>Assignment 4</w:t>
      </w:r>
    </w:p>
    <w:p w:rsidR="00583DF2" w:rsidRDefault="00583DF2" w:rsidP="00583DF2"/>
    <w:p w:rsidR="00583DF2" w:rsidRDefault="00583DF2" w:rsidP="00583DF2">
      <w:pPr>
        <w:jc w:val="center"/>
      </w:pPr>
      <w:r>
        <w:t xml:space="preserve">Deploying and Monitoring </w:t>
      </w:r>
      <w:proofErr w:type="spellStart"/>
      <w:r>
        <w:t>PieMatrix</w:t>
      </w:r>
      <w:proofErr w:type="spellEnd"/>
      <w:r>
        <w:t xml:space="preserve"> as Microservices</w:t>
      </w:r>
    </w:p>
    <w:p w:rsidR="00583DF2" w:rsidRDefault="00583DF2" w:rsidP="00583DF2">
      <w:pPr>
        <w:jc w:val="center"/>
      </w:pPr>
    </w:p>
    <w:p w:rsidR="00583DF2" w:rsidRDefault="00583DF2" w:rsidP="00583DF2">
      <w:pPr>
        <w:jc w:val="center"/>
      </w:pPr>
    </w:p>
    <w:p w:rsidR="00583DF2" w:rsidRDefault="00583DF2" w:rsidP="00583DF2">
      <w:pPr>
        <w:rPr>
          <w:b/>
          <w:bCs/>
        </w:rPr>
      </w:pPr>
      <w:r>
        <w:rPr>
          <w:b/>
          <w:bCs/>
        </w:rPr>
        <w:t>Introduction:</w:t>
      </w:r>
    </w:p>
    <w:p w:rsidR="00CE2AF5" w:rsidRDefault="00CE2AF5" w:rsidP="00583DF2">
      <w:pPr>
        <w:rPr>
          <w:b/>
          <w:bCs/>
        </w:rPr>
      </w:pPr>
    </w:p>
    <w:p w:rsidR="00CE2AF5" w:rsidRDefault="00CE2AF5" w:rsidP="00CE2AF5">
      <w:pPr>
        <w:ind w:left="720"/>
        <w:rPr>
          <w:bCs/>
        </w:rPr>
      </w:pPr>
      <w:r>
        <w:rPr>
          <w:bCs/>
        </w:rPr>
        <w:t xml:space="preserve">This document introduces a strategy for deploying and monitoring a microservices architecture previously converted from a monolithic architecture: </w:t>
      </w:r>
      <w:proofErr w:type="spellStart"/>
      <w:r>
        <w:rPr>
          <w:bCs/>
        </w:rPr>
        <w:t>PieMatrix</w:t>
      </w:r>
      <w:proofErr w:type="spellEnd"/>
      <w:r>
        <w:rPr>
          <w:bCs/>
        </w:rPr>
        <w:t xml:space="preserve"> [1]. </w:t>
      </w:r>
    </w:p>
    <w:p w:rsidR="00005259" w:rsidRDefault="00005259" w:rsidP="00CE2AF5">
      <w:pPr>
        <w:ind w:left="720"/>
        <w:rPr>
          <w:bCs/>
        </w:rPr>
      </w:pPr>
      <w:r>
        <w:rPr>
          <w:bCs/>
        </w:rPr>
        <w:t xml:space="preserve">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w:t>
      </w:r>
      <w:proofErr w:type="spellStart"/>
      <w:r>
        <w:rPr>
          <w:bCs/>
        </w:rPr>
        <w:t>Auxillary</w:t>
      </w:r>
      <w:proofErr w:type="spellEnd"/>
      <w:r>
        <w:rPr>
          <w:bCs/>
        </w:rPr>
        <w:t xml:space="preserve"> Tools. Security is taken very seriously and nobody wants compromised data. The core data/messaging is the second most uptime critical component tightly coupled with the database manager and formatters for UI (User Interface). </w:t>
      </w:r>
      <w:proofErr w:type="spellStart"/>
      <w:r>
        <w:rPr>
          <w:bCs/>
        </w:rPr>
        <w:t>Auxillary</w:t>
      </w:r>
      <w:proofErr w:type="spellEnd"/>
      <w:r>
        <w:rPr>
          <w:bCs/>
        </w:rPr>
        <w:t xml:space="preserve"> tools may be absent relatively temporarily.</w:t>
      </w:r>
    </w:p>
    <w:p w:rsidR="008D2B52" w:rsidRDefault="008D2B52" w:rsidP="00CE2AF5">
      <w:pPr>
        <w:ind w:left="720"/>
        <w:rPr>
          <w:bCs/>
        </w:rPr>
      </w:pPr>
    </w:p>
    <w:p w:rsidR="008D2B52" w:rsidRDefault="008D2B52" w:rsidP="00CE2AF5">
      <w:pPr>
        <w:ind w:left="720"/>
        <w:rPr>
          <w:bCs/>
        </w:rPr>
      </w:pPr>
      <w:r>
        <w:rPr>
          <w:bCs/>
        </w:rPr>
        <w:t>Within each numbered severity category are severity subcategories delineated by lowercase English letter a – z (as needed).</w:t>
      </w:r>
    </w:p>
    <w:p w:rsidR="00CE2AF5" w:rsidRPr="00CE2AF5" w:rsidRDefault="00CE2AF5" w:rsidP="00CE2AF5">
      <w:pPr>
        <w:ind w:left="720"/>
        <w:rPr>
          <w:bCs/>
        </w:rPr>
      </w:pPr>
    </w:p>
    <w:p w:rsidR="00583DF2" w:rsidRDefault="003837FB" w:rsidP="00583DF2">
      <w:pPr>
        <w:rPr>
          <w:b/>
        </w:rPr>
      </w:pPr>
      <w:r>
        <w:rPr>
          <w:b/>
        </w:rPr>
        <w:t>Path to d</w:t>
      </w:r>
      <w:r w:rsidR="00402FE3">
        <w:rPr>
          <w:b/>
        </w:rPr>
        <w:t>eployment:</w:t>
      </w:r>
    </w:p>
    <w:p w:rsidR="00CE2AF5" w:rsidRDefault="00CE2AF5" w:rsidP="00583DF2">
      <w:pPr>
        <w:rPr>
          <w:b/>
        </w:rPr>
      </w:pPr>
    </w:p>
    <w:p w:rsidR="00CE2AF5" w:rsidRDefault="00CE2AF5" w:rsidP="00CE2AF5">
      <w:pPr>
        <w:ind w:left="720"/>
      </w:pPr>
      <w:r>
        <w:t>Employee Frederick finds a bug/issue worthy of revision. Frederick fixes the problem and the revision gets queued up in a QA (Quality Assurance) inbox. QA “black box” tests the revision and, if acceptable: deployment.</w:t>
      </w:r>
    </w:p>
    <w:p w:rsidR="00CE2AF5" w:rsidRPr="00CE2AF5" w:rsidRDefault="00CE2AF5" w:rsidP="00CE2AF5">
      <w:pPr>
        <w:ind w:left="720"/>
      </w:pPr>
      <w:r>
        <w:t xml:space="preserve"> </w:t>
      </w:r>
    </w:p>
    <w:p w:rsidR="0015383B" w:rsidRDefault="00402FE3">
      <w:pPr>
        <w:rPr>
          <w:b/>
        </w:rPr>
      </w:pPr>
      <w:r>
        <w:rPr>
          <w:b/>
        </w:rPr>
        <w:t>Monitoring:</w:t>
      </w:r>
    </w:p>
    <w:p w:rsidR="00CE2AF5" w:rsidRDefault="00CE2AF5">
      <w:r>
        <w:rPr>
          <w:b/>
        </w:rPr>
        <w:tab/>
      </w:r>
    </w:p>
    <w:p w:rsidR="00CE2AF5" w:rsidRDefault="00CE2AF5" w:rsidP="00071E10">
      <w:pPr>
        <w:ind w:left="720"/>
      </w:pPr>
      <w:r>
        <w:t xml:space="preserve">Monitoring: Server integrity/overall health, incoming and outgoing requests, </w:t>
      </w:r>
      <w:r w:rsidR="00071E10">
        <w:t>maximum capacity for requests in current state, cost/risk analysis, scalability.</w:t>
      </w:r>
    </w:p>
    <w:p w:rsidR="00071E10" w:rsidRPr="00CE2AF5" w:rsidRDefault="00071E10" w:rsidP="00071E10">
      <w:pPr>
        <w:ind w:left="720"/>
      </w:pPr>
    </w:p>
    <w:p w:rsidR="00402FE3" w:rsidRDefault="00402FE3">
      <w:pPr>
        <w:rPr>
          <w:b/>
        </w:rPr>
      </w:pPr>
      <w:r>
        <w:rPr>
          <w:b/>
        </w:rPr>
        <w:tab/>
        <w:t>Short term:</w:t>
      </w:r>
    </w:p>
    <w:p w:rsidR="00071E10" w:rsidRDefault="00071E10">
      <w:pPr>
        <w:rPr>
          <w:b/>
        </w:rPr>
      </w:pPr>
      <w:r>
        <w:rPr>
          <w:b/>
        </w:rPr>
        <w:tab/>
      </w:r>
      <w:r>
        <w:rPr>
          <w:b/>
        </w:rPr>
        <w:tab/>
      </w:r>
    </w:p>
    <w:p w:rsidR="00071E10" w:rsidRDefault="00071E10" w:rsidP="00071E10">
      <w:pPr>
        <w:ind w:left="1440"/>
      </w:pPr>
      <w:r>
        <w:t>Server integrity/overall health, incoming and outgoing requests, maximum capacity for requests in current state.</w:t>
      </w:r>
    </w:p>
    <w:p w:rsidR="00071E10" w:rsidRPr="00071E10" w:rsidRDefault="00071E10" w:rsidP="00071E10">
      <w:pPr>
        <w:ind w:left="1440"/>
      </w:pPr>
    </w:p>
    <w:p w:rsidR="00402FE3" w:rsidRDefault="00402FE3">
      <w:pPr>
        <w:rPr>
          <w:b/>
        </w:rPr>
      </w:pPr>
      <w:r>
        <w:rPr>
          <w:b/>
        </w:rPr>
        <w:tab/>
        <w:t>Long term:</w:t>
      </w:r>
    </w:p>
    <w:p w:rsidR="00071E10" w:rsidRDefault="00071E10">
      <w:pPr>
        <w:rPr>
          <w:b/>
        </w:rPr>
      </w:pPr>
    </w:p>
    <w:p w:rsidR="00071E10" w:rsidRDefault="00071E10">
      <w:r>
        <w:rPr>
          <w:b/>
        </w:rPr>
        <w:tab/>
      </w:r>
      <w:r>
        <w:rPr>
          <w:b/>
        </w:rPr>
        <w:tab/>
      </w:r>
      <w:r>
        <w:t>Cost/risk analysis, scalability issues.</w:t>
      </w:r>
    </w:p>
    <w:p w:rsidR="00071E10" w:rsidRPr="00071E10" w:rsidRDefault="00071E10"/>
    <w:p w:rsidR="00402FE3" w:rsidRDefault="00402FE3">
      <w:pPr>
        <w:rPr>
          <w:b/>
        </w:rPr>
      </w:pPr>
      <w:r>
        <w:rPr>
          <w:b/>
        </w:rPr>
        <w:t>Errors/Warnings:</w:t>
      </w:r>
    </w:p>
    <w:p w:rsidR="00071E10" w:rsidRDefault="00071E10">
      <w:pPr>
        <w:rPr>
          <w:b/>
        </w:rPr>
      </w:pPr>
    </w:p>
    <w:p w:rsidR="00071E10" w:rsidRDefault="00071E10" w:rsidP="00071E10">
      <w:pPr>
        <w:ind w:left="720"/>
      </w:pPr>
      <w:r>
        <w:t>Only senior-level architects cleared to make the decision on a persistent bug/problem will either clear a warning/error as erroneous or will declare it necessary to fix the error/warning. In general, bugs and warnings are not tolerated.</w:t>
      </w:r>
    </w:p>
    <w:p w:rsidR="00071E10" w:rsidRPr="00071E10" w:rsidRDefault="00071E10" w:rsidP="00071E10">
      <w:pPr>
        <w:ind w:left="720"/>
      </w:pPr>
    </w:p>
    <w:p w:rsidR="00402FE3" w:rsidRDefault="00402FE3">
      <w:pPr>
        <w:rPr>
          <w:b/>
        </w:rPr>
      </w:pPr>
      <w:r>
        <w:rPr>
          <w:b/>
        </w:rPr>
        <w:t>Third-party libraries:</w:t>
      </w:r>
    </w:p>
    <w:p w:rsidR="00071E10" w:rsidRDefault="00071E10">
      <w:pPr>
        <w:rPr>
          <w:b/>
        </w:rPr>
      </w:pPr>
    </w:p>
    <w:p w:rsidR="00071E10" w:rsidRDefault="00071E10" w:rsidP="00071E10">
      <w:pPr>
        <w:ind w:left="720"/>
      </w:pPr>
      <w:r>
        <w:t xml:space="preserve">When upgrading versions of third party libraries or otherwise swapping a used third party library out for something else, a local copy of the library shall be stored </w:t>
      </w:r>
      <w:r w:rsidR="00005259">
        <w:t xml:space="preserve">in </w:t>
      </w:r>
      <w:proofErr w:type="spellStart"/>
      <w:r w:rsidR="00005259">
        <w:t>Datomic</w:t>
      </w:r>
      <w:proofErr w:type="spellEnd"/>
      <w:r w:rsidR="00005259">
        <w:t xml:space="preserve"> to be retrieved and incorporated locally if the original copy is taken down. Every time an external third party library is used, a local copy is generated and stored in </w:t>
      </w:r>
      <w:proofErr w:type="spellStart"/>
      <w:r w:rsidR="00005259">
        <w:t>Datomic</w:t>
      </w:r>
      <w:proofErr w:type="spellEnd"/>
      <w:r w:rsidR="00005259">
        <w:t>.</w:t>
      </w:r>
    </w:p>
    <w:p w:rsidR="00005259" w:rsidRPr="00071E10" w:rsidRDefault="00005259" w:rsidP="00071E10">
      <w:pPr>
        <w:ind w:left="720"/>
      </w:pPr>
    </w:p>
    <w:p w:rsidR="00402FE3" w:rsidRDefault="00402FE3">
      <w:pPr>
        <w:rPr>
          <w:b/>
        </w:rPr>
      </w:pPr>
      <w:r>
        <w:rPr>
          <w:b/>
        </w:rPr>
        <w:t>Security:</w:t>
      </w:r>
    </w:p>
    <w:p w:rsidR="00005259" w:rsidRDefault="00005259">
      <w:pPr>
        <w:rPr>
          <w:b/>
        </w:rPr>
      </w:pPr>
    </w:p>
    <w:p w:rsidR="008251D9" w:rsidRDefault="008251D9">
      <w:pPr>
        <w:rPr>
          <w:b/>
        </w:rPr>
      </w:pPr>
      <w:r>
        <w:rPr>
          <w:b/>
        </w:rPr>
        <w:tab/>
        <w:t>Automatic Startup</w:t>
      </w:r>
    </w:p>
    <w:p w:rsidR="008251D9" w:rsidRDefault="008251D9">
      <w:pPr>
        <w:rPr>
          <w:b/>
        </w:rPr>
      </w:pPr>
    </w:p>
    <w:p w:rsidR="00005259" w:rsidRDefault="008251D9" w:rsidP="008251D9">
      <w:pPr>
        <w:ind w:left="1440"/>
      </w:pPr>
      <w:r>
        <w:t>On automatic startup in the event of unexpected downtime, the AES encrypted password “IAMTHELORDTHYGOD” shall be placed much like mythical Bible code within a 15 GB file of gibberish. An additional algorithm is used to decompose and search the encrypted input for the correct, corresponding indices in the gibberish file. Once this phase is bypassed, the user then has access to all other AES encrypted passwords that are decrypted sequentially using traditional tools.</w:t>
      </w:r>
    </w:p>
    <w:p w:rsidR="008251D9" w:rsidRDefault="008251D9" w:rsidP="008251D9"/>
    <w:p w:rsidR="008251D9" w:rsidRDefault="008251D9" w:rsidP="008251D9">
      <w:pPr>
        <w:rPr>
          <w:b/>
        </w:rPr>
      </w:pPr>
      <w:r>
        <w:tab/>
      </w:r>
      <w:r>
        <w:rPr>
          <w:b/>
        </w:rPr>
        <w:t>Web Security</w:t>
      </w:r>
    </w:p>
    <w:p w:rsidR="008251D9" w:rsidRDefault="008251D9" w:rsidP="008251D9">
      <w:pPr>
        <w:rPr>
          <w:b/>
        </w:rPr>
      </w:pPr>
    </w:p>
    <w:p w:rsidR="008251D9" w:rsidRDefault="008251D9" w:rsidP="008251D9">
      <w:pPr>
        <w:ind w:left="1440"/>
      </w:pPr>
      <w:r>
        <w:t xml:space="preserve">The server(s) we maintain have two layers of differently optimized versions of Snort, an IDS (Intrusion Detection System)—one outside the router interface with the Internet, and one just inside the network. </w:t>
      </w:r>
    </w:p>
    <w:p w:rsidR="008251D9" w:rsidRDefault="008251D9" w:rsidP="008251D9">
      <w:r>
        <w:tab/>
      </w:r>
      <w:r>
        <w:tab/>
      </w:r>
      <w:r>
        <w:tab/>
      </w:r>
    </w:p>
    <w:p w:rsidR="008251D9" w:rsidRDefault="008251D9" w:rsidP="00CD151B">
      <w:pPr>
        <w:ind w:left="1440"/>
      </w:pPr>
      <w:r>
        <w:t xml:space="preserve">We also use AWS (Amazon Web Services) for the </w:t>
      </w:r>
      <w:r w:rsidR="00CD151B">
        <w:t xml:space="preserve">abstractly </w:t>
      </w:r>
      <w:r>
        <w:t>physical locale of all the individual instances of our microservices</w:t>
      </w:r>
      <w:r w:rsidR="00CD151B">
        <w:t xml:space="preserve"> being spun up in response to demand. Therefore, AWS is responsible for most of our system’s security.</w:t>
      </w:r>
    </w:p>
    <w:p w:rsidR="00CD151B" w:rsidRPr="008251D9" w:rsidRDefault="00CD151B" w:rsidP="00CD151B">
      <w:pPr>
        <w:ind w:left="1440"/>
      </w:pPr>
    </w:p>
    <w:p w:rsidR="002164AF" w:rsidRDefault="002164AF">
      <w:pPr>
        <w:rPr>
          <w:b/>
        </w:rPr>
      </w:pPr>
      <w:r>
        <w:rPr>
          <w:b/>
        </w:rPr>
        <w:t>Core Data:</w:t>
      </w:r>
    </w:p>
    <w:p w:rsidR="00CD151B" w:rsidRDefault="00CD151B">
      <w:pPr>
        <w:rPr>
          <w:b/>
        </w:rPr>
      </w:pPr>
    </w:p>
    <w:p w:rsidR="00CD151B" w:rsidRDefault="00CD151B" w:rsidP="00CD151B">
      <w:pPr>
        <w:ind w:left="720"/>
      </w:pPr>
      <w: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rsidR="008D2B52" w:rsidRDefault="008D2B52" w:rsidP="00CD151B">
      <w:pPr>
        <w:ind w:left="720"/>
      </w:pPr>
    </w:p>
    <w:p w:rsidR="008D2B52" w:rsidRDefault="008D2B52" w:rsidP="00CD151B">
      <w:pPr>
        <w:ind w:left="720"/>
      </w:pPr>
      <w:r>
        <w:t>The following core data attributes are severity ranked in order as: a.)</w:t>
      </w:r>
      <w:r w:rsidR="003B09EB" w:rsidRPr="003B09EB">
        <w:rPr>
          <w:i/>
        </w:rPr>
        <w:t xml:space="preserve"> </w:t>
      </w:r>
      <w:r w:rsidR="003B09EB" w:rsidRPr="003B09EB">
        <w:rPr>
          <w:i/>
        </w:rPr>
        <w:t>—please insert here</w:t>
      </w:r>
      <w:r w:rsidR="003B09EB">
        <w:rPr>
          <w:i/>
        </w:rPr>
        <w:t>—</w:t>
      </w:r>
      <w:r>
        <w:t>, b.)</w:t>
      </w:r>
      <w:r w:rsidR="003B09EB" w:rsidRPr="003B09EB">
        <w:rPr>
          <w:i/>
        </w:rPr>
        <w:t xml:space="preserve"> </w:t>
      </w:r>
      <w:r w:rsidR="003B09EB" w:rsidRPr="003B09EB">
        <w:rPr>
          <w:i/>
        </w:rPr>
        <w:t>—please insert here</w:t>
      </w:r>
      <w:r w:rsidR="003B09EB">
        <w:rPr>
          <w:i/>
        </w:rPr>
        <w:t>—</w:t>
      </w:r>
      <w:r>
        <w:t>, c.)</w:t>
      </w:r>
      <w:r w:rsidR="003B09EB" w:rsidRPr="003B09EB">
        <w:rPr>
          <w:i/>
        </w:rPr>
        <w:t xml:space="preserve"> </w:t>
      </w:r>
      <w:r w:rsidR="003B09EB" w:rsidRPr="003B09EB">
        <w:rPr>
          <w:i/>
        </w:rPr>
        <w:t>—please insert here</w:t>
      </w:r>
      <w:r w:rsidR="003B09EB">
        <w:rPr>
          <w:i/>
        </w:rPr>
        <w:t>—</w:t>
      </w:r>
      <w:r>
        <w:t>, d.)</w:t>
      </w:r>
      <w:r w:rsidR="003B09EB" w:rsidRPr="003B09EB">
        <w:rPr>
          <w:i/>
        </w:rPr>
        <w:t xml:space="preserve"> </w:t>
      </w:r>
      <w:r w:rsidR="003B09EB" w:rsidRPr="003B09EB">
        <w:rPr>
          <w:i/>
        </w:rPr>
        <w:t>—please insert here</w:t>
      </w:r>
      <w:r w:rsidR="003B09EB">
        <w:rPr>
          <w:i/>
        </w:rPr>
        <w:t>—</w:t>
      </w:r>
      <w:r>
        <w:t>, e.)</w:t>
      </w:r>
      <w:r w:rsidR="003B09EB" w:rsidRPr="003B09EB">
        <w:rPr>
          <w:i/>
        </w:rPr>
        <w:t xml:space="preserve"> </w:t>
      </w:r>
      <w:r w:rsidR="003B09EB" w:rsidRPr="003B09EB">
        <w:rPr>
          <w:i/>
        </w:rPr>
        <w:t>—please insert here</w:t>
      </w:r>
      <w:r w:rsidR="003B09EB">
        <w:rPr>
          <w:i/>
        </w:rPr>
        <w:t>—</w:t>
      </w:r>
      <w:r>
        <w:t>, f.)</w:t>
      </w:r>
      <w:r w:rsidR="003B09EB" w:rsidRPr="003B09EB">
        <w:rPr>
          <w:i/>
        </w:rPr>
        <w:t xml:space="preserve"> </w:t>
      </w:r>
      <w:r w:rsidR="003B09EB" w:rsidRPr="003B09EB">
        <w:rPr>
          <w:i/>
        </w:rPr>
        <w:t>—please insert here</w:t>
      </w:r>
      <w:r w:rsidR="003B09EB">
        <w:rPr>
          <w:i/>
        </w:rPr>
        <w:t>—</w:t>
      </w:r>
      <w:r>
        <w:t>, g.)</w:t>
      </w:r>
      <w:r w:rsidR="003B09EB" w:rsidRPr="003B09EB">
        <w:rPr>
          <w:i/>
        </w:rPr>
        <w:t xml:space="preserve"> </w:t>
      </w:r>
      <w:r w:rsidR="003B09EB" w:rsidRPr="003B09EB">
        <w:rPr>
          <w:i/>
        </w:rPr>
        <w:t>—please insert here</w:t>
      </w:r>
      <w:r w:rsidR="003B09EB">
        <w:rPr>
          <w:i/>
        </w:rPr>
        <w:t>—</w:t>
      </w:r>
      <w:bookmarkStart w:id="0" w:name="_GoBack"/>
      <w:bookmarkEnd w:id="0"/>
      <w:r>
        <w:t>.</w:t>
      </w:r>
    </w:p>
    <w:p w:rsidR="00317924" w:rsidRDefault="00317924" w:rsidP="00CD151B">
      <w:pPr>
        <w:ind w:left="720"/>
      </w:pPr>
    </w:p>
    <w:p w:rsidR="00317924" w:rsidRDefault="00317924" w:rsidP="00CD151B">
      <w:pPr>
        <w:ind w:left="720"/>
        <w:rPr>
          <w:b/>
        </w:rPr>
      </w:pPr>
      <w:r>
        <w:rPr>
          <w:b/>
        </w:rPr>
        <w:lastRenderedPageBreak/>
        <w:t>Roles</w:t>
      </w:r>
    </w:p>
    <w:p w:rsidR="00317924" w:rsidRDefault="00317924" w:rsidP="00CD151B">
      <w:pPr>
        <w:ind w:left="720"/>
        <w:rPr>
          <w:b/>
        </w:rPr>
      </w:pPr>
      <w:r>
        <w:rPr>
          <w:b/>
        </w:rPr>
        <w:t>Scanner</w:t>
      </w:r>
    </w:p>
    <w:p w:rsidR="00317924" w:rsidRDefault="00317924" w:rsidP="00CD151B">
      <w:pPr>
        <w:ind w:left="720"/>
        <w:rPr>
          <w:b/>
        </w:rPr>
      </w:pPr>
      <w:r>
        <w:rPr>
          <w:b/>
        </w:rPr>
        <w:t>Version Verification</w:t>
      </w:r>
    </w:p>
    <w:p w:rsidR="00317924" w:rsidRDefault="00317924" w:rsidP="00CD151B">
      <w:pPr>
        <w:ind w:left="720"/>
        <w:rPr>
          <w:b/>
        </w:rPr>
      </w:pPr>
      <w:r>
        <w:rPr>
          <w:b/>
        </w:rPr>
        <w:t>Project Data</w:t>
      </w:r>
    </w:p>
    <w:p w:rsidR="00317924" w:rsidRDefault="00317924" w:rsidP="00CD151B">
      <w:pPr>
        <w:ind w:left="720"/>
        <w:rPr>
          <w:b/>
        </w:rPr>
      </w:pPr>
      <w:r>
        <w:rPr>
          <w:b/>
        </w:rPr>
        <w:t>Critical Path Management</w:t>
      </w:r>
    </w:p>
    <w:p w:rsidR="00317924" w:rsidRDefault="00317924" w:rsidP="00CD151B">
      <w:pPr>
        <w:ind w:left="720"/>
        <w:rPr>
          <w:b/>
        </w:rPr>
      </w:pPr>
      <w:r>
        <w:rPr>
          <w:b/>
        </w:rPr>
        <w:t>User</w:t>
      </w:r>
    </w:p>
    <w:p w:rsidR="00317924" w:rsidRPr="00317924" w:rsidRDefault="00317924" w:rsidP="00CD151B">
      <w:pPr>
        <w:ind w:left="720"/>
        <w:rPr>
          <w:b/>
        </w:rPr>
      </w:pPr>
      <w:r>
        <w:rPr>
          <w:b/>
        </w:rPr>
        <w:t>Scheduler</w:t>
      </w:r>
    </w:p>
    <w:p w:rsidR="002164AF" w:rsidRDefault="002164AF">
      <w:pPr>
        <w:rPr>
          <w:b/>
        </w:rPr>
      </w:pPr>
    </w:p>
    <w:p w:rsidR="002164AF" w:rsidRDefault="002164AF">
      <w:pPr>
        <w:rPr>
          <w:b/>
        </w:rPr>
      </w:pPr>
      <w:r>
        <w:rPr>
          <w:b/>
        </w:rPr>
        <w:t>Database Manager:</w:t>
      </w:r>
    </w:p>
    <w:p w:rsidR="00CD151B" w:rsidRDefault="00CD151B">
      <w:pPr>
        <w:rPr>
          <w:b/>
        </w:rPr>
      </w:pPr>
    </w:p>
    <w:p w:rsidR="00CD151B" w:rsidRPr="00CD151B" w:rsidRDefault="00CD151B" w:rsidP="00CD151B">
      <w:pPr>
        <w:ind w:left="720"/>
      </w:pPr>
      <w:r>
        <w:t>Database manager is third most critical and must be handled much the same way as the core data/messaging.</w:t>
      </w:r>
    </w:p>
    <w:p w:rsidR="002164AF" w:rsidRDefault="002164AF">
      <w:pPr>
        <w:rPr>
          <w:b/>
        </w:rPr>
      </w:pPr>
    </w:p>
    <w:p w:rsidR="002164AF" w:rsidRDefault="002164AF">
      <w:pPr>
        <w:rPr>
          <w:b/>
        </w:rPr>
      </w:pPr>
      <w:r>
        <w:rPr>
          <w:b/>
        </w:rPr>
        <w:t>Formatters for Frontend:</w:t>
      </w:r>
    </w:p>
    <w:p w:rsidR="00CD151B" w:rsidRDefault="00CD151B">
      <w:pPr>
        <w:rPr>
          <w:b/>
        </w:rPr>
      </w:pPr>
    </w:p>
    <w:p w:rsidR="00CD151B" w:rsidRDefault="00CD151B" w:rsidP="009B7EA3">
      <w:pPr>
        <w:ind w:left="720"/>
      </w:pPr>
      <w:r>
        <w:t>This package of microservices may be hot-swapped with lag time not to exceed 500ms</w:t>
      </w:r>
      <w:r w:rsidR="009B7EA3">
        <w:t>. User, in this case, may only experience a slight jitter or automatic refresh depending on browser.</w:t>
      </w:r>
    </w:p>
    <w:p w:rsidR="008D2B52" w:rsidRDefault="008D2B52" w:rsidP="009B7EA3">
      <w:pPr>
        <w:ind w:left="720"/>
      </w:pPr>
    </w:p>
    <w:p w:rsidR="008D2B52" w:rsidRDefault="008D2B52" w:rsidP="008D2B52">
      <w:pPr>
        <w:ind w:left="720"/>
      </w:pPr>
      <w:r>
        <w:t>The following core data attributes are severity ranked in order as: a.</w:t>
      </w:r>
      <w:r>
        <w:t>)</w:t>
      </w:r>
      <w:r w:rsidR="003B09EB" w:rsidRPr="003B09EB">
        <w:rPr>
          <w:i/>
        </w:rPr>
        <w:t xml:space="preserve"> </w:t>
      </w:r>
      <w:r w:rsidR="003B09EB" w:rsidRPr="003B09EB">
        <w:rPr>
          <w:i/>
        </w:rPr>
        <w:t>—please insert here</w:t>
      </w:r>
      <w:r w:rsidR="003B09EB">
        <w:rPr>
          <w:i/>
        </w:rPr>
        <w:t>—</w:t>
      </w:r>
      <w:r>
        <w:t>, b.)</w:t>
      </w:r>
      <w:r w:rsidR="003B09EB" w:rsidRPr="003B09EB">
        <w:rPr>
          <w:i/>
        </w:rPr>
        <w:t xml:space="preserve"> </w:t>
      </w:r>
      <w:r w:rsidR="003B09EB" w:rsidRPr="003B09EB">
        <w:rPr>
          <w:i/>
        </w:rPr>
        <w:t>—please insert here</w:t>
      </w:r>
      <w:r w:rsidR="003B09EB">
        <w:rPr>
          <w:i/>
        </w:rPr>
        <w:t>—</w:t>
      </w:r>
      <w:r>
        <w:t>, c.)</w:t>
      </w:r>
      <w:r w:rsidR="003B09EB" w:rsidRPr="003B09EB">
        <w:rPr>
          <w:i/>
        </w:rPr>
        <w:t xml:space="preserve"> </w:t>
      </w:r>
      <w:r w:rsidR="003B09EB" w:rsidRPr="003B09EB">
        <w:rPr>
          <w:i/>
        </w:rPr>
        <w:t>—please insert here</w:t>
      </w:r>
      <w:r w:rsidR="003B09EB">
        <w:rPr>
          <w:i/>
        </w:rPr>
        <w:t>—</w:t>
      </w:r>
      <w:r>
        <w:t>, d.)</w:t>
      </w:r>
      <w:r w:rsidR="003B09EB" w:rsidRPr="003B09EB">
        <w:rPr>
          <w:i/>
        </w:rPr>
        <w:t xml:space="preserve"> </w:t>
      </w:r>
      <w:r w:rsidR="003B09EB" w:rsidRPr="003B09EB">
        <w:rPr>
          <w:i/>
        </w:rPr>
        <w:t>—please insert here</w:t>
      </w:r>
      <w:r w:rsidR="003B09EB">
        <w:rPr>
          <w:i/>
        </w:rPr>
        <w:t>—</w:t>
      </w:r>
      <w:r>
        <w:t>.</w:t>
      </w:r>
    </w:p>
    <w:p w:rsidR="00317924" w:rsidRDefault="00317924" w:rsidP="009B7EA3">
      <w:pPr>
        <w:ind w:left="720"/>
      </w:pPr>
    </w:p>
    <w:p w:rsidR="00317924" w:rsidRDefault="00317924" w:rsidP="009B7EA3">
      <w:pPr>
        <w:ind w:left="720"/>
        <w:rPr>
          <w:b/>
        </w:rPr>
      </w:pPr>
      <w:r>
        <w:rPr>
          <w:b/>
        </w:rPr>
        <w:t>Social Feed View</w:t>
      </w:r>
    </w:p>
    <w:p w:rsidR="00317924" w:rsidRDefault="00317924" w:rsidP="009B7EA3">
      <w:pPr>
        <w:ind w:left="720"/>
        <w:rPr>
          <w:b/>
        </w:rPr>
      </w:pPr>
      <w:r>
        <w:rPr>
          <w:b/>
        </w:rPr>
        <w:t>Process Authoring</w:t>
      </w:r>
    </w:p>
    <w:p w:rsidR="00317924" w:rsidRDefault="00317924" w:rsidP="009B7EA3">
      <w:pPr>
        <w:ind w:left="720"/>
        <w:rPr>
          <w:b/>
        </w:rPr>
      </w:pPr>
      <w:r>
        <w:rPr>
          <w:b/>
        </w:rPr>
        <w:t>Process Execution</w:t>
      </w:r>
    </w:p>
    <w:p w:rsidR="00317924" w:rsidRPr="00317924" w:rsidRDefault="00317924" w:rsidP="009B7EA3">
      <w:pPr>
        <w:ind w:left="720"/>
        <w:rPr>
          <w:b/>
        </w:rPr>
      </w:pPr>
      <w:r>
        <w:rPr>
          <w:b/>
        </w:rPr>
        <w:t>Message App</w:t>
      </w:r>
    </w:p>
    <w:p w:rsidR="002164AF" w:rsidRDefault="002164AF">
      <w:pPr>
        <w:rPr>
          <w:b/>
        </w:rPr>
      </w:pPr>
    </w:p>
    <w:p w:rsidR="002164AF" w:rsidRDefault="002164AF">
      <w:pPr>
        <w:rPr>
          <w:b/>
        </w:rPr>
      </w:pPr>
      <w:proofErr w:type="spellStart"/>
      <w:r>
        <w:rPr>
          <w:b/>
        </w:rPr>
        <w:t>Auxillary</w:t>
      </w:r>
      <w:proofErr w:type="spellEnd"/>
      <w:r>
        <w:rPr>
          <w:b/>
        </w:rPr>
        <w:t xml:space="preserve"> Tools:</w:t>
      </w:r>
    </w:p>
    <w:p w:rsidR="002164AF" w:rsidRDefault="002164AF">
      <w:pPr>
        <w:rPr>
          <w:b/>
        </w:rPr>
      </w:pPr>
    </w:p>
    <w:p w:rsidR="009B7EA3" w:rsidRDefault="009B7EA3" w:rsidP="009B7EA3">
      <w:pPr>
        <w:ind w:left="720"/>
      </w:pPr>
      <w: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rsidR="008D2B52" w:rsidRDefault="008D2B52" w:rsidP="009B7EA3">
      <w:pPr>
        <w:ind w:left="720"/>
      </w:pPr>
    </w:p>
    <w:p w:rsidR="008D2B52" w:rsidRDefault="008D2B52" w:rsidP="008D2B52">
      <w:pPr>
        <w:ind w:left="720"/>
      </w:pPr>
      <w:r>
        <w:t>The following core data attributes are severity ranked in order as: a.</w:t>
      </w:r>
      <w:r>
        <w:t>)</w:t>
      </w:r>
      <w:r w:rsidR="003B09EB" w:rsidRPr="003B09EB">
        <w:rPr>
          <w:i/>
        </w:rPr>
        <w:t>—please insert here--</w:t>
      </w:r>
      <w:r w:rsidR="003B09EB">
        <w:t>,</w:t>
      </w:r>
      <w:r w:rsidRPr="003B09EB">
        <w:rPr>
          <w:i/>
        </w:rPr>
        <w:t xml:space="preserve"> </w:t>
      </w:r>
      <w:r>
        <w:t>b.)</w:t>
      </w:r>
      <w:r w:rsidR="003B09EB" w:rsidRPr="003B09EB">
        <w:rPr>
          <w:i/>
        </w:rPr>
        <w:t xml:space="preserve"> </w:t>
      </w:r>
      <w:r w:rsidR="003B09EB" w:rsidRPr="003B09EB">
        <w:rPr>
          <w:i/>
        </w:rPr>
        <w:t>—please insert here--</w:t>
      </w:r>
      <w:r>
        <w:t>, c.)</w:t>
      </w:r>
      <w:r w:rsidR="003B09EB" w:rsidRPr="003B09EB">
        <w:rPr>
          <w:i/>
        </w:rPr>
        <w:t xml:space="preserve"> </w:t>
      </w:r>
      <w:r w:rsidR="003B09EB" w:rsidRPr="003B09EB">
        <w:rPr>
          <w:i/>
        </w:rPr>
        <w:t>—please insert here--</w:t>
      </w:r>
      <w:r>
        <w:t>, d.)</w:t>
      </w:r>
      <w:r w:rsidR="003B09EB" w:rsidRPr="003B09EB">
        <w:rPr>
          <w:i/>
        </w:rPr>
        <w:t xml:space="preserve"> </w:t>
      </w:r>
      <w:r w:rsidR="003B09EB" w:rsidRPr="003B09EB">
        <w:rPr>
          <w:i/>
        </w:rPr>
        <w:t>—please insert here--</w:t>
      </w:r>
      <w:r>
        <w:t>, e.)</w:t>
      </w:r>
      <w:r w:rsidR="003B09EB" w:rsidRPr="003B09EB">
        <w:rPr>
          <w:i/>
        </w:rPr>
        <w:t xml:space="preserve"> </w:t>
      </w:r>
      <w:r w:rsidR="003B09EB" w:rsidRPr="003B09EB">
        <w:rPr>
          <w:i/>
        </w:rPr>
        <w:t>—please insert here--</w:t>
      </w:r>
      <w:r>
        <w:t>, f.)</w:t>
      </w:r>
      <w:r w:rsidR="003B09EB" w:rsidRPr="003B09EB">
        <w:rPr>
          <w:i/>
        </w:rPr>
        <w:t xml:space="preserve"> </w:t>
      </w:r>
      <w:r w:rsidR="003B09EB" w:rsidRPr="003B09EB">
        <w:rPr>
          <w:i/>
        </w:rPr>
        <w:t>—please insert here--</w:t>
      </w:r>
      <w:r>
        <w:t>, g.)</w:t>
      </w:r>
      <w:r w:rsidR="003B09EB" w:rsidRPr="003B09EB">
        <w:rPr>
          <w:i/>
        </w:rPr>
        <w:t xml:space="preserve"> </w:t>
      </w:r>
      <w:r w:rsidR="003B09EB" w:rsidRPr="003B09EB">
        <w:rPr>
          <w:i/>
        </w:rPr>
        <w:t>—please insert here--</w:t>
      </w:r>
      <w:r>
        <w:t>, h.)</w:t>
      </w:r>
      <w:r w:rsidR="003B09EB" w:rsidRPr="003B09EB">
        <w:rPr>
          <w:i/>
        </w:rPr>
        <w:t xml:space="preserve"> </w:t>
      </w:r>
      <w:r w:rsidR="003B09EB" w:rsidRPr="003B09EB">
        <w:rPr>
          <w:i/>
        </w:rPr>
        <w:t>—please insert here--</w:t>
      </w:r>
      <w:r>
        <w:t xml:space="preserve">, </w:t>
      </w:r>
      <w:proofErr w:type="spellStart"/>
      <w:r>
        <w:t>i</w:t>
      </w:r>
      <w:proofErr w:type="spellEnd"/>
      <w:r>
        <w:t>)</w:t>
      </w:r>
      <w:r w:rsidR="003B09EB" w:rsidRPr="003B09EB">
        <w:rPr>
          <w:i/>
        </w:rPr>
        <w:t xml:space="preserve"> </w:t>
      </w:r>
      <w:r w:rsidR="003B09EB" w:rsidRPr="003B09EB">
        <w:rPr>
          <w:i/>
        </w:rPr>
        <w:t>—please insert here--</w:t>
      </w:r>
      <w:r>
        <w:t>, j.)</w:t>
      </w:r>
      <w:r w:rsidR="003B09EB" w:rsidRPr="003B09EB">
        <w:rPr>
          <w:i/>
        </w:rPr>
        <w:t xml:space="preserve"> </w:t>
      </w:r>
      <w:r w:rsidR="003B09EB" w:rsidRPr="003B09EB">
        <w:rPr>
          <w:i/>
        </w:rPr>
        <w:t>—please insert here--</w:t>
      </w:r>
      <w:r w:rsidR="00060B7D">
        <w:t>, k.)</w:t>
      </w:r>
      <w:r w:rsidR="003B09EB" w:rsidRPr="003B09EB">
        <w:rPr>
          <w:i/>
        </w:rPr>
        <w:t xml:space="preserve"> </w:t>
      </w:r>
      <w:r w:rsidR="003B09EB" w:rsidRPr="003B09EB">
        <w:rPr>
          <w:i/>
        </w:rPr>
        <w:t>—please insert here--</w:t>
      </w:r>
      <w:r w:rsidR="00060B7D">
        <w:t>.</w:t>
      </w:r>
    </w:p>
    <w:p w:rsidR="00317924" w:rsidRDefault="00317924" w:rsidP="009B7EA3">
      <w:pPr>
        <w:ind w:left="720"/>
      </w:pPr>
    </w:p>
    <w:p w:rsidR="00317924" w:rsidRDefault="00317924" w:rsidP="009B7EA3">
      <w:pPr>
        <w:ind w:left="720"/>
        <w:rPr>
          <w:b/>
        </w:rPr>
      </w:pPr>
      <w:r>
        <w:rPr>
          <w:b/>
        </w:rPr>
        <w:t xml:space="preserve">File </w:t>
      </w:r>
      <w:proofErr w:type="spellStart"/>
      <w:r>
        <w:rPr>
          <w:b/>
        </w:rPr>
        <w:t>Encryptor</w:t>
      </w:r>
      <w:proofErr w:type="spellEnd"/>
      <w:r>
        <w:rPr>
          <w:b/>
        </w:rPr>
        <w:t>/</w:t>
      </w:r>
      <w:proofErr w:type="spellStart"/>
      <w:r>
        <w:rPr>
          <w:b/>
        </w:rPr>
        <w:t>Decryptor</w:t>
      </w:r>
      <w:proofErr w:type="spellEnd"/>
    </w:p>
    <w:p w:rsidR="00317924" w:rsidRDefault="00317924" w:rsidP="009B7EA3">
      <w:pPr>
        <w:ind w:left="720"/>
        <w:rPr>
          <w:b/>
        </w:rPr>
      </w:pPr>
      <w:r>
        <w:rPr>
          <w:b/>
        </w:rPr>
        <w:t>Send Manual Notification</w:t>
      </w:r>
    </w:p>
    <w:p w:rsidR="00317924" w:rsidRDefault="00317924" w:rsidP="009B7EA3">
      <w:pPr>
        <w:ind w:left="720"/>
        <w:rPr>
          <w:b/>
        </w:rPr>
      </w:pPr>
      <w:r>
        <w:rPr>
          <w:b/>
        </w:rPr>
        <w:t>Send Auto Notification</w:t>
      </w:r>
    </w:p>
    <w:p w:rsidR="00317924" w:rsidRDefault="00317924" w:rsidP="009B7EA3">
      <w:pPr>
        <w:ind w:left="720"/>
        <w:rPr>
          <w:b/>
        </w:rPr>
      </w:pPr>
      <w:r>
        <w:rPr>
          <w:b/>
        </w:rPr>
        <w:t>Notification Sender</w:t>
      </w:r>
    </w:p>
    <w:p w:rsidR="00317924" w:rsidRDefault="00317924" w:rsidP="009B7EA3">
      <w:pPr>
        <w:ind w:left="720"/>
        <w:rPr>
          <w:b/>
        </w:rPr>
      </w:pPr>
      <w:r>
        <w:rPr>
          <w:b/>
        </w:rPr>
        <w:t>File Uploader/Downloader</w:t>
      </w:r>
    </w:p>
    <w:p w:rsidR="00317924" w:rsidRPr="00317924" w:rsidRDefault="00317924" w:rsidP="00317924">
      <w:pPr>
        <w:ind w:firstLine="720"/>
        <w:rPr>
          <w:b/>
          <w:bCs/>
        </w:rPr>
      </w:pPr>
      <w:r>
        <w:rPr>
          <w:b/>
          <w:bCs/>
        </w:rPr>
        <w:t>File Database Updater</w:t>
      </w:r>
    </w:p>
    <w:p w:rsidR="00317924" w:rsidRDefault="00317924" w:rsidP="00317924">
      <w:pPr>
        <w:rPr>
          <w:bCs/>
        </w:rPr>
      </w:pPr>
      <w:r>
        <w:rPr>
          <w:b/>
          <w:bCs/>
        </w:rPr>
        <w:lastRenderedPageBreak/>
        <w:tab/>
        <w:t>File Database Accessor</w:t>
      </w:r>
    </w:p>
    <w:p w:rsidR="00317924" w:rsidRDefault="00317924" w:rsidP="00317924">
      <w:pPr>
        <w:rPr>
          <w:bCs/>
        </w:rPr>
      </w:pPr>
      <w:r>
        <w:rPr>
          <w:b/>
          <w:bCs/>
        </w:rPr>
        <w:tab/>
        <w:t>Search within F</w:t>
      </w:r>
      <w:r>
        <w:rPr>
          <w:b/>
          <w:bCs/>
        </w:rPr>
        <w:t>ile (if text file)</w:t>
      </w:r>
      <w:r>
        <w:rPr>
          <w:bCs/>
        </w:rPr>
        <w:t xml:space="preserve"> </w:t>
      </w:r>
    </w:p>
    <w:p w:rsidR="00317924" w:rsidRDefault="00317924" w:rsidP="00317924">
      <w:pPr>
        <w:rPr>
          <w:bCs/>
        </w:rPr>
      </w:pPr>
      <w:r>
        <w:rPr>
          <w:b/>
          <w:bCs/>
        </w:rPr>
        <w:tab/>
        <w:t>Convert to Microsoft P</w:t>
      </w:r>
      <w:r>
        <w:rPr>
          <w:b/>
          <w:bCs/>
        </w:rPr>
        <w:t>roject</w:t>
      </w:r>
    </w:p>
    <w:p w:rsidR="00317924" w:rsidRDefault="00317924" w:rsidP="00317924">
      <w:pPr>
        <w:rPr>
          <w:bCs/>
        </w:rPr>
      </w:pPr>
      <w:r>
        <w:rPr>
          <w:b/>
          <w:bCs/>
        </w:rPr>
        <w:tab/>
        <w:t>Decode from Microsoft P</w:t>
      </w:r>
      <w:r>
        <w:rPr>
          <w:b/>
          <w:bCs/>
        </w:rPr>
        <w:t>roject</w:t>
      </w:r>
    </w:p>
    <w:p w:rsidR="00317924" w:rsidRDefault="00317924" w:rsidP="00317924">
      <w:r>
        <w:rPr>
          <w:b/>
          <w:bCs/>
        </w:rPr>
        <w:tab/>
        <w:t xml:space="preserve">Sync </w:t>
      </w:r>
      <w:r>
        <w:rPr>
          <w:b/>
          <w:bCs/>
        </w:rPr>
        <w:t>with Microsoft Project</w:t>
      </w:r>
    </w:p>
    <w:p w:rsidR="00317924" w:rsidRPr="00317924" w:rsidRDefault="00317924" w:rsidP="009B7EA3">
      <w:pPr>
        <w:ind w:left="720"/>
        <w:rPr>
          <w:b/>
        </w:rPr>
      </w:pPr>
    </w:p>
    <w:p w:rsidR="009B7EA3" w:rsidRPr="009B7EA3" w:rsidRDefault="009B7EA3"/>
    <w:p w:rsidR="003837FB" w:rsidRDefault="003837FB">
      <w:pPr>
        <w:rPr>
          <w:b/>
        </w:rPr>
      </w:pPr>
      <w:r>
        <w:rPr>
          <w:b/>
        </w:rPr>
        <w:t>Conclusion:</w:t>
      </w:r>
    </w:p>
    <w:p w:rsidR="009B7EA3" w:rsidRDefault="009B7EA3">
      <w:pPr>
        <w:rPr>
          <w:b/>
        </w:rPr>
      </w:pPr>
    </w:p>
    <w:p w:rsidR="009B7EA3" w:rsidRPr="009B7EA3" w:rsidRDefault="009B7EA3" w:rsidP="004D29D5">
      <w:pPr>
        <w:ind w:left="720"/>
      </w:pPr>
      <w:r>
        <w:t xml:space="preserve">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w:t>
      </w:r>
      <w:r w:rsidR="004D29D5">
        <w:t>have terminated their sessions.</w:t>
      </w:r>
    </w:p>
    <w:p w:rsidR="002164AF" w:rsidRDefault="002164AF">
      <w:pPr>
        <w:rPr>
          <w:b/>
        </w:rPr>
      </w:pPr>
    </w:p>
    <w:p w:rsidR="003837FB" w:rsidRDefault="003837FB">
      <w:pPr>
        <w:rPr>
          <w:b/>
        </w:rPr>
      </w:pPr>
      <w:r>
        <w:rPr>
          <w:b/>
        </w:rPr>
        <w:t>References:</w:t>
      </w:r>
    </w:p>
    <w:p w:rsidR="00CE2AF5" w:rsidRDefault="00CE2AF5">
      <w:pPr>
        <w:rPr>
          <w:b/>
        </w:rPr>
      </w:pPr>
      <w:r>
        <w:rPr>
          <w:b/>
        </w:rPr>
        <w:tab/>
      </w:r>
    </w:p>
    <w:p w:rsidR="00CE2AF5" w:rsidRPr="00CE2AF5" w:rsidRDefault="00CE2AF5" w:rsidP="00CE2AF5">
      <w:pPr>
        <w:pStyle w:val="ListParagraph"/>
        <w:numPr>
          <w:ilvl w:val="0"/>
          <w:numId w:val="1"/>
        </w:numPr>
      </w:pPr>
      <w:r w:rsidRPr="00CE2AF5">
        <w:t>https://www.piematrix.com/</w:t>
      </w:r>
    </w:p>
    <w:p w:rsidR="00402FE3" w:rsidRPr="00402FE3" w:rsidRDefault="00402FE3">
      <w:pPr>
        <w:rPr>
          <w:b/>
        </w:rPr>
      </w:pPr>
    </w:p>
    <w:sectPr w:rsidR="00402FE3" w:rsidRPr="0040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19E3"/>
    <w:multiLevelType w:val="hybridMultilevel"/>
    <w:tmpl w:val="A28C8490"/>
    <w:lvl w:ilvl="0" w:tplc="59E88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C8"/>
    <w:rsid w:val="00005259"/>
    <w:rsid w:val="00060B7D"/>
    <w:rsid w:val="00071E10"/>
    <w:rsid w:val="0015383B"/>
    <w:rsid w:val="00173209"/>
    <w:rsid w:val="002164AF"/>
    <w:rsid w:val="00317924"/>
    <w:rsid w:val="003837FB"/>
    <w:rsid w:val="003B09EB"/>
    <w:rsid w:val="00402FE3"/>
    <w:rsid w:val="004D29D5"/>
    <w:rsid w:val="005517C8"/>
    <w:rsid w:val="00583DF2"/>
    <w:rsid w:val="005D6051"/>
    <w:rsid w:val="008251D9"/>
    <w:rsid w:val="008D2B52"/>
    <w:rsid w:val="009B7EA3"/>
    <w:rsid w:val="00CD151B"/>
    <w:rsid w:val="00CE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45B3"/>
  <w15:chartTrackingRefBased/>
  <w15:docId w15:val="{E4E87E72-B0B4-498F-BA78-500CB8E9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3DF2"/>
    <w:pPr>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rsid w:val="0058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qFormat/>
    <w:rsid w:val="00583DF2"/>
    <w:rPr>
      <w:rFonts w:ascii="Courier New" w:eastAsia="Times New Roman" w:hAnsi="Courier New" w:cs="Courier New"/>
      <w:sz w:val="20"/>
      <w:szCs w:val="20"/>
    </w:rPr>
  </w:style>
  <w:style w:type="character" w:customStyle="1" w:styleId="InternetLink">
    <w:name w:val="Internet Link"/>
    <w:basedOn w:val="DefaultParagraphFont"/>
    <w:uiPriority w:val="99"/>
    <w:rsid w:val="00583DF2"/>
    <w:rPr>
      <w:color w:val="0563C1" w:themeColor="hyperlink"/>
      <w:u w:val="single"/>
    </w:rPr>
  </w:style>
  <w:style w:type="paragraph" w:styleId="ListParagraph">
    <w:name w:val="List Paragraph"/>
    <w:basedOn w:val="Normal"/>
    <w:uiPriority w:val="34"/>
    <w:qFormat/>
    <w:rsid w:val="00CE2A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03432">
      <w:bodyDiv w:val="1"/>
      <w:marLeft w:val="0"/>
      <w:marRight w:val="0"/>
      <w:marTop w:val="0"/>
      <w:marBottom w:val="0"/>
      <w:divBdr>
        <w:top w:val="none" w:sz="0" w:space="0" w:color="auto"/>
        <w:left w:val="none" w:sz="0" w:space="0" w:color="auto"/>
        <w:bottom w:val="none" w:sz="0" w:space="0" w:color="auto"/>
        <w:right w:val="none" w:sz="0" w:space="0" w:color="auto"/>
      </w:divBdr>
    </w:div>
    <w:div w:id="13486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Klink</dc:creator>
  <cp:keywords/>
  <dc:description/>
  <cp:lastModifiedBy>Sean Klink</cp:lastModifiedBy>
  <cp:revision>10</cp:revision>
  <dcterms:created xsi:type="dcterms:W3CDTF">2017-05-05T18:10:00Z</dcterms:created>
  <dcterms:modified xsi:type="dcterms:W3CDTF">2017-05-06T19:13:00Z</dcterms:modified>
</cp:coreProperties>
</file>