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40" w:lineRule="auto"/>
        <w:contextualSpacing w:val="0"/>
        <w:rPr>
          <w:b w:val="1"/>
          <w:color w:val="24292e"/>
          <w:sz w:val="24"/>
          <w:szCs w:val="24"/>
        </w:rPr>
      </w:pPr>
      <w:r w:rsidDel="00000000" w:rsidR="00000000" w:rsidRPr="00000000">
        <w:rPr>
          <w:b w:val="1"/>
          <w:color w:val="24292e"/>
          <w:sz w:val="24"/>
          <w:szCs w:val="24"/>
          <w:rtl w:val="0"/>
        </w:rPr>
        <w:t xml:space="preserve">Description:</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Student chooses 1 of the 2 (Pyber or </w:t>
      </w:r>
      <w:r w:rsidDel="00000000" w:rsidR="00000000" w:rsidRPr="00000000">
        <w:rPr>
          <w:color w:val="24292e"/>
          <w:sz w:val="24"/>
          <w:szCs w:val="24"/>
          <w:rtl w:val="0"/>
        </w:rPr>
        <w:t xml:space="preserve">Pymaceuticals Inc) </w:t>
      </w:r>
      <w:r w:rsidDel="00000000" w:rsidR="00000000" w:rsidRPr="00000000">
        <w:rPr>
          <w:color w:val="24292e"/>
          <w:sz w:val="24"/>
          <w:szCs w:val="24"/>
          <w:rtl w:val="0"/>
        </w:rPr>
        <w:t xml:space="preserve">programming challenges that utilizes Matplotlib. Both solutions should run without error, producing plots of the selected problems. The source code should also be deployed to Github or Gitlab, use Jupyter Notebook and Pandas.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240" w:lineRule="auto"/>
              <w:contextualSpacing w:val="0"/>
              <w:rPr>
                <w:b w:val="1"/>
                <w:color w:val="24292e"/>
                <w:sz w:val="24"/>
                <w:szCs w:val="24"/>
              </w:rPr>
            </w:pPr>
            <w:r w:rsidDel="00000000" w:rsidR="00000000" w:rsidRPr="00000000">
              <w:rPr>
                <w:b w:val="1"/>
                <w:color w:val="24292e"/>
                <w:sz w:val="24"/>
                <w:szCs w:val="24"/>
                <w:rtl w:val="0"/>
              </w:rPr>
              <w:t xml:space="preserve">Grading Rubric for Pyber:</w:t>
            </w:r>
          </w:p>
          <w:p w:rsidR="00000000" w:rsidDel="00000000" w:rsidP="00000000" w:rsidRDefault="00000000" w:rsidRPr="00000000">
            <w:pPr>
              <w:contextualSpacing w:val="0"/>
              <w:rPr/>
            </w:pPr>
            <w:r w:rsidDel="00000000" w:rsidR="00000000" w:rsidRPr="00000000">
              <w:rPr>
                <w:rtl w:val="0"/>
              </w:rPr>
              <w:t xml:space="preserve">If program runs and </w:t>
            </w:r>
            <w:r w:rsidDel="00000000" w:rsidR="00000000" w:rsidRPr="00000000">
              <w:rPr>
                <w:i w:val="1"/>
                <w:rtl w:val="0"/>
              </w:rPr>
              <w:t xml:space="preserve">all </w:t>
            </w:r>
            <w:r w:rsidDel="00000000" w:rsidR="00000000" w:rsidRPr="00000000">
              <w:rPr>
                <w:rtl w:val="0"/>
              </w:rPr>
              <w:t xml:space="preserve">challenges were executed </w:t>
            </w:r>
            <w:r w:rsidDel="00000000" w:rsidR="00000000" w:rsidRPr="00000000">
              <w:rPr>
                <w:i w:val="1"/>
                <w:rtl w:val="0"/>
              </w:rPr>
              <w:t xml:space="preserve">correctly</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b w:val="1"/>
                <w:rtl w:val="0"/>
              </w:rPr>
              <w:t xml:space="preserve">A+: </w:t>
            </w:r>
            <w:r w:rsidDel="00000000" w:rsidR="00000000" w:rsidRPr="00000000">
              <w:rPr>
                <w:rtl w:val="0"/>
              </w:rPr>
              <w:tab/>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A work, plus consideration of aesthetics, use of documentation, and clarity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 </w:t>
            </w:r>
            <w:r w:rsidDel="00000000" w:rsidR="00000000" w:rsidRPr="00000000">
              <w:rPr>
                <w:rtl w:val="0"/>
              </w:rPr>
              <w:tab/>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Use Matplotlib and Seaborn</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Bubble Plot</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Pie Plot (3) </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Labels (Axis, Legend) </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Use Pandas</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Use Jupyter Notebook</w:t>
            </w:r>
          </w:p>
          <w:p w:rsidR="00000000" w:rsidDel="00000000" w:rsidP="00000000" w:rsidRDefault="00000000" w:rsidRPr="00000000">
            <w:pPr>
              <w:numPr>
                <w:ilvl w:val="0"/>
                <w:numId w:val="1"/>
              </w:numPr>
              <w:ind w:left="1440" w:hanging="360"/>
              <w:contextualSpacing w:val="1"/>
              <w:rPr>
                <w:color w:val="24292e"/>
              </w:rPr>
            </w:pPr>
            <w:r w:rsidDel="00000000" w:rsidR="00000000" w:rsidRPr="00000000">
              <w:rPr>
                <w:color w:val="24292e"/>
                <w:sz w:val="24"/>
                <w:szCs w:val="24"/>
                <w:rtl w:val="0"/>
              </w:rPr>
              <w:t xml:space="preserve">Include an exported markdown version of your Notebook called </w:t>
            </w:r>
            <w:r w:rsidDel="00000000" w:rsidR="00000000" w:rsidRPr="00000000">
              <w:rPr>
                <w:rFonts w:ascii="Consolas" w:cs="Consolas" w:eastAsia="Consolas" w:hAnsi="Consolas"/>
                <w:color w:val="24292e"/>
                <w:sz w:val="20"/>
                <w:szCs w:val="20"/>
                <w:rtl w:val="0"/>
              </w:rPr>
              <w:t xml:space="preserve">README.md</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I</w:t>
            </w:r>
            <w:r w:rsidDel="00000000" w:rsidR="00000000" w:rsidRPr="00000000">
              <w:rPr>
                <w:rtl w:val="0"/>
              </w:rPr>
              <w:t xml:space="preserve">n GitHub</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w:t>
            </w:r>
            <w:r w:rsidDel="00000000" w:rsidR="00000000" w:rsidRPr="00000000">
              <w:rPr>
                <w:rtl w:val="0"/>
              </w:rPr>
              <w:t xml:space="preserve"> Program runs but </w:t>
            </w:r>
            <w:r w:rsidDel="00000000" w:rsidR="00000000" w:rsidRPr="00000000">
              <w:rPr>
                <w:i w:val="1"/>
                <w:rtl w:val="0"/>
              </w:rPr>
              <w:t xml:space="preserve">some (not all)</w:t>
            </w:r>
            <w:r w:rsidDel="00000000" w:rsidR="00000000" w:rsidRPr="00000000">
              <w:rPr>
                <w:rtl w:val="0"/>
              </w:rPr>
              <w:t xml:space="preserve"> challenges were executed </w:t>
            </w:r>
            <w:r w:rsidDel="00000000" w:rsidR="00000000" w:rsidRPr="00000000">
              <w:rPr>
                <w:i w:val="1"/>
                <w:rtl w:val="0"/>
              </w:rPr>
              <w:t xml:space="preserve">correctly</w:t>
            </w:r>
            <w:r w:rsidDel="00000000" w:rsidR="00000000" w:rsidRPr="00000000">
              <w:rPr>
                <w:rtl w:val="0"/>
              </w:rPr>
              <w:t xml:space="preserv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w:t>
            </w:r>
            <w:r w:rsidDel="00000000" w:rsidR="00000000" w:rsidRPr="00000000">
              <w:rPr>
                <w:rtl w:val="0"/>
              </w:rPr>
              <w:t xml:space="preserve"> Program does not run.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 or F:</w:t>
            </w:r>
            <w:r w:rsidDel="00000000" w:rsidR="00000000" w:rsidRPr="00000000">
              <w:rPr>
                <w:rtl w:val="0"/>
              </w:rPr>
              <w:t xml:space="preserve"> </w:t>
            </w:r>
            <w:r w:rsidDel="00000000" w:rsidR="00000000" w:rsidRPr="00000000">
              <w:rPr>
                <w:color w:val="24292e"/>
                <w:sz w:val="24"/>
                <w:szCs w:val="24"/>
                <w:rtl w:val="0"/>
              </w:rPr>
              <w:t xml:space="preserve">No idea, can't test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4292e"/>
                <w:sz w:val="24"/>
                <w:szCs w:val="24"/>
              </w:rPr>
            </w:pPr>
            <w:r w:rsidDel="00000000" w:rsidR="00000000" w:rsidRPr="00000000">
              <w:rPr>
                <w:b w:val="1"/>
                <w:rtl w:val="0"/>
              </w:rPr>
              <w:t xml:space="preserve">I:</w:t>
            </w:r>
            <w:r w:rsidDel="00000000" w:rsidR="00000000" w:rsidRPr="00000000">
              <w:rPr>
                <w:rtl w:val="0"/>
              </w:rPr>
              <w:t xml:space="preserve"> </w:t>
            </w:r>
            <w:r w:rsidDel="00000000" w:rsidR="00000000" w:rsidRPr="00000000">
              <w:rPr>
                <w:color w:val="24292e"/>
                <w:sz w:val="24"/>
                <w:szCs w:val="24"/>
                <w:rtl w:val="0"/>
              </w:rPr>
              <w:t xml:space="preserve">Empty Repository</w:t>
            </w:r>
          </w:p>
        </w:tc>
      </w:tr>
    </w:tbl>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spacing w:after="240" w:lineRule="auto"/>
        <w:contextualSpacing w:val="0"/>
        <w:rPr>
          <w:i w:val="1"/>
          <w:color w:val="24292e"/>
          <w:sz w:val="20"/>
          <w:szCs w:val="20"/>
        </w:rPr>
      </w:pPr>
      <w:r w:rsidDel="00000000" w:rsidR="00000000" w:rsidRPr="00000000">
        <w:rPr>
          <w:i w:val="1"/>
          <w:color w:val="24292e"/>
          <w:sz w:val="20"/>
          <w:szCs w:val="20"/>
          <w:rtl w:val="0"/>
        </w:rPr>
        <w:t xml:space="preserve">Assignment:</w:t>
      </w:r>
    </w:p>
    <w:p w:rsidR="00000000" w:rsidDel="00000000" w:rsidP="00000000" w:rsidRDefault="00000000" w:rsidRPr="00000000">
      <w:pPr>
        <w:spacing w:after="240" w:lineRule="auto"/>
        <w:contextualSpacing w:val="0"/>
        <w:rPr>
          <w:color w:val="24292e"/>
          <w:sz w:val="20"/>
          <w:szCs w:val="20"/>
        </w:rPr>
      </w:pPr>
      <w:r w:rsidDel="00000000" w:rsidR="00000000" w:rsidRPr="00000000">
        <w:rPr>
          <w:color w:val="24292e"/>
          <w:sz w:val="20"/>
          <w:szCs w:val="20"/>
          <w:rtl w:val="0"/>
        </w:rPr>
        <w:t xml:space="preserve">Your objective is to build a </w:t>
      </w:r>
      <w:hyperlink r:id="rId5">
        <w:r w:rsidDel="00000000" w:rsidR="00000000" w:rsidRPr="00000000">
          <w:rPr>
            <w:color w:val="0366d6"/>
            <w:sz w:val="20"/>
            <w:szCs w:val="20"/>
            <w:u w:val="single"/>
            <w:rtl w:val="0"/>
          </w:rPr>
          <w:t xml:space="preserve">Bubble Plot</w:t>
        </w:r>
      </w:hyperlink>
      <w:r w:rsidDel="00000000" w:rsidR="00000000" w:rsidRPr="00000000">
        <w:rPr>
          <w:color w:val="24292e"/>
          <w:sz w:val="20"/>
          <w:szCs w:val="20"/>
          <w:rtl w:val="0"/>
        </w:rPr>
        <w:t xml:space="preserve"> that showcases the relationship between four key variables:</w:t>
      </w:r>
    </w:p>
    <w:p w:rsidR="00000000" w:rsidDel="00000000" w:rsidP="00000000" w:rsidRDefault="00000000" w:rsidRPr="00000000">
      <w:pPr>
        <w:numPr>
          <w:ilvl w:val="0"/>
          <w:numId w:val="4"/>
        </w:numPr>
        <w:spacing w:after="240" w:lineRule="auto"/>
        <w:ind w:left="720" w:hanging="360"/>
        <w:contextualSpacing w:val="1"/>
        <w:rPr>
          <w:sz w:val="20"/>
          <w:szCs w:val="20"/>
        </w:rPr>
      </w:pPr>
      <w:r w:rsidDel="00000000" w:rsidR="00000000" w:rsidRPr="00000000">
        <w:rPr>
          <w:color w:val="24292e"/>
          <w:sz w:val="20"/>
          <w:szCs w:val="20"/>
          <w:rtl w:val="0"/>
        </w:rPr>
        <w:t xml:space="preserve">Average Fare ($) Per City</w:t>
      </w:r>
    </w:p>
    <w:p w:rsidR="00000000" w:rsidDel="00000000" w:rsidP="00000000" w:rsidRDefault="00000000" w:rsidRPr="00000000">
      <w:pPr>
        <w:numPr>
          <w:ilvl w:val="0"/>
          <w:numId w:val="4"/>
        </w:numPr>
        <w:spacing w:after="240" w:before="60" w:lineRule="auto"/>
        <w:ind w:left="720" w:hanging="360"/>
        <w:contextualSpacing w:val="1"/>
        <w:rPr>
          <w:sz w:val="20"/>
          <w:szCs w:val="20"/>
        </w:rPr>
      </w:pPr>
      <w:r w:rsidDel="00000000" w:rsidR="00000000" w:rsidRPr="00000000">
        <w:rPr>
          <w:color w:val="24292e"/>
          <w:sz w:val="20"/>
          <w:szCs w:val="20"/>
          <w:rtl w:val="0"/>
        </w:rPr>
        <w:t xml:space="preserve">Total Number of Rides Per City</w:t>
      </w:r>
    </w:p>
    <w:p w:rsidR="00000000" w:rsidDel="00000000" w:rsidP="00000000" w:rsidRDefault="00000000" w:rsidRPr="00000000">
      <w:pPr>
        <w:numPr>
          <w:ilvl w:val="0"/>
          <w:numId w:val="4"/>
        </w:numPr>
        <w:spacing w:after="240" w:before="60" w:lineRule="auto"/>
        <w:ind w:left="720" w:hanging="360"/>
        <w:contextualSpacing w:val="1"/>
        <w:rPr>
          <w:sz w:val="20"/>
          <w:szCs w:val="20"/>
        </w:rPr>
      </w:pPr>
      <w:r w:rsidDel="00000000" w:rsidR="00000000" w:rsidRPr="00000000">
        <w:rPr>
          <w:color w:val="24292e"/>
          <w:sz w:val="20"/>
          <w:szCs w:val="20"/>
          <w:rtl w:val="0"/>
        </w:rPr>
        <w:t xml:space="preserve">Total Number of Drivers Per City</w:t>
      </w:r>
    </w:p>
    <w:p w:rsidR="00000000" w:rsidDel="00000000" w:rsidP="00000000" w:rsidRDefault="00000000" w:rsidRPr="00000000">
      <w:pPr>
        <w:numPr>
          <w:ilvl w:val="0"/>
          <w:numId w:val="4"/>
        </w:numPr>
        <w:spacing w:after="240" w:before="60" w:lineRule="auto"/>
        <w:ind w:left="720" w:hanging="360"/>
        <w:contextualSpacing w:val="1"/>
        <w:rPr>
          <w:sz w:val="20"/>
          <w:szCs w:val="20"/>
        </w:rPr>
      </w:pPr>
      <w:r w:rsidDel="00000000" w:rsidR="00000000" w:rsidRPr="00000000">
        <w:rPr>
          <w:color w:val="24292e"/>
          <w:sz w:val="20"/>
          <w:szCs w:val="20"/>
          <w:rtl w:val="0"/>
        </w:rPr>
        <w:t xml:space="preserve">City Type (Urban, Suburban, Rural)</w:t>
      </w:r>
    </w:p>
    <w:p w:rsidR="00000000" w:rsidDel="00000000" w:rsidP="00000000" w:rsidRDefault="00000000" w:rsidRPr="00000000">
      <w:pPr>
        <w:spacing w:after="240" w:lineRule="auto"/>
        <w:contextualSpacing w:val="0"/>
        <w:rPr>
          <w:color w:val="24292e"/>
          <w:sz w:val="20"/>
          <w:szCs w:val="20"/>
        </w:rPr>
      </w:pPr>
      <w:r w:rsidDel="00000000" w:rsidR="00000000" w:rsidRPr="00000000">
        <w:rPr>
          <w:color w:val="24292e"/>
          <w:sz w:val="20"/>
          <w:szCs w:val="20"/>
          <w:rtl w:val="0"/>
        </w:rPr>
        <w:t xml:space="preserve">In addition, you will be expected to produce the following three pie charts:</w:t>
      </w:r>
    </w:p>
    <w:p w:rsidR="00000000" w:rsidDel="00000000" w:rsidP="00000000" w:rsidRDefault="00000000" w:rsidRPr="00000000">
      <w:pPr>
        <w:numPr>
          <w:ilvl w:val="0"/>
          <w:numId w:val="2"/>
        </w:numPr>
        <w:spacing w:after="240" w:lineRule="auto"/>
        <w:ind w:left="720" w:hanging="360"/>
        <w:contextualSpacing w:val="1"/>
        <w:rPr>
          <w:sz w:val="20"/>
          <w:szCs w:val="20"/>
        </w:rPr>
      </w:pPr>
      <w:r w:rsidDel="00000000" w:rsidR="00000000" w:rsidRPr="00000000">
        <w:rPr>
          <w:color w:val="24292e"/>
          <w:sz w:val="20"/>
          <w:szCs w:val="20"/>
          <w:rtl w:val="0"/>
        </w:rPr>
        <w:t xml:space="preserve">% of Total Fares by City Type</w:t>
      </w:r>
    </w:p>
    <w:p w:rsidR="00000000" w:rsidDel="00000000" w:rsidP="00000000" w:rsidRDefault="00000000" w:rsidRPr="00000000">
      <w:pPr>
        <w:numPr>
          <w:ilvl w:val="0"/>
          <w:numId w:val="2"/>
        </w:numPr>
        <w:spacing w:after="240" w:before="60" w:lineRule="auto"/>
        <w:ind w:left="720" w:hanging="360"/>
        <w:contextualSpacing w:val="1"/>
        <w:rPr>
          <w:sz w:val="20"/>
          <w:szCs w:val="20"/>
        </w:rPr>
      </w:pPr>
      <w:r w:rsidDel="00000000" w:rsidR="00000000" w:rsidRPr="00000000">
        <w:rPr>
          <w:color w:val="24292e"/>
          <w:sz w:val="20"/>
          <w:szCs w:val="20"/>
          <w:rtl w:val="0"/>
        </w:rPr>
        <w:t xml:space="preserve">% of Total Rides by City Type</w:t>
      </w:r>
    </w:p>
    <w:p w:rsidR="00000000" w:rsidDel="00000000" w:rsidP="00000000" w:rsidRDefault="00000000" w:rsidRPr="00000000">
      <w:pPr>
        <w:numPr>
          <w:ilvl w:val="0"/>
          <w:numId w:val="2"/>
        </w:numPr>
        <w:spacing w:after="240" w:before="60" w:lineRule="auto"/>
        <w:ind w:left="720" w:hanging="360"/>
        <w:contextualSpacing w:val="1"/>
        <w:rPr>
          <w:sz w:val="20"/>
          <w:szCs w:val="20"/>
        </w:rPr>
      </w:pPr>
      <w:r w:rsidDel="00000000" w:rsidR="00000000" w:rsidRPr="00000000">
        <w:rPr>
          <w:color w:val="24292e"/>
          <w:sz w:val="20"/>
          <w:szCs w:val="20"/>
          <w:rtl w:val="0"/>
        </w:rPr>
        <w:t xml:space="preserve">% of Total Drivers by City Type</w:t>
      </w:r>
    </w:p>
    <w:p w:rsidR="00000000" w:rsidDel="00000000" w:rsidP="00000000" w:rsidRDefault="00000000" w:rsidRPr="00000000">
      <w:pPr>
        <w:spacing w:after="240" w:lineRule="auto"/>
        <w:contextualSpacing w:val="0"/>
        <w:rPr>
          <w:color w:val="24292e"/>
          <w:sz w:val="20"/>
          <w:szCs w:val="20"/>
        </w:rPr>
      </w:pPr>
      <w:r w:rsidDel="00000000" w:rsidR="00000000" w:rsidRPr="00000000">
        <w:rPr>
          <w:color w:val="24292e"/>
          <w:sz w:val="20"/>
          <w:szCs w:val="20"/>
          <w:rtl w:val="0"/>
        </w:rPr>
        <w:t xml:space="preserve">As final considerations:</w:t>
      </w:r>
    </w:p>
    <w:p w:rsidR="00000000" w:rsidDel="00000000" w:rsidP="00000000" w:rsidRDefault="00000000" w:rsidRPr="00000000">
      <w:pPr>
        <w:numPr>
          <w:ilvl w:val="0"/>
          <w:numId w:val="7"/>
        </w:numPr>
        <w:spacing w:after="240" w:lineRule="auto"/>
        <w:ind w:left="720" w:hanging="360"/>
        <w:contextualSpacing w:val="1"/>
        <w:rPr>
          <w:sz w:val="20"/>
          <w:szCs w:val="20"/>
        </w:rPr>
      </w:pPr>
      <w:r w:rsidDel="00000000" w:rsidR="00000000" w:rsidRPr="00000000">
        <w:rPr>
          <w:color w:val="24292e"/>
          <w:sz w:val="20"/>
          <w:szCs w:val="20"/>
          <w:rtl w:val="0"/>
        </w:rPr>
        <w:t xml:space="preserve">You must use the Pandas Library and the Jupyter Notebook.</w:t>
      </w:r>
    </w:p>
    <w:p w:rsidR="00000000" w:rsidDel="00000000" w:rsidP="00000000" w:rsidRDefault="00000000" w:rsidRPr="00000000">
      <w:pPr>
        <w:numPr>
          <w:ilvl w:val="0"/>
          <w:numId w:val="7"/>
        </w:numPr>
        <w:spacing w:after="240" w:before="60" w:lineRule="auto"/>
        <w:ind w:left="720" w:hanging="360"/>
        <w:contextualSpacing w:val="1"/>
        <w:rPr>
          <w:sz w:val="20"/>
          <w:szCs w:val="20"/>
        </w:rPr>
      </w:pPr>
      <w:r w:rsidDel="00000000" w:rsidR="00000000" w:rsidRPr="00000000">
        <w:rPr>
          <w:color w:val="24292e"/>
          <w:sz w:val="20"/>
          <w:szCs w:val="20"/>
          <w:rtl w:val="0"/>
        </w:rPr>
        <w:t xml:space="preserve">You must use the Matplotlib and Seaborn libraries.</w:t>
      </w:r>
    </w:p>
    <w:p w:rsidR="00000000" w:rsidDel="00000000" w:rsidP="00000000" w:rsidRDefault="00000000" w:rsidRPr="00000000">
      <w:pPr>
        <w:numPr>
          <w:ilvl w:val="0"/>
          <w:numId w:val="7"/>
        </w:numPr>
        <w:spacing w:after="240" w:before="60" w:lineRule="auto"/>
        <w:ind w:left="720" w:hanging="360"/>
        <w:contextualSpacing w:val="1"/>
        <w:rPr>
          <w:sz w:val="20"/>
          <w:szCs w:val="20"/>
        </w:rPr>
      </w:pPr>
      <w:r w:rsidDel="00000000" w:rsidR="00000000" w:rsidRPr="00000000">
        <w:rPr>
          <w:color w:val="24292e"/>
          <w:sz w:val="20"/>
          <w:szCs w:val="20"/>
          <w:rtl w:val="0"/>
        </w:rPr>
        <w:t xml:space="preserve">You must include a written description of three observable trends based on the data.</w:t>
      </w:r>
    </w:p>
    <w:p w:rsidR="00000000" w:rsidDel="00000000" w:rsidP="00000000" w:rsidRDefault="00000000" w:rsidRPr="00000000">
      <w:pPr>
        <w:numPr>
          <w:ilvl w:val="0"/>
          <w:numId w:val="7"/>
        </w:numPr>
        <w:spacing w:after="240" w:before="60" w:lineRule="auto"/>
        <w:ind w:left="720" w:hanging="360"/>
        <w:contextualSpacing w:val="1"/>
        <w:rPr>
          <w:sz w:val="20"/>
          <w:szCs w:val="20"/>
        </w:rPr>
      </w:pPr>
      <w:r w:rsidDel="00000000" w:rsidR="00000000" w:rsidRPr="00000000">
        <w:rPr>
          <w:color w:val="24292e"/>
          <w:sz w:val="20"/>
          <w:szCs w:val="20"/>
          <w:rtl w:val="0"/>
        </w:rPr>
        <w:t xml:space="preserve">You must use proper labeling of your plots, including aspects like: Plot Titles, Axes Labels, Legend Labels, Wedge Percentages, and Wedge Labels.</w:t>
      </w:r>
    </w:p>
    <w:p w:rsidR="00000000" w:rsidDel="00000000" w:rsidP="00000000" w:rsidRDefault="00000000" w:rsidRPr="00000000">
      <w:pPr>
        <w:numPr>
          <w:ilvl w:val="0"/>
          <w:numId w:val="7"/>
        </w:numPr>
        <w:spacing w:after="240" w:before="60" w:lineRule="auto"/>
        <w:ind w:left="720" w:hanging="360"/>
        <w:contextualSpacing w:val="1"/>
        <w:rPr>
          <w:sz w:val="20"/>
          <w:szCs w:val="20"/>
        </w:rPr>
      </w:pPr>
      <w:r w:rsidDel="00000000" w:rsidR="00000000" w:rsidRPr="00000000">
        <w:rPr>
          <w:color w:val="24292e"/>
          <w:sz w:val="20"/>
          <w:szCs w:val="20"/>
          <w:rtl w:val="0"/>
        </w:rPr>
        <w:t xml:space="preserve">Remember when making your plots to consider aesthetics!</w:t>
      </w:r>
    </w:p>
    <w:p w:rsidR="00000000" w:rsidDel="00000000" w:rsidP="00000000" w:rsidRDefault="00000000" w:rsidRPr="00000000">
      <w:pPr>
        <w:numPr>
          <w:ilvl w:val="1"/>
          <w:numId w:val="7"/>
        </w:numPr>
        <w:spacing w:after="240" w:before="60" w:lineRule="auto"/>
        <w:ind w:left="1440" w:hanging="360"/>
        <w:contextualSpacing w:val="1"/>
        <w:rPr>
          <w:sz w:val="20"/>
          <w:szCs w:val="20"/>
        </w:rPr>
      </w:pPr>
      <w:r w:rsidDel="00000000" w:rsidR="00000000" w:rsidRPr="00000000">
        <w:rPr>
          <w:color w:val="24292e"/>
          <w:sz w:val="20"/>
          <w:szCs w:val="20"/>
          <w:rtl w:val="0"/>
        </w:rPr>
        <w:t xml:space="preserve">You must stick to the Pyber color scheme (Gold, Light Sky Blue, and Light Coral) in producing your plot and pie charts.</w:t>
      </w:r>
    </w:p>
    <w:p w:rsidR="00000000" w:rsidDel="00000000" w:rsidP="00000000" w:rsidRDefault="00000000" w:rsidRPr="00000000">
      <w:pPr>
        <w:numPr>
          <w:ilvl w:val="1"/>
          <w:numId w:val="7"/>
        </w:numPr>
        <w:spacing w:after="240" w:before="120" w:lineRule="auto"/>
        <w:ind w:left="1440" w:hanging="360"/>
        <w:contextualSpacing w:val="1"/>
        <w:rPr>
          <w:sz w:val="20"/>
          <w:szCs w:val="20"/>
        </w:rPr>
      </w:pPr>
      <w:r w:rsidDel="00000000" w:rsidR="00000000" w:rsidRPr="00000000">
        <w:rPr>
          <w:color w:val="24292e"/>
          <w:sz w:val="20"/>
          <w:szCs w:val="20"/>
          <w:rtl w:val="0"/>
        </w:rPr>
        <w:t xml:space="preserve">When making your Bubble Plot, experiment with effects like </w:t>
      </w:r>
      <w:r w:rsidDel="00000000" w:rsidR="00000000" w:rsidRPr="00000000">
        <w:rPr>
          <w:rFonts w:ascii="Consolas" w:cs="Consolas" w:eastAsia="Consolas" w:hAnsi="Consolas"/>
          <w:color w:val="24292e"/>
          <w:sz w:val="20"/>
          <w:szCs w:val="20"/>
          <w:rtl w:val="0"/>
        </w:rPr>
        <w:t xml:space="preserve">alpha</w:t>
      </w:r>
      <w:r w:rsidDel="00000000" w:rsidR="00000000" w:rsidRPr="00000000">
        <w:rPr>
          <w:color w:val="24292e"/>
          <w:sz w:val="20"/>
          <w:szCs w:val="20"/>
          <w:rtl w:val="0"/>
        </w:rPr>
        <w:t xml:space="preserve">, </w:t>
      </w:r>
      <w:r w:rsidDel="00000000" w:rsidR="00000000" w:rsidRPr="00000000">
        <w:rPr>
          <w:rFonts w:ascii="Consolas" w:cs="Consolas" w:eastAsia="Consolas" w:hAnsi="Consolas"/>
          <w:color w:val="24292e"/>
          <w:sz w:val="20"/>
          <w:szCs w:val="20"/>
          <w:rtl w:val="0"/>
        </w:rPr>
        <w:t xml:space="preserve">edgecolor</w:t>
      </w:r>
      <w:r w:rsidDel="00000000" w:rsidR="00000000" w:rsidRPr="00000000">
        <w:rPr>
          <w:color w:val="24292e"/>
          <w:sz w:val="20"/>
          <w:szCs w:val="20"/>
          <w:rtl w:val="0"/>
        </w:rPr>
        <w:t xml:space="preserve">, and </w:t>
      </w:r>
      <w:r w:rsidDel="00000000" w:rsidR="00000000" w:rsidRPr="00000000">
        <w:rPr>
          <w:rFonts w:ascii="Consolas" w:cs="Consolas" w:eastAsia="Consolas" w:hAnsi="Consolas"/>
          <w:color w:val="24292e"/>
          <w:sz w:val="20"/>
          <w:szCs w:val="20"/>
          <w:rtl w:val="0"/>
        </w:rPr>
        <w:t xml:space="preserve">linewidths</w:t>
      </w:r>
      <w:r w:rsidDel="00000000" w:rsidR="00000000" w:rsidRPr="00000000">
        <w:rPr>
          <w:color w:val="24292e"/>
          <w:sz w:val="20"/>
          <w:szCs w:val="20"/>
          <w:rtl w:val="0"/>
        </w:rPr>
        <w:t xml:space="preserve">.</w:t>
      </w:r>
    </w:p>
    <w:p w:rsidR="00000000" w:rsidDel="00000000" w:rsidP="00000000" w:rsidRDefault="00000000" w:rsidRPr="00000000">
      <w:pPr>
        <w:numPr>
          <w:ilvl w:val="1"/>
          <w:numId w:val="7"/>
        </w:numPr>
        <w:spacing w:after="240" w:before="120" w:lineRule="auto"/>
        <w:ind w:left="1440" w:hanging="360"/>
        <w:contextualSpacing w:val="1"/>
        <w:rPr>
          <w:sz w:val="20"/>
          <w:szCs w:val="20"/>
        </w:rPr>
      </w:pPr>
      <w:r w:rsidDel="00000000" w:rsidR="00000000" w:rsidRPr="00000000">
        <w:rPr>
          <w:color w:val="24292e"/>
          <w:sz w:val="20"/>
          <w:szCs w:val="20"/>
          <w:rtl w:val="0"/>
        </w:rPr>
        <w:t xml:space="preserve">When making your Pie Chart, experiment with effects like </w:t>
      </w:r>
      <w:r w:rsidDel="00000000" w:rsidR="00000000" w:rsidRPr="00000000">
        <w:rPr>
          <w:rFonts w:ascii="Consolas" w:cs="Consolas" w:eastAsia="Consolas" w:hAnsi="Consolas"/>
          <w:color w:val="24292e"/>
          <w:sz w:val="20"/>
          <w:szCs w:val="20"/>
          <w:rtl w:val="0"/>
        </w:rPr>
        <w:t xml:space="preserve">shadow</w:t>
      </w:r>
      <w:r w:rsidDel="00000000" w:rsidR="00000000" w:rsidRPr="00000000">
        <w:rPr>
          <w:color w:val="24292e"/>
          <w:sz w:val="20"/>
          <w:szCs w:val="20"/>
          <w:rtl w:val="0"/>
        </w:rPr>
        <w:t xml:space="preserve">, </w:t>
      </w:r>
      <w:r w:rsidDel="00000000" w:rsidR="00000000" w:rsidRPr="00000000">
        <w:rPr>
          <w:rFonts w:ascii="Consolas" w:cs="Consolas" w:eastAsia="Consolas" w:hAnsi="Consolas"/>
          <w:color w:val="24292e"/>
          <w:sz w:val="20"/>
          <w:szCs w:val="20"/>
          <w:rtl w:val="0"/>
        </w:rPr>
        <w:t xml:space="preserve">startangle</w:t>
      </w:r>
      <w:r w:rsidDel="00000000" w:rsidR="00000000" w:rsidRPr="00000000">
        <w:rPr>
          <w:color w:val="24292e"/>
          <w:sz w:val="20"/>
          <w:szCs w:val="20"/>
          <w:rtl w:val="0"/>
        </w:rPr>
        <w:t xml:space="preserve">, and </w:t>
      </w:r>
      <w:r w:rsidDel="00000000" w:rsidR="00000000" w:rsidRPr="00000000">
        <w:rPr>
          <w:rFonts w:ascii="Consolas" w:cs="Consolas" w:eastAsia="Consolas" w:hAnsi="Consolas"/>
          <w:color w:val="24292e"/>
          <w:sz w:val="20"/>
          <w:szCs w:val="20"/>
          <w:rtl w:val="0"/>
        </w:rPr>
        <w:t xml:space="preserve">explosion</w:t>
      </w:r>
      <w:r w:rsidDel="00000000" w:rsidR="00000000" w:rsidRPr="00000000">
        <w:rPr>
          <w:color w:val="24292e"/>
          <w:sz w:val="20"/>
          <w:szCs w:val="20"/>
          <w:rtl w:val="0"/>
        </w:rPr>
        <w:t xml:space="preserve">.</w:t>
      </w:r>
    </w:p>
    <w:p w:rsidR="00000000" w:rsidDel="00000000" w:rsidP="00000000" w:rsidRDefault="00000000" w:rsidRPr="00000000">
      <w:pPr>
        <w:numPr>
          <w:ilvl w:val="0"/>
          <w:numId w:val="7"/>
        </w:numPr>
        <w:spacing w:after="240" w:before="60" w:lineRule="auto"/>
        <w:ind w:left="720" w:hanging="360"/>
        <w:contextualSpacing w:val="1"/>
        <w:rPr>
          <w:sz w:val="20"/>
          <w:szCs w:val="20"/>
        </w:rPr>
      </w:pPr>
      <w:r w:rsidDel="00000000" w:rsidR="00000000" w:rsidRPr="00000000">
        <w:rPr>
          <w:color w:val="24292e"/>
          <w:sz w:val="20"/>
          <w:szCs w:val="20"/>
          <w:rtl w:val="0"/>
        </w:rPr>
        <w:t xml:space="preserve">You must include an exported markdown version of your Notebook called </w:t>
      </w:r>
      <w:r w:rsidDel="00000000" w:rsidR="00000000" w:rsidRPr="00000000">
        <w:rPr>
          <w:rFonts w:ascii="Consolas" w:cs="Consolas" w:eastAsia="Consolas" w:hAnsi="Consolas"/>
          <w:color w:val="24292e"/>
          <w:sz w:val="20"/>
          <w:szCs w:val="20"/>
          <w:rtl w:val="0"/>
        </w:rPr>
        <w:t xml:space="preserve">README.md</w:t>
      </w:r>
      <w:r w:rsidDel="00000000" w:rsidR="00000000" w:rsidRPr="00000000">
        <w:rPr>
          <w:color w:val="24292e"/>
          <w:sz w:val="20"/>
          <w:szCs w:val="20"/>
          <w:rtl w:val="0"/>
        </w:rPr>
        <w:t xml:space="preserve"> in your GitHub repository.</w:t>
      </w:r>
    </w:p>
    <w:p w:rsidR="00000000" w:rsidDel="00000000" w:rsidP="00000000" w:rsidRDefault="00000000" w:rsidRPr="00000000">
      <w:pPr>
        <w:numPr>
          <w:ilvl w:val="0"/>
          <w:numId w:val="7"/>
        </w:numPr>
        <w:spacing w:after="240" w:before="60" w:lineRule="auto"/>
        <w:ind w:left="720" w:hanging="360"/>
        <w:contextualSpacing w:val="1"/>
        <w:rPr>
          <w:sz w:val="20"/>
          <w:szCs w:val="20"/>
        </w:rPr>
      </w:pPr>
      <w:r w:rsidDel="00000000" w:rsidR="00000000" w:rsidRPr="00000000">
        <w:rPr>
          <w:color w:val="24292e"/>
          <w:sz w:val="20"/>
          <w:szCs w:val="20"/>
          <w:rtl w:val="0"/>
        </w:rPr>
        <w:t xml:space="preserve">See </w:t>
      </w:r>
      <w:hyperlink r:id="rId6">
        <w:r w:rsidDel="00000000" w:rsidR="00000000" w:rsidRPr="00000000">
          <w:rPr>
            <w:color w:val="0366d6"/>
            <w:sz w:val="20"/>
            <w:szCs w:val="20"/>
            <w:u w:val="single"/>
            <w:rtl w:val="0"/>
          </w:rPr>
          <w:t xml:space="preserve">Example Solution</w:t>
        </w:r>
      </w:hyperlink>
      <w:r w:rsidDel="00000000" w:rsidR="00000000" w:rsidRPr="00000000">
        <w:rPr>
          <w:color w:val="24292e"/>
          <w:sz w:val="20"/>
          <w:szCs w:val="20"/>
          <w:rtl w:val="0"/>
        </w:rPr>
        <w:t xml:space="preserve"> for a reference on expected format.</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240" w:lineRule="auto"/>
              <w:contextualSpacing w:val="0"/>
              <w:rPr>
                <w:b w:val="1"/>
                <w:color w:val="24292e"/>
                <w:sz w:val="24"/>
                <w:szCs w:val="24"/>
              </w:rPr>
            </w:pPr>
            <w:r w:rsidDel="00000000" w:rsidR="00000000" w:rsidRPr="00000000">
              <w:rPr>
                <w:b w:val="1"/>
                <w:color w:val="24292e"/>
                <w:sz w:val="24"/>
                <w:szCs w:val="24"/>
                <w:rtl w:val="0"/>
              </w:rPr>
              <w:t xml:space="preserve">Grading Rubric for Pymaceuticals Inc:</w:t>
            </w:r>
          </w:p>
          <w:p w:rsidR="00000000" w:rsidDel="00000000" w:rsidP="00000000" w:rsidRDefault="00000000" w:rsidRPr="00000000">
            <w:pPr>
              <w:contextualSpacing w:val="0"/>
              <w:rPr/>
            </w:pPr>
            <w:r w:rsidDel="00000000" w:rsidR="00000000" w:rsidRPr="00000000">
              <w:rPr>
                <w:rtl w:val="0"/>
              </w:rPr>
              <w:t xml:space="preserve">If program runs and </w:t>
            </w:r>
            <w:r w:rsidDel="00000000" w:rsidR="00000000" w:rsidRPr="00000000">
              <w:rPr>
                <w:i w:val="1"/>
                <w:rtl w:val="0"/>
              </w:rPr>
              <w:t xml:space="preserve">all </w:t>
            </w:r>
            <w:r w:rsidDel="00000000" w:rsidR="00000000" w:rsidRPr="00000000">
              <w:rPr>
                <w:rtl w:val="0"/>
              </w:rPr>
              <w:t xml:space="preserve">challenges were executed </w:t>
            </w:r>
            <w:r w:rsidDel="00000000" w:rsidR="00000000" w:rsidRPr="00000000">
              <w:rPr>
                <w:i w:val="1"/>
                <w:rtl w:val="0"/>
              </w:rPr>
              <w:t xml:space="preserve">correctly</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 </w:t>
            </w:r>
            <w:r w:rsidDel="00000000" w:rsidR="00000000" w:rsidRPr="00000000">
              <w:rPr>
                <w:rtl w:val="0"/>
              </w:rPr>
              <w:tab/>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A work, plus consideration of aesthetics, use of documentation, and clarity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 </w:t>
            </w:r>
            <w:r w:rsidDel="00000000" w:rsidR="00000000" w:rsidRPr="00000000">
              <w:rPr>
                <w:rtl w:val="0"/>
              </w:rPr>
              <w:tab/>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Use Matplotlib and Seaborn</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Scatter Plot (3) including error bars</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Bar Plot</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Labels (Axis, Legend) </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Use Pandas</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Use Jupyter Notebook</w:t>
            </w:r>
          </w:p>
          <w:p w:rsidR="00000000" w:rsidDel="00000000" w:rsidP="00000000" w:rsidRDefault="00000000" w:rsidRPr="00000000">
            <w:pPr>
              <w:numPr>
                <w:ilvl w:val="0"/>
                <w:numId w:val="1"/>
              </w:numPr>
              <w:ind w:left="1440" w:hanging="360"/>
              <w:contextualSpacing w:val="1"/>
              <w:rPr>
                <w:color w:val="24292e"/>
              </w:rPr>
            </w:pPr>
            <w:r w:rsidDel="00000000" w:rsidR="00000000" w:rsidRPr="00000000">
              <w:rPr>
                <w:color w:val="24292e"/>
                <w:sz w:val="24"/>
                <w:szCs w:val="24"/>
                <w:rtl w:val="0"/>
              </w:rPr>
              <w:t xml:space="preserve">Include an exported markdown version of your Notebook called </w:t>
            </w:r>
            <w:r w:rsidDel="00000000" w:rsidR="00000000" w:rsidRPr="00000000">
              <w:rPr>
                <w:rFonts w:ascii="Consolas" w:cs="Consolas" w:eastAsia="Consolas" w:hAnsi="Consolas"/>
                <w:color w:val="24292e"/>
                <w:sz w:val="20"/>
                <w:szCs w:val="20"/>
                <w:rtl w:val="0"/>
              </w:rPr>
              <w:t xml:space="preserve">README.md</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I</w:t>
            </w:r>
            <w:r w:rsidDel="00000000" w:rsidR="00000000" w:rsidRPr="00000000">
              <w:rPr>
                <w:rtl w:val="0"/>
              </w:rPr>
              <w:t xml:space="preserve">n GitHub</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w:t>
            </w:r>
            <w:r w:rsidDel="00000000" w:rsidR="00000000" w:rsidRPr="00000000">
              <w:rPr>
                <w:rtl w:val="0"/>
              </w:rPr>
              <w:t xml:space="preserve"> Program runs but </w:t>
            </w:r>
            <w:r w:rsidDel="00000000" w:rsidR="00000000" w:rsidRPr="00000000">
              <w:rPr>
                <w:i w:val="1"/>
                <w:rtl w:val="0"/>
              </w:rPr>
              <w:t xml:space="preserve">some (not all)</w:t>
            </w:r>
            <w:r w:rsidDel="00000000" w:rsidR="00000000" w:rsidRPr="00000000">
              <w:rPr>
                <w:rtl w:val="0"/>
              </w:rPr>
              <w:t xml:space="preserve"> challenges were executed </w:t>
            </w:r>
            <w:r w:rsidDel="00000000" w:rsidR="00000000" w:rsidRPr="00000000">
              <w:rPr>
                <w:i w:val="1"/>
                <w:rtl w:val="0"/>
              </w:rPr>
              <w:t xml:space="preserve">correctly</w:t>
            </w:r>
            <w:r w:rsidDel="00000000" w:rsidR="00000000" w:rsidRPr="00000000">
              <w:rPr>
                <w:rtl w:val="0"/>
              </w:rPr>
              <w:t xml:space="preserv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w:t>
            </w:r>
            <w:r w:rsidDel="00000000" w:rsidR="00000000" w:rsidRPr="00000000">
              <w:rPr>
                <w:rtl w:val="0"/>
              </w:rPr>
              <w:t xml:space="preserve"> Program does not run.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 or F:</w:t>
            </w:r>
            <w:r w:rsidDel="00000000" w:rsidR="00000000" w:rsidRPr="00000000">
              <w:rPr>
                <w:rtl w:val="0"/>
              </w:rPr>
              <w:t xml:space="preserve"> </w:t>
            </w:r>
            <w:r w:rsidDel="00000000" w:rsidR="00000000" w:rsidRPr="00000000">
              <w:rPr>
                <w:color w:val="24292e"/>
                <w:sz w:val="24"/>
                <w:szCs w:val="24"/>
                <w:rtl w:val="0"/>
              </w:rPr>
              <w:t xml:space="preserve">No idea, can't test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w:t>
            </w:r>
            <w:r w:rsidDel="00000000" w:rsidR="00000000" w:rsidRPr="00000000">
              <w:rPr>
                <w:rtl w:val="0"/>
              </w:rPr>
              <w:t xml:space="preserve"> </w:t>
            </w:r>
            <w:r w:rsidDel="00000000" w:rsidR="00000000" w:rsidRPr="00000000">
              <w:rPr>
                <w:color w:val="24292e"/>
                <w:sz w:val="24"/>
                <w:szCs w:val="24"/>
                <w:rtl w:val="0"/>
              </w:rPr>
              <w:t xml:space="preserve">Empty Repository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Assignment:</w:t>
      </w:r>
    </w:p>
    <w:p w:rsidR="00000000" w:rsidDel="00000000" w:rsidP="00000000" w:rsidRDefault="00000000" w:rsidRPr="00000000">
      <w:pPr>
        <w:spacing w:after="240" w:lineRule="auto"/>
        <w:contextualSpacing w:val="0"/>
        <w:rPr>
          <w:color w:val="24292e"/>
          <w:sz w:val="20"/>
          <w:szCs w:val="20"/>
        </w:rPr>
      </w:pPr>
      <w:r w:rsidDel="00000000" w:rsidR="00000000" w:rsidRPr="00000000">
        <w:rPr>
          <w:color w:val="24292e"/>
          <w:sz w:val="20"/>
          <w:szCs w:val="20"/>
          <w:rtl w:val="0"/>
        </w:rPr>
        <w:t xml:space="preserve">To do this you are tasked with:</w:t>
      </w:r>
    </w:p>
    <w:p w:rsidR="00000000" w:rsidDel="00000000" w:rsidP="00000000" w:rsidRDefault="00000000" w:rsidRPr="00000000">
      <w:pPr>
        <w:numPr>
          <w:ilvl w:val="0"/>
          <w:numId w:val="5"/>
        </w:numPr>
        <w:spacing w:after="240" w:lineRule="auto"/>
        <w:ind w:left="720" w:hanging="360"/>
        <w:contextualSpacing w:val="1"/>
        <w:rPr>
          <w:sz w:val="20"/>
          <w:szCs w:val="20"/>
        </w:rPr>
      </w:pPr>
      <w:r w:rsidDel="00000000" w:rsidR="00000000" w:rsidRPr="00000000">
        <w:rPr>
          <w:color w:val="24292e"/>
          <w:sz w:val="20"/>
          <w:szCs w:val="20"/>
          <w:rtl w:val="0"/>
        </w:rPr>
        <w:t xml:space="preserve">Creating a scatter plot that shows how the tumor volume changes over time for each treatment.</w:t>
      </w:r>
    </w:p>
    <w:p w:rsidR="00000000" w:rsidDel="00000000" w:rsidP="00000000" w:rsidRDefault="00000000" w:rsidRPr="00000000">
      <w:pPr>
        <w:numPr>
          <w:ilvl w:val="0"/>
          <w:numId w:val="5"/>
        </w:numPr>
        <w:spacing w:after="240" w:before="60" w:lineRule="auto"/>
        <w:ind w:left="720" w:hanging="360"/>
        <w:contextualSpacing w:val="1"/>
        <w:rPr>
          <w:sz w:val="20"/>
          <w:szCs w:val="20"/>
        </w:rPr>
      </w:pPr>
      <w:r w:rsidDel="00000000" w:rsidR="00000000" w:rsidRPr="00000000">
        <w:rPr>
          <w:color w:val="24292e"/>
          <w:sz w:val="20"/>
          <w:szCs w:val="20"/>
          <w:rtl w:val="0"/>
        </w:rPr>
        <w:t xml:space="preserve">Creating a scatter plot that shows how the number of </w:t>
      </w:r>
      <w:hyperlink r:id="rId7">
        <w:r w:rsidDel="00000000" w:rsidR="00000000" w:rsidRPr="00000000">
          <w:rPr>
            <w:color w:val="0366d6"/>
            <w:sz w:val="20"/>
            <w:szCs w:val="20"/>
            <w:u w:val="single"/>
            <w:rtl w:val="0"/>
          </w:rPr>
          <w:t xml:space="preserve">metastatic</w:t>
        </w:r>
      </w:hyperlink>
      <w:r w:rsidDel="00000000" w:rsidR="00000000" w:rsidRPr="00000000">
        <w:rPr>
          <w:color w:val="24292e"/>
          <w:sz w:val="20"/>
          <w:szCs w:val="20"/>
          <w:rtl w:val="0"/>
        </w:rPr>
        <w:t xml:space="preserve"> (cancer spreading) sites changes over time for each treatment.</w:t>
      </w:r>
    </w:p>
    <w:p w:rsidR="00000000" w:rsidDel="00000000" w:rsidP="00000000" w:rsidRDefault="00000000" w:rsidRPr="00000000">
      <w:pPr>
        <w:numPr>
          <w:ilvl w:val="0"/>
          <w:numId w:val="5"/>
        </w:numPr>
        <w:spacing w:after="240" w:before="60" w:lineRule="auto"/>
        <w:ind w:left="720" w:hanging="360"/>
        <w:contextualSpacing w:val="1"/>
        <w:rPr>
          <w:sz w:val="20"/>
          <w:szCs w:val="20"/>
        </w:rPr>
      </w:pPr>
      <w:r w:rsidDel="00000000" w:rsidR="00000000" w:rsidRPr="00000000">
        <w:rPr>
          <w:color w:val="24292e"/>
          <w:sz w:val="20"/>
          <w:szCs w:val="20"/>
          <w:rtl w:val="0"/>
        </w:rPr>
        <w:t xml:space="preserve">Creating a scatter plot that shows the number of mice still alive through the course of treatment (Survival Rate)</w:t>
      </w:r>
    </w:p>
    <w:p w:rsidR="00000000" w:rsidDel="00000000" w:rsidP="00000000" w:rsidRDefault="00000000" w:rsidRPr="00000000">
      <w:pPr>
        <w:numPr>
          <w:ilvl w:val="0"/>
          <w:numId w:val="5"/>
        </w:numPr>
        <w:spacing w:after="240" w:before="60" w:lineRule="auto"/>
        <w:ind w:left="720" w:hanging="360"/>
        <w:contextualSpacing w:val="1"/>
        <w:rPr>
          <w:sz w:val="20"/>
          <w:szCs w:val="20"/>
        </w:rPr>
      </w:pPr>
      <w:r w:rsidDel="00000000" w:rsidR="00000000" w:rsidRPr="00000000">
        <w:rPr>
          <w:color w:val="24292e"/>
          <w:sz w:val="20"/>
          <w:szCs w:val="20"/>
          <w:rtl w:val="0"/>
        </w:rPr>
        <w:t xml:space="preserve">Creating a bar graph that compares the total % tumor volume change for each drug across the full 45 days.</w:t>
      </w:r>
    </w:p>
    <w:p w:rsidR="00000000" w:rsidDel="00000000" w:rsidP="00000000" w:rsidRDefault="00000000" w:rsidRPr="00000000">
      <w:pPr>
        <w:spacing w:after="240" w:lineRule="auto"/>
        <w:contextualSpacing w:val="0"/>
        <w:rPr>
          <w:color w:val="24292e"/>
          <w:sz w:val="20"/>
          <w:szCs w:val="20"/>
        </w:rPr>
      </w:pPr>
      <w:r w:rsidDel="00000000" w:rsidR="00000000" w:rsidRPr="00000000">
        <w:rPr>
          <w:color w:val="24292e"/>
          <w:sz w:val="20"/>
          <w:szCs w:val="20"/>
          <w:rtl w:val="0"/>
        </w:rPr>
        <w:t xml:space="preserve">As final considerations:</w:t>
      </w:r>
    </w:p>
    <w:p w:rsidR="00000000" w:rsidDel="00000000" w:rsidP="00000000" w:rsidRDefault="00000000" w:rsidRPr="00000000">
      <w:pPr>
        <w:numPr>
          <w:ilvl w:val="0"/>
          <w:numId w:val="6"/>
        </w:numPr>
        <w:spacing w:after="240" w:lineRule="auto"/>
        <w:ind w:left="720" w:hanging="360"/>
        <w:contextualSpacing w:val="1"/>
        <w:rPr>
          <w:sz w:val="20"/>
          <w:szCs w:val="20"/>
        </w:rPr>
      </w:pPr>
      <w:r w:rsidDel="00000000" w:rsidR="00000000" w:rsidRPr="00000000">
        <w:rPr>
          <w:color w:val="24292e"/>
          <w:sz w:val="20"/>
          <w:szCs w:val="20"/>
          <w:rtl w:val="0"/>
        </w:rPr>
        <w:t xml:space="preserve">You must use the Pandas Library and the Jupyter Notebook.</w:t>
      </w:r>
    </w:p>
    <w:p w:rsidR="00000000" w:rsidDel="00000000" w:rsidP="00000000" w:rsidRDefault="00000000" w:rsidRPr="00000000">
      <w:pPr>
        <w:numPr>
          <w:ilvl w:val="0"/>
          <w:numId w:val="6"/>
        </w:numPr>
        <w:spacing w:after="240" w:before="60" w:lineRule="auto"/>
        <w:ind w:left="720" w:hanging="360"/>
        <w:contextualSpacing w:val="1"/>
        <w:rPr>
          <w:sz w:val="20"/>
          <w:szCs w:val="20"/>
        </w:rPr>
      </w:pPr>
      <w:r w:rsidDel="00000000" w:rsidR="00000000" w:rsidRPr="00000000">
        <w:rPr>
          <w:color w:val="24292e"/>
          <w:sz w:val="20"/>
          <w:szCs w:val="20"/>
          <w:rtl w:val="0"/>
        </w:rPr>
        <w:t xml:space="preserve">You must use the Matplotlib and Seaborn libraries.</w:t>
      </w:r>
    </w:p>
    <w:p w:rsidR="00000000" w:rsidDel="00000000" w:rsidP="00000000" w:rsidRDefault="00000000" w:rsidRPr="00000000">
      <w:pPr>
        <w:numPr>
          <w:ilvl w:val="0"/>
          <w:numId w:val="6"/>
        </w:numPr>
        <w:spacing w:after="240" w:before="60" w:lineRule="auto"/>
        <w:ind w:left="720" w:hanging="360"/>
        <w:contextualSpacing w:val="1"/>
        <w:rPr>
          <w:sz w:val="20"/>
          <w:szCs w:val="20"/>
        </w:rPr>
      </w:pPr>
      <w:r w:rsidDel="00000000" w:rsidR="00000000" w:rsidRPr="00000000">
        <w:rPr>
          <w:color w:val="24292e"/>
          <w:sz w:val="20"/>
          <w:szCs w:val="20"/>
          <w:rtl w:val="0"/>
        </w:rPr>
        <w:t xml:space="preserve">You must include a written description of three observable trends based on the data.</w:t>
      </w:r>
    </w:p>
    <w:p w:rsidR="00000000" w:rsidDel="00000000" w:rsidP="00000000" w:rsidRDefault="00000000" w:rsidRPr="00000000">
      <w:pPr>
        <w:numPr>
          <w:ilvl w:val="0"/>
          <w:numId w:val="6"/>
        </w:numPr>
        <w:spacing w:after="240" w:before="60" w:lineRule="auto"/>
        <w:ind w:left="720" w:hanging="360"/>
        <w:contextualSpacing w:val="1"/>
        <w:rPr>
          <w:sz w:val="20"/>
          <w:szCs w:val="20"/>
        </w:rPr>
      </w:pPr>
      <w:r w:rsidDel="00000000" w:rsidR="00000000" w:rsidRPr="00000000">
        <w:rPr>
          <w:color w:val="24292e"/>
          <w:sz w:val="20"/>
          <w:szCs w:val="20"/>
          <w:rtl w:val="0"/>
        </w:rPr>
        <w:t xml:space="preserve">You must use proper labeling of your plots, including aspects like: Plot Titles, Axes Labels, Legend Labels, X and Y Axis Limits, etc.</w:t>
      </w:r>
    </w:p>
    <w:p w:rsidR="00000000" w:rsidDel="00000000" w:rsidP="00000000" w:rsidRDefault="00000000" w:rsidRPr="00000000">
      <w:pPr>
        <w:numPr>
          <w:ilvl w:val="0"/>
          <w:numId w:val="6"/>
        </w:numPr>
        <w:spacing w:after="240" w:before="60" w:lineRule="auto"/>
        <w:ind w:left="720" w:hanging="360"/>
        <w:contextualSpacing w:val="1"/>
        <w:rPr>
          <w:sz w:val="20"/>
          <w:szCs w:val="20"/>
        </w:rPr>
      </w:pPr>
      <w:r w:rsidDel="00000000" w:rsidR="00000000" w:rsidRPr="00000000">
        <w:rPr>
          <w:color w:val="24292e"/>
          <w:sz w:val="20"/>
          <w:szCs w:val="20"/>
          <w:rtl w:val="0"/>
        </w:rPr>
        <w:t xml:space="preserve">Your scatter plots must include </w:t>
      </w:r>
      <w:hyperlink r:id="rId8">
        <w:r w:rsidDel="00000000" w:rsidR="00000000" w:rsidRPr="00000000">
          <w:rPr>
            <w:color w:val="0366d6"/>
            <w:sz w:val="20"/>
            <w:szCs w:val="20"/>
            <w:u w:val="single"/>
            <w:rtl w:val="0"/>
          </w:rPr>
          <w:t xml:space="preserve">error bars</w:t>
        </w:r>
      </w:hyperlink>
      <w:r w:rsidDel="00000000" w:rsidR="00000000" w:rsidRPr="00000000">
        <w:rPr>
          <w:color w:val="24292e"/>
          <w:sz w:val="20"/>
          <w:szCs w:val="20"/>
          <w:rtl w:val="0"/>
        </w:rPr>
        <w:t xml:space="preserve">. This will allow the company to account for variability between mice. You may want to look into </w:t>
      </w:r>
      <w:hyperlink r:id="rId9">
        <w:r w:rsidDel="00000000" w:rsidR="00000000" w:rsidRPr="00000000">
          <w:rPr>
            <w:rFonts w:ascii="Consolas" w:cs="Consolas" w:eastAsia="Consolas" w:hAnsi="Consolas"/>
            <w:color w:val="0366d6"/>
            <w:sz w:val="20"/>
            <w:szCs w:val="20"/>
            <w:u w:val="single"/>
            <w:rtl w:val="0"/>
          </w:rPr>
          <w:t xml:space="preserve">pandas.DataFrame.sem</w:t>
        </w:r>
      </w:hyperlink>
      <w:r w:rsidDel="00000000" w:rsidR="00000000" w:rsidRPr="00000000">
        <w:rPr>
          <w:color w:val="24292e"/>
          <w:sz w:val="20"/>
          <w:szCs w:val="20"/>
          <w:rtl w:val="0"/>
        </w:rPr>
        <w:t xml:space="preserve"> for ideas on how to calculate this.</w:t>
      </w:r>
    </w:p>
    <w:p w:rsidR="00000000" w:rsidDel="00000000" w:rsidP="00000000" w:rsidRDefault="00000000" w:rsidRPr="00000000">
      <w:pPr>
        <w:numPr>
          <w:ilvl w:val="0"/>
          <w:numId w:val="6"/>
        </w:numPr>
        <w:spacing w:after="240" w:before="60" w:lineRule="auto"/>
        <w:ind w:left="720" w:hanging="360"/>
        <w:contextualSpacing w:val="1"/>
        <w:rPr>
          <w:sz w:val="20"/>
          <w:szCs w:val="20"/>
        </w:rPr>
      </w:pPr>
      <w:r w:rsidDel="00000000" w:rsidR="00000000" w:rsidRPr="00000000">
        <w:rPr>
          <w:color w:val="24292e"/>
          <w:sz w:val="20"/>
          <w:szCs w:val="20"/>
          <w:rtl w:val="0"/>
        </w:rPr>
        <w:t xml:space="preserve">Remember when making your plots to consider aesthetics!</w:t>
      </w:r>
    </w:p>
    <w:p w:rsidR="00000000" w:rsidDel="00000000" w:rsidP="00000000" w:rsidRDefault="00000000" w:rsidRPr="00000000">
      <w:pPr>
        <w:numPr>
          <w:ilvl w:val="1"/>
          <w:numId w:val="6"/>
        </w:numPr>
        <w:spacing w:after="240" w:before="60" w:lineRule="auto"/>
        <w:ind w:left="1440" w:hanging="360"/>
        <w:contextualSpacing w:val="1"/>
        <w:rPr>
          <w:sz w:val="20"/>
          <w:szCs w:val="20"/>
        </w:rPr>
      </w:pPr>
      <w:r w:rsidDel="00000000" w:rsidR="00000000" w:rsidRPr="00000000">
        <w:rPr>
          <w:color w:val="24292e"/>
          <w:sz w:val="20"/>
          <w:szCs w:val="20"/>
          <w:rtl w:val="0"/>
        </w:rPr>
        <w:t xml:space="preserve">Your legends should not be overlaid on top of any data.</w:t>
      </w:r>
    </w:p>
    <w:p w:rsidR="00000000" w:rsidDel="00000000" w:rsidP="00000000" w:rsidRDefault="00000000" w:rsidRPr="00000000">
      <w:pPr>
        <w:numPr>
          <w:ilvl w:val="1"/>
          <w:numId w:val="6"/>
        </w:numPr>
        <w:spacing w:after="240" w:before="120" w:lineRule="auto"/>
        <w:ind w:left="1440" w:hanging="360"/>
        <w:contextualSpacing w:val="1"/>
        <w:rPr>
          <w:sz w:val="20"/>
          <w:szCs w:val="20"/>
        </w:rPr>
      </w:pPr>
      <w:r w:rsidDel="00000000" w:rsidR="00000000" w:rsidRPr="00000000">
        <w:rPr>
          <w:color w:val="24292e"/>
          <w:sz w:val="20"/>
          <w:szCs w:val="20"/>
          <w:rtl w:val="0"/>
        </w:rPr>
        <w:t xml:space="preserve">Your bar graph should indicate tumor growth as red and tumor reduction as green. It should also include a label with the percentage change for each bar. You may want to consult this </w:t>
      </w:r>
      <w:hyperlink r:id="rId10">
        <w:r w:rsidDel="00000000" w:rsidR="00000000" w:rsidRPr="00000000">
          <w:rPr>
            <w:color w:val="0366d6"/>
            <w:sz w:val="20"/>
            <w:szCs w:val="20"/>
            <w:u w:val="single"/>
            <w:rtl w:val="0"/>
          </w:rPr>
          <w:t xml:space="preserve">tutorial</w:t>
        </w:r>
      </w:hyperlink>
      <w:r w:rsidDel="00000000" w:rsidR="00000000" w:rsidRPr="00000000">
        <w:rPr>
          <w:color w:val="24292e"/>
          <w:sz w:val="20"/>
          <w:szCs w:val="20"/>
          <w:rtl w:val="0"/>
        </w:rPr>
        <w:t xml:space="preserve"> for relevant code snippets.</w:t>
      </w:r>
    </w:p>
    <w:p w:rsidR="00000000" w:rsidDel="00000000" w:rsidP="00000000" w:rsidRDefault="00000000" w:rsidRPr="00000000">
      <w:pPr>
        <w:numPr>
          <w:ilvl w:val="0"/>
          <w:numId w:val="6"/>
        </w:numPr>
        <w:spacing w:after="240" w:before="60" w:lineRule="auto"/>
        <w:ind w:left="720" w:hanging="360"/>
        <w:contextualSpacing w:val="1"/>
        <w:rPr>
          <w:sz w:val="20"/>
          <w:szCs w:val="20"/>
        </w:rPr>
      </w:pPr>
      <w:r w:rsidDel="00000000" w:rsidR="00000000" w:rsidRPr="00000000">
        <w:rPr>
          <w:color w:val="24292e"/>
          <w:sz w:val="20"/>
          <w:szCs w:val="20"/>
          <w:rtl w:val="0"/>
        </w:rPr>
        <w:t xml:space="preserve">You must include an exported markdown version of your Notebook called </w:t>
      </w:r>
      <w:r w:rsidDel="00000000" w:rsidR="00000000" w:rsidRPr="00000000">
        <w:rPr>
          <w:rFonts w:ascii="Consolas" w:cs="Consolas" w:eastAsia="Consolas" w:hAnsi="Consolas"/>
          <w:color w:val="24292e"/>
          <w:sz w:val="20"/>
          <w:szCs w:val="20"/>
          <w:rtl w:val="0"/>
        </w:rPr>
        <w:t xml:space="preserve">README.md</w:t>
      </w:r>
      <w:r w:rsidDel="00000000" w:rsidR="00000000" w:rsidRPr="00000000">
        <w:rPr>
          <w:color w:val="24292e"/>
          <w:sz w:val="20"/>
          <w:szCs w:val="20"/>
          <w:rtl w:val="0"/>
        </w:rPr>
        <w:t xml:space="preserve"> in your GitHub repository.</w:t>
      </w:r>
    </w:p>
    <w:p w:rsidR="00000000" w:rsidDel="00000000" w:rsidP="00000000" w:rsidRDefault="00000000" w:rsidRPr="00000000">
      <w:pPr>
        <w:numPr>
          <w:ilvl w:val="0"/>
          <w:numId w:val="6"/>
        </w:numPr>
        <w:spacing w:after="240" w:before="60" w:lineRule="auto"/>
        <w:ind w:left="720" w:hanging="360"/>
        <w:contextualSpacing w:val="1"/>
        <w:rPr>
          <w:sz w:val="20"/>
          <w:szCs w:val="20"/>
        </w:rPr>
      </w:pPr>
      <w:r w:rsidDel="00000000" w:rsidR="00000000" w:rsidRPr="00000000">
        <w:rPr>
          <w:color w:val="24292e"/>
          <w:sz w:val="20"/>
          <w:szCs w:val="20"/>
          <w:rtl w:val="0"/>
        </w:rPr>
        <w:t xml:space="preserve">See </w:t>
      </w:r>
      <w:hyperlink r:id="rId11">
        <w:r w:rsidDel="00000000" w:rsidR="00000000" w:rsidRPr="00000000">
          <w:rPr>
            <w:color w:val="0366d6"/>
            <w:sz w:val="20"/>
            <w:szCs w:val="20"/>
            <w:u w:val="single"/>
            <w:rtl w:val="0"/>
          </w:rPr>
          <w:t xml:space="preserve">Example Solution</w:t>
        </w:r>
      </w:hyperlink>
      <w:r w:rsidDel="00000000" w:rsidR="00000000" w:rsidRPr="00000000">
        <w:rPr>
          <w:color w:val="24292e"/>
          <w:sz w:val="20"/>
          <w:szCs w:val="20"/>
          <w:rtl w:val="0"/>
        </w:rPr>
        <w:t xml:space="preserve"> for a reference on expected format. (Note: For this example, you are not required to match the tables or data frames included. Your only goal is to build the scatter plots and bar graphs. Consider the tables to be potential clues, but feel free to approach this problem, however, you like.)</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sectPr>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github.com/coding-boot-camp/DataViz-Lesson-Plans/blob/master/02-Homework/05-Matplotlib/Instructions/Pymaceuticals/Pymaceuticals_Example.pdf" TargetMode="External"/><Relationship Id="rId10" Type="http://schemas.openxmlformats.org/officeDocument/2006/relationships/hyperlink" Target="http://composition.al/blog/2015/11/29/a-better-way-to-add-labels-to-bar-charts-with-matplotlib/" TargetMode="External"/><Relationship Id="rId9" Type="http://schemas.openxmlformats.org/officeDocument/2006/relationships/hyperlink" Target="http://pandas.pydata.org/pandas-docs/stable/generated/pandas.DataFrame.sem.html" TargetMode="External"/><Relationship Id="rId5" Type="http://schemas.openxmlformats.org/officeDocument/2006/relationships/hyperlink" Target="https://en.wikipedia.org/wiki/Bubble_chart" TargetMode="External"/><Relationship Id="rId6" Type="http://schemas.openxmlformats.org/officeDocument/2006/relationships/hyperlink" Target="https://github.com/coding-boot-camp/DataViz-Lesson-Plans/blob/master/02-Homework/05-Matplotlib/Instructions/Pyber/Pyber_Example.pdf" TargetMode="External"/><Relationship Id="rId7" Type="http://schemas.openxmlformats.org/officeDocument/2006/relationships/hyperlink" Target="https://en.wikipedia.org/wiki/Metastasis" TargetMode="External"/><Relationship Id="rId8" Type="http://schemas.openxmlformats.org/officeDocument/2006/relationships/hyperlink" Target="https://en.wikipedia.org/wiki/Error_bar" TargetMode="External"/></Relationships>
</file>