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68FB7" w14:textId="77777777" w:rsidR="00751368" w:rsidRPr="002C021A" w:rsidRDefault="00360B12" w:rsidP="00360B12">
      <w:pPr>
        <w:pStyle w:val="ListParagraph"/>
        <w:numPr>
          <w:ilvl w:val="0"/>
          <w:numId w:val="1"/>
        </w:numPr>
      </w:pPr>
      <w:r>
        <w:rPr>
          <w:b/>
        </w:rPr>
        <w:t>INTRODUCTION: Big overarching topic</w:t>
      </w:r>
    </w:p>
    <w:p w14:paraId="3D143D37" w14:textId="77777777" w:rsidR="002C021A" w:rsidRDefault="00565FEA" w:rsidP="002C021A">
      <w:pPr>
        <w:pStyle w:val="ListParagraph"/>
        <w:numPr>
          <w:ilvl w:val="1"/>
          <w:numId w:val="1"/>
        </w:numPr>
      </w:pPr>
      <w:r>
        <w:t>Urbanization and Sustainability</w:t>
      </w:r>
    </w:p>
    <w:p w14:paraId="4D097426" w14:textId="7B18DA4B" w:rsidR="00506E2E" w:rsidRDefault="00404871" w:rsidP="00404871">
      <w:pPr>
        <w:pStyle w:val="ListParagraph"/>
        <w:numPr>
          <w:ilvl w:val="2"/>
          <w:numId w:val="1"/>
        </w:numPr>
      </w:pPr>
      <w:r>
        <w:t xml:space="preserve">Urban areas are the peak example of human dominated landscapes and are continuing to expand driven by increasing urbanization around the globe </w:t>
      </w:r>
      <w:sdt>
        <w:sdtPr>
          <w:id w:val="142094269"/>
          <w:citation/>
        </w:sdtPr>
        <w:sdtEndPr/>
        <w:sdtContent>
          <w:r>
            <w:fldChar w:fldCharType="begin"/>
          </w:r>
          <w:r>
            <w:instrText xml:space="preserve"> CITATION Set10 \l 1033 </w:instrText>
          </w:r>
          <w:r>
            <w:fldChar w:fldCharType="separate"/>
          </w:r>
          <w:r w:rsidR="00106E25">
            <w:rPr>
              <w:noProof/>
            </w:rPr>
            <w:t>(Seto, Sanchez-Rodríguez, &amp; Fragkias, 2010)</w:t>
          </w:r>
          <w:r>
            <w:fldChar w:fldCharType="end"/>
          </w:r>
        </w:sdtContent>
      </w:sdt>
      <w:r>
        <w:t>.</w:t>
      </w:r>
      <w:r w:rsidR="00506E2E">
        <w:t xml:space="preserve"> </w:t>
      </w:r>
    </w:p>
    <w:p w14:paraId="4C7D49BC" w14:textId="2F4EE3BA" w:rsidR="00404871" w:rsidRDefault="00506E2E" w:rsidP="00404871">
      <w:pPr>
        <w:pStyle w:val="ListParagraph"/>
        <w:numPr>
          <w:ilvl w:val="2"/>
          <w:numId w:val="1"/>
        </w:numPr>
      </w:pPr>
      <w:r>
        <w:t xml:space="preserve">The expansion of urban populations has led to the introduction of an urbanization science to explicitly study the ways that urbanism impacts the environment </w:t>
      </w:r>
      <w:sdt>
        <w:sdtPr>
          <w:id w:val="-790438807"/>
          <w:citation/>
        </w:sdtPr>
        <w:sdtEndPr/>
        <w:sdtContent>
          <w:r>
            <w:fldChar w:fldCharType="begin"/>
          </w:r>
          <w:r>
            <w:instrText xml:space="preserve"> CITATION Sol13 \l 1033 </w:instrText>
          </w:r>
          <w:r>
            <w:fldChar w:fldCharType="separate"/>
          </w:r>
          <w:r w:rsidR="00106E25">
            <w:rPr>
              <w:noProof/>
            </w:rPr>
            <w:t>(Solecki, Seto, &amp; Marcotullio, 2013)</w:t>
          </w:r>
          <w:r>
            <w:fldChar w:fldCharType="end"/>
          </w:r>
        </w:sdtContent>
      </w:sdt>
      <w:r>
        <w:t>.</w:t>
      </w:r>
    </w:p>
    <w:p w14:paraId="760F3E39" w14:textId="58AFB2CD" w:rsidR="00EB4C77" w:rsidRPr="00EB4C77" w:rsidRDefault="00EB4C77" w:rsidP="00EB4C77">
      <w:pPr>
        <w:pStyle w:val="ListParagraph"/>
        <w:numPr>
          <w:ilvl w:val="0"/>
          <w:numId w:val="1"/>
        </w:numPr>
      </w:pPr>
      <w:r>
        <w:rPr>
          <w:b/>
        </w:rPr>
        <w:t>Two Literatures:</w:t>
      </w:r>
    </w:p>
    <w:p w14:paraId="1A394966" w14:textId="325E74F9" w:rsidR="00397CF9" w:rsidRDefault="00397CF9" w:rsidP="00397CF9">
      <w:pPr>
        <w:pStyle w:val="ListParagraph"/>
        <w:numPr>
          <w:ilvl w:val="1"/>
          <w:numId w:val="1"/>
        </w:numPr>
      </w:pPr>
      <w:r>
        <w:t xml:space="preserve">Urban Ecologists have shown that conventional urban sprawl is unsustainable and drives environmental degradation </w:t>
      </w:r>
      <w:sdt>
        <w:sdtPr>
          <w:id w:val="810298933"/>
          <w:citation/>
        </w:sdtPr>
        <w:sdtContent>
          <w:r w:rsidR="00920D90">
            <w:fldChar w:fldCharType="begin"/>
          </w:r>
          <w:r w:rsidR="00920D90">
            <w:instrText xml:space="preserve"> CITATION Joh01 \l 1033 </w:instrText>
          </w:r>
          <w:r w:rsidR="00920D90">
            <w:fldChar w:fldCharType="separate"/>
          </w:r>
          <w:r w:rsidR="00920D90">
            <w:rPr>
              <w:noProof/>
            </w:rPr>
            <w:t>(Johnson, 2001)</w:t>
          </w:r>
          <w:r w:rsidR="00920D90">
            <w:fldChar w:fldCharType="end"/>
          </w:r>
        </w:sdtContent>
      </w:sdt>
      <w:r>
        <w:t xml:space="preserve">. </w:t>
      </w:r>
    </w:p>
    <w:p w14:paraId="2232126E" w14:textId="3E9238D2" w:rsidR="006C42E5" w:rsidRDefault="00397CF9" w:rsidP="006C42E5">
      <w:pPr>
        <w:pStyle w:val="ListParagraph"/>
        <w:numPr>
          <w:ilvl w:val="1"/>
          <w:numId w:val="1"/>
        </w:numPr>
      </w:pPr>
      <w:r>
        <w:t xml:space="preserve">Urban Designers have </w:t>
      </w:r>
      <w:r w:rsidR="001E1131">
        <w:t xml:space="preserve">developed alternatives to </w:t>
      </w:r>
      <w:r w:rsidR="006C42E5">
        <w:t xml:space="preserve">conventional development </w:t>
      </w:r>
      <w:r w:rsidR="00506E2E">
        <w:t>with strategies for mitigating environmental degradation; however,</w:t>
      </w:r>
      <w:r w:rsidR="006C42E5">
        <w:t xml:space="preserve"> these</w:t>
      </w:r>
      <w:r w:rsidR="00506E2E">
        <w:t xml:space="preserve"> alternatives</w:t>
      </w:r>
      <w:r w:rsidR="006C42E5">
        <w:t xml:space="preserve"> remain largely untested </w:t>
      </w:r>
      <w:sdt>
        <w:sdtPr>
          <w:id w:val="1066455670"/>
          <w:citation/>
        </w:sdtPr>
        <w:sdtEndPr/>
        <w:sdtContent>
          <w:r w:rsidR="006753B3">
            <w:fldChar w:fldCharType="begin"/>
          </w:r>
          <w:r w:rsidR="006753B3">
            <w:instrText xml:space="preserve"> CITATION Con09 \l 1033 </w:instrText>
          </w:r>
          <w:r w:rsidR="006753B3">
            <w:fldChar w:fldCharType="separate"/>
          </w:r>
          <w:r w:rsidR="00106E25">
            <w:rPr>
              <w:noProof/>
            </w:rPr>
            <w:t>(Conway, 2009)</w:t>
          </w:r>
          <w:r w:rsidR="006753B3">
            <w:fldChar w:fldCharType="end"/>
          </w:r>
        </w:sdtContent>
      </w:sdt>
      <w:r w:rsidR="006753B3">
        <w:t>.</w:t>
      </w:r>
    </w:p>
    <w:p w14:paraId="65156974" w14:textId="77777777" w:rsidR="006C42E5" w:rsidRPr="006C42E5" w:rsidRDefault="0064045B" w:rsidP="006C42E5">
      <w:pPr>
        <w:pStyle w:val="ListParagraph"/>
        <w:numPr>
          <w:ilvl w:val="0"/>
          <w:numId w:val="1"/>
        </w:numPr>
      </w:pPr>
      <w:r>
        <w:rPr>
          <w:b/>
        </w:rPr>
        <w:t>Highlight the Gap</w:t>
      </w:r>
    </w:p>
    <w:p w14:paraId="2D4608A7" w14:textId="329A3B4B" w:rsidR="006C42E5" w:rsidRPr="006C42E5" w:rsidRDefault="006C42E5" w:rsidP="00F34F72">
      <w:pPr>
        <w:pStyle w:val="ListParagraph"/>
        <w:numPr>
          <w:ilvl w:val="1"/>
          <w:numId w:val="1"/>
        </w:numPr>
      </w:pPr>
      <w:r>
        <w:t xml:space="preserve">Scholars have addressed the effects of urban form on microclimate regulation at the city scale (Li et al 2017). As well as some of the implications of sustainable design practices on the generation of ecosystem services </w:t>
      </w:r>
      <w:sdt>
        <w:sdtPr>
          <w:id w:val="-536741621"/>
          <w:citation/>
        </w:sdtPr>
        <w:sdtEndPr/>
        <w:sdtContent>
          <w:r w:rsidR="00352BA1">
            <w:fldChar w:fldCharType="begin"/>
          </w:r>
          <w:r w:rsidR="00352BA1">
            <w:instrText xml:space="preserve"> CITATION Tur15 \l 1033 </w:instrText>
          </w:r>
          <w:r w:rsidR="00352BA1">
            <w:fldChar w:fldCharType="separate"/>
          </w:r>
          <w:r w:rsidR="00106E25">
            <w:rPr>
              <w:noProof/>
            </w:rPr>
            <w:t>(Turner &amp; Galletti, Do Sustainable Urban Designs Generate More Ecosystem Services? A Case Study of Civano in Tucson, Arizona, 2015)</w:t>
          </w:r>
          <w:r w:rsidR="00352BA1">
            <w:fldChar w:fldCharType="end"/>
          </w:r>
        </w:sdtContent>
      </w:sdt>
      <w:r w:rsidR="00AF2797">
        <w:t xml:space="preserve"> </w:t>
      </w:r>
      <w:r>
        <w:t>However</w:t>
      </w:r>
      <w:r w:rsidR="003F28B4">
        <w:t>,</w:t>
      </w:r>
      <w:r>
        <w:t xml:space="preserve"> scholars from these fields have yet to fully address the how these relationships vary across the urban to rural transect. </w:t>
      </w:r>
    </w:p>
    <w:p w14:paraId="1670B4C0" w14:textId="77777777" w:rsidR="00360B12" w:rsidRPr="00BA60BC" w:rsidRDefault="0064045B" w:rsidP="00284142">
      <w:pPr>
        <w:pStyle w:val="ListParagraph"/>
        <w:numPr>
          <w:ilvl w:val="0"/>
          <w:numId w:val="1"/>
        </w:numPr>
      </w:pPr>
      <w:r>
        <w:rPr>
          <w:b/>
        </w:rPr>
        <w:t>Introduce Research Questions</w:t>
      </w:r>
    </w:p>
    <w:p w14:paraId="7CD2D7D4" w14:textId="77777777" w:rsidR="00EF3FEE" w:rsidRPr="00EF3FEE" w:rsidRDefault="00EF3FEE" w:rsidP="00EF3FEE">
      <w:pPr>
        <w:pStyle w:val="ListParagraph"/>
        <w:numPr>
          <w:ilvl w:val="1"/>
          <w:numId w:val="1"/>
        </w:numPr>
      </w:pPr>
      <w:r>
        <w:rPr>
          <w:b/>
        </w:rPr>
        <w:t>How does the Compos</w:t>
      </w:r>
      <w:r w:rsidR="00454633">
        <w:rPr>
          <w:b/>
        </w:rPr>
        <w:t>it</w:t>
      </w:r>
      <w:r>
        <w:rPr>
          <w:b/>
        </w:rPr>
        <w:t>i</w:t>
      </w:r>
      <w:r w:rsidR="00454633">
        <w:rPr>
          <w:b/>
        </w:rPr>
        <w:t>on and Configuration</w:t>
      </w:r>
      <w:r>
        <w:rPr>
          <w:b/>
        </w:rPr>
        <w:t xml:space="preserve"> of Urban form impact microclimate regulation and ecosystem service generation?</w:t>
      </w:r>
    </w:p>
    <w:p w14:paraId="3FAED50E" w14:textId="77777777" w:rsidR="00EF3FEE" w:rsidRPr="00EF3FEE" w:rsidRDefault="00EF3FEE" w:rsidP="00EF3FEE">
      <w:pPr>
        <w:pStyle w:val="ListParagraph"/>
        <w:numPr>
          <w:ilvl w:val="1"/>
          <w:numId w:val="1"/>
        </w:numPr>
      </w:pPr>
      <w:r>
        <w:rPr>
          <w:b/>
        </w:rPr>
        <w:t>What effects do the design prin</w:t>
      </w:r>
      <w:r w:rsidR="00FB6ACC">
        <w:rPr>
          <w:b/>
        </w:rPr>
        <w:t>c</w:t>
      </w:r>
      <w:r>
        <w:rPr>
          <w:b/>
        </w:rPr>
        <w:t>iples of New Urbanism have on microclimate regulation?</w:t>
      </w:r>
    </w:p>
    <w:p w14:paraId="31304970" w14:textId="77777777" w:rsidR="00EF3FEE" w:rsidRPr="0064045B" w:rsidRDefault="00EF3FEE" w:rsidP="00EF3FEE">
      <w:pPr>
        <w:pStyle w:val="ListParagraph"/>
        <w:numPr>
          <w:ilvl w:val="1"/>
          <w:numId w:val="1"/>
        </w:numPr>
      </w:pPr>
      <w:r>
        <w:rPr>
          <w:b/>
        </w:rPr>
        <w:t>How do these effects vary across the Urban to Rural Transect?</w:t>
      </w:r>
    </w:p>
    <w:p w14:paraId="247E0EE1" w14:textId="77777777" w:rsidR="0064045B" w:rsidRPr="007A78C2" w:rsidRDefault="0064045B" w:rsidP="00284142">
      <w:pPr>
        <w:pStyle w:val="ListParagraph"/>
        <w:numPr>
          <w:ilvl w:val="0"/>
          <w:numId w:val="1"/>
        </w:numPr>
      </w:pPr>
      <w:r>
        <w:rPr>
          <w:b/>
        </w:rPr>
        <w:t>Literature Review</w:t>
      </w:r>
    </w:p>
    <w:p w14:paraId="0FC1B7FA" w14:textId="424A8B64" w:rsidR="00564032" w:rsidRDefault="007A78C2" w:rsidP="00564032">
      <w:pPr>
        <w:pStyle w:val="ListParagraph"/>
        <w:numPr>
          <w:ilvl w:val="1"/>
          <w:numId w:val="1"/>
        </w:numPr>
      </w:pPr>
      <w:r w:rsidRPr="00931FF4">
        <w:rPr>
          <w:b/>
        </w:rPr>
        <w:t>Sustainable Development</w:t>
      </w:r>
      <w:r w:rsidR="00564032" w:rsidRPr="00931FF4">
        <w:rPr>
          <w:b/>
        </w:rPr>
        <w:t>:</w:t>
      </w:r>
      <w:r w:rsidR="00564032">
        <w:t xml:space="preserve"> The urban landscape in America is dominated by suburban single-family </w:t>
      </w:r>
      <w:r w:rsidR="001477F2">
        <w:t xml:space="preserve">residential development. </w:t>
      </w:r>
    </w:p>
    <w:p w14:paraId="40D2595D" w14:textId="37BF9BF8" w:rsidR="001477F2" w:rsidRDefault="001477F2" w:rsidP="001477F2">
      <w:pPr>
        <w:pStyle w:val="ListParagraph"/>
        <w:numPr>
          <w:ilvl w:val="2"/>
          <w:numId w:val="1"/>
        </w:numPr>
      </w:pPr>
      <w:r>
        <w:t>This conventional development, otherwise known as urban sprawl, is land intensive and</w:t>
      </w:r>
      <w:r w:rsidR="00E85936">
        <w:t xml:space="preserve"> is an acute driver our automobi</w:t>
      </w:r>
      <w:r>
        <w:t xml:space="preserve">le </w:t>
      </w:r>
      <w:r w:rsidR="00E85936">
        <w:t xml:space="preserve">dominant culture. </w:t>
      </w:r>
      <w:r w:rsidR="00177936">
        <w:t>– (Ewing et al 1994)</w:t>
      </w:r>
    </w:p>
    <w:p w14:paraId="7076AE2D" w14:textId="07176225" w:rsidR="00E85936" w:rsidRDefault="00E85936" w:rsidP="001477F2">
      <w:pPr>
        <w:pStyle w:val="ListParagraph"/>
        <w:numPr>
          <w:ilvl w:val="2"/>
          <w:numId w:val="1"/>
        </w:numPr>
      </w:pPr>
      <w:r>
        <w:t xml:space="preserve">Scholars have shown </w:t>
      </w:r>
      <w:r w:rsidR="00EE4B7C">
        <w:t>that sprawl based development has wide ranging environmentally detrimental impacts.</w:t>
      </w:r>
    </w:p>
    <w:p w14:paraId="19199FE2" w14:textId="3DA53868" w:rsidR="00EE4B7C" w:rsidRDefault="00EE4B7C" w:rsidP="00EE4B7C">
      <w:pPr>
        <w:pStyle w:val="ListParagraph"/>
        <w:numPr>
          <w:ilvl w:val="3"/>
          <w:numId w:val="1"/>
        </w:numPr>
      </w:pPr>
      <w:r>
        <w:t xml:space="preserve">Ecological Homogenization – </w:t>
      </w:r>
      <w:sdt>
        <w:sdtPr>
          <w:id w:val="1286622129"/>
          <w:citation/>
        </w:sdtPr>
        <w:sdtEndPr/>
        <w:sdtContent>
          <w:r>
            <w:fldChar w:fldCharType="begin"/>
          </w:r>
          <w:r>
            <w:instrText xml:space="preserve"> CITATION Har12 \l 1033 </w:instrText>
          </w:r>
          <w:r>
            <w:fldChar w:fldCharType="separate"/>
          </w:r>
          <w:r w:rsidR="00106E25">
            <w:rPr>
              <w:noProof/>
            </w:rPr>
            <w:t>(Harris, et al., 2012)</w:t>
          </w:r>
          <w:r>
            <w:fldChar w:fldCharType="end"/>
          </w:r>
        </w:sdtContent>
      </w:sdt>
    </w:p>
    <w:p w14:paraId="25AB65A7" w14:textId="6B3E6A0B" w:rsidR="00EE4B7C" w:rsidRDefault="00EE4B7C" w:rsidP="00EE4B7C">
      <w:pPr>
        <w:pStyle w:val="ListParagraph"/>
        <w:numPr>
          <w:ilvl w:val="3"/>
          <w:numId w:val="1"/>
        </w:numPr>
      </w:pPr>
      <w:r>
        <w:t xml:space="preserve">Fertilization and resource use – </w:t>
      </w:r>
      <w:sdt>
        <w:sdtPr>
          <w:id w:val="-2065547793"/>
          <w:citation/>
        </w:sdtPr>
        <w:sdtEndPr/>
        <w:sdtContent>
          <w:r>
            <w:fldChar w:fldCharType="begin"/>
          </w:r>
          <w:r>
            <w:instrText xml:space="preserve"> CITATION Fra13 \l 1033 </w:instrText>
          </w:r>
          <w:r>
            <w:fldChar w:fldCharType="separate"/>
          </w:r>
          <w:r w:rsidR="00106E25">
            <w:rPr>
              <w:noProof/>
            </w:rPr>
            <w:t>(Fraser, Bazuin, Band, &amp; Grove, 2013)</w:t>
          </w:r>
          <w:r>
            <w:fldChar w:fldCharType="end"/>
          </w:r>
        </w:sdtContent>
      </w:sdt>
    </w:p>
    <w:p w14:paraId="36C3F019" w14:textId="26D1B0C0" w:rsidR="00EE4B7C" w:rsidRDefault="00EE4B7C" w:rsidP="00EE4B7C">
      <w:pPr>
        <w:pStyle w:val="ListParagraph"/>
        <w:numPr>
          <w:ilvl w:val="3"/>
          <w:numId w:val="1"/>
        </w:numPr>
      </w:pPr>
      <w:r>
        <w:t xml:space="preserve">Urban Heat Island – </w:t>
      </w:r>
      <w:sdt>
        <w:sdtPr>
          <w:id w:val="-557016455"/>
          <w:citation/>
        </w:sdtPr>
        <w:sdtEndPr/>
        <w:sdtContent>
          <w:r>
            <w:fldChar w:fldCharType="begin"/>
          </w:r>
          <w:r>
            <w:instrText xml:space="preserve"> CITATION Oke95 \l 1033 </w:instrText>
          </w:r>
          <w:r>
            <w:fldChar w:fldCharType="separate"/>
          </w:r>
          <w:r w:rsidR="00106E25">
            <w:rPr>
              <w:noProof/>
            </w:rPr>
            <w:t>(Oke, 1995)</w:t>
          </w:r>
          <w:r>
            <w:fldChar w:fldCharType="end"/>
          </w:r>
        </w:sdtContent>
      </w:sdt>
    </w:p>
    <w:p w14:paraId="3B017B33" w14:textId="129AE63F" w:rsidR="0027300C" w:rsidRDefault="0027300C" w:rsidP="00EE4B7C">
      <w:pPr>
        <w:pStyle w:val="ListParagraph"/>
        <w:numPr>
          <w:ilvl w:val="3"/>
          <w:numId w:val="1"/>
        </w:numPr>
      </w:pPr>
      <w:r>
        <w:t>Transportation – (Source)</w:t>
      </w:r>
    </w:p>
    <w:p w14:paraId="4054DF6A" w14:textId="036869B6" w:rsidR="00EE4B7C" w:rsidRDefault="0027300C" w:rsidP="00EE4B7C">
      <w:pPr>
        <w:pStyle w:val="ListParagraph"/>
        <w:numPr>
          <w:ilvl w:val="2"/>
          <w:numId w:val="1"/>
        </w:numPr>
      </w:pPr>
      <w:r>
        <w:t>Similarly,</w:t>
      </w:r>
      <w:r w:rsidR="00EE4B7C">
        <w:t xml:space="preserve"> </w:t>
      </w:r>
      <w:r>
        <w:t>urban sprawl is also a driver of economic and social issues. The decentralized urban form requires the use of an automobile</w:t>
      </w:r>
      <w:r w:rsidR="003525C4">
        <w:t xml:space="preserve">. </w:t>
      </w:r>
    </w:p>
    <w:p w14:paraId="4CCF5B79" w14:textId="5572D74F" w:rsidR="00177936" w:rsidRDefault="00177936" w:rsidP="00177936">
      <w:pPr>
        <w:pStyle w:val="ListParagraph"/>
        <w:numPr>
          <w:ilvl w:val="3"/>
          <w:numId w:val="1"/>
        </w:numPr>
      </w:pPr>
      <w:r>
        <w:t>Economic Issues occur at the municipality scale because the diffuse tax base doesn’t gene</w:t>
      </w:r>
      <w:r w:rsidR="001B62E3">
        <w:t xml:space="preserve">rate enough revenue to maintain </w:t>
      </w:r>
      <w:r w:rsidR="001B62E3">
        <w:lastRenderedPageBreak/>
        <w:t xml:space="preserve">infrastructure or properly support a city. </w:t>
      </w:r>
      <w:sdt>
        <w:sdtPr>
          <w:id w:val="674851939"/>
          <w:citation/>
        </w:sdtPr>
        <w:sdtEndPr/>
        <w:sdtContent>
          <w:r w:rsidR="00467990">
            <w:fldChar w:fldCharType="begin"/>
          </w:r>
          <w:r w:rsidR="00467990">
            <w:instrText xml:space="preserve">CITATION Dua \l 1033 </w:instrText>
          </w:r>
          <w:r w:rsidR="00467990">
            <w:fldChar w:fldCharType="separate"/>
          </w:r>
          <w:r w:rsidR="00106E25">
            <w:rPr>
              <w:noProof/>
            </w:rPr>
            <w:t>(Duany, Plater-Zyberk, &amp; Speck, 2000)</w:t>
          </w:r>
          <w:r w:rsidR="00467990">
            <w:fldChar w:fldCharType="end"/>
          </w:r>
        </w:sdtContent>
      </w:sdt>
    </w:p>
    <w:p w14:paraId="101E602E" w14:textId="4E497FE8" w:rsidR="001B62E3" w:rsidRDefault="001B62E3" w:rsidP="00177936">
      <w:pPr>
        <w:pStyle w:val="ListParagraph"/>
        <w:numPr>
          <w:ilvl w:val="3"/>
          <w:numId w:val="1"/>
        </w:numPr>
      </w:pPr>
      <w:r>
        <w:t>Social Issues can come from several sources</w:t>
      </w:r>
    </w:p>
    <w:p w14:paraId="7F53A226" w14:textId="1D7FE630" w:rsidR="001B62E3" w:rsidRDefault="001B62E3" w:rsidP="001B62E3">
      <w:pPr>
        <w:pStyle w:val="ListParagraph"/>
        <w:numPr>
          <w:ilvl w:val="4"/>
          <w:numId w:val="1"/>
        </w:numPr>
      </w:pPr>
      <w:r>
        <w:t>The same distance and lack of transit mechanism that isolates sprawl from the inner cities also creates an accessibility issue for those who are not easily mobile. (</w:t>
      </w:r>
      <w:proofErr w:type="spellStart"/>
      <w:r>
        <w:t>Popenoe</w:t>
      </w:r>
      <w:proofErr w:type="spellEnd"/>
      <w:r>
        <w:t xml:space="preserve"> (1979) +)</w:t>
      </w:r>
    </w:p>
    <w:p w14:paraId="02EC4704" w14:textId="077531CF" w:rsidR="001B62E3" w:rsidRDefault="001B62E3" w:rsidP="001B62E3">
      <w:pPr>
        <w:pStyle w:val="ListParagraph"/>
        <w:numPr>
          <w:ilvl w:val="4"/>
          <w:numId w:val="1"/>
        </w:numPr>
      </w:pPr>
      <w:proofErr w:type="spellStart"/>
      <w:r>
        <w:t>Placelessness</w:t>
      </w:r>
      <w:proofErr w:type="spellEnd"/>
      <w:r>
        <w:t xml:space="preserve"> </w:t>
      </w:r>
      <w:sdt>
        <w:sdtPr>
          <w:id w:val="1489518549"/>
          <w:citation/>
        </w:sdtPr>
        <w:sdtEndPr/>
        <w:sdtContent>
          <w:r w:rsidR="00467990">
            <w:fldChar w:fldCharType="begin"/>
          </w:r>
          <w:r w:rsidR="00467990">
            <w:instrText xml:space="preserve"> CITATION Dua \l 1033 </w:instrText>
          </w:r>
          <w:r w:rsidR="00467990">
            <w:fldChar w:fldCharType="separate"/>
          </w:r>
          <w:r w:rsidR="00106E25">
            <w:rPr>
              <w:noProof/>
            </w:rPr>
            <w:t>(Duany, Plater-Zyberk, &amp; Speck, 2000)</w:t>
          </w:r>
          <w:r w:rsidR="00467990">
            <w:fldChar w:fldCharType="end"/>
          </w:r>
        </w:sdtContent>
      </w:sdt>
      <w:r>
        <w:t xml:space="preserve">– The inability to identify your location based on your surroundings. </w:t>
      </w:r>
    </w:p>
    <w:p w14:paraId="3FE48626" w14:textId="23C5E337" w:rsidR="001B62E3" w:rsidRDefault="001B62E3" w:rsidP="001B62E3">
      <w:pPr>
        <w:pStyle w:val="ListParagraph"/>
        <w:numPr>
          <w:ilvl w:val="5"/>
          <w:numId w:val="1"/>
        </w:numPr>
      </w:pPr>
      <w:r>
        <w:t>Previously was referred to as “Environmental Deprivation” (</w:t>
      </w:r>
      <w:proofErr w:type="spellStart"/>
      <w:r>
        <w:t>Popenoe</w:t>
      </w:r>
      <w:proofErr w:type="spellEnd"/>
      <w:r>
        <w:t xml:space="preserve"> 1979)</w:t>
      </w:r>
    </w:p>
    <w:p w14:paraId="15742541" w14:textId="7EF03C9F" w:rsidR="001B62E3" w:rsidRDefault="001B62E3" w:rsidP="001B62E3">
      <w:pPr>
        <w:pStyle w:val="ListParagraph"/>
        <w:numPr>
          <w:ilvl w:val="5"/>
          <w:numId w:val="1"/>
        </w:numPr>
      </w:pPr>
      <w:r>
        <w:t>Closely tied to the idea of a sense of community</w:t>
      </w:r>
      <w:r w:rsidR="00B31044">
        <w:t>.</w:t>
      </w:r>
    </w:p>
    <w:p w14:paraId="3810FE15" w14:textId="1914AB51" w:rsidR="00B31044" w:rsidRDefault="00B31044" w:rsidP="001B62E3">
      <w:pPr>
        <w:pStyle w:val="ListParagraph"/>
        <w:numPr>
          <w:ilvl w:val="5"/>
          <w:numId w:val="1"/>
        </w:numPr>
      </w:pPr>
      <w:proofErr w:type="spellStart"/>
      <w:r>
        <w:t>Placelessness</w:t>
      </w:r>
      <w:proofErr w:type="spellEnd"/>
      <w:r>
        <w:t xml:space="preserve"> is concerning because people tend not to care about places like these.</w:t>
      </w:r>
    </w:p>
    <w:p w14:paraId="6B0F4BD7" w14:textId="2B9D8EA7" w:rsidR="001B62E3" w:rsidRDefault="00B31044" w:rsidP="001B62E3">
      <w:pPr>
        <w:pStyle w:val="ListParagraph"/>
        <w:numPr>
          <w:ilvl w:val="4"/>
          <w:numId w:val="1"/>
        </w:numPr>
      </w:pPr>
      <w:r>
        <w:t>Public Health</w:t>
      </w:r>
    </w:p>
    <w:p w14:paraId="48FCF706" w14:textId="38EBC5C9" w:rsidR="00B31044" w:rsidRDefault="002D0AF7" w:rsidP="00B31044">
      <w:pPr>
        <w:pStyle w:val="ListParagraph"/>
        <w:numPr>
          <w:ilvl w:val="5"/>
          <w:numId w:val="1"/>
        </w:numPr>
      </w:pPr>
      <w:r>
        <w:t xml:space="preserve">No access to public transit or active transit infrastructure reduces overall activity levels and contributes to obesity. </w:t>
      </w:r>
    </w:p>
    <w:p w14:paraId="03B103CF" w14:textId="1611BB24" w:rsidR="002D0AF7" w:rsidRDefault="002D0AF7" w:rsidP="00B31044">
      <w:pPr>
        <w:pStyle w:val="ListParagraph"/>
        <w:numPr>
          <w:ilvl w:val="5"/>
          <w:numId w:val="1"/>
        </w:numPr>
      </w:pPr>
      <w:r>
        <w:t>Additional health concerns include:</w:t>
      </w:r>
    </w:p>
    <w:p w14:paraId="480F8297" w14:textId="1298693B" w:rsidR="002D0AF7" w:rsidRDefault="002D0AF7" w:rsidP="002D0AF7">
      <w:pPr>
        <w:pStyle w:val="ListParagraph"/>
        <w:numPr>
          <w:ilvl w:val="6"/>
          <w:numId w:val="1"/>
        </w:numPr>
      </w:pPr>
      <w:r>
        <w:t>Asthma from emissions</w:t>
      </w:r>
    </w:p>
    <w:p w14:paraId="1D224F86" w14:textId="32D9F6A6" w:rsidR="00467990" w:rsidRDefault="002D0AF7" w:rsidP="00467990">
      <w:pPr>
        <w:pStyle w:val="ListParagraph"/>
        <w:numPr>
          <w:ilvl w:val="6"/>
          <w:numId w:val="1"/>
        </w:numPr>
      </w:pPr>
      <w:r>
        <w:t xml:space="preserve">Increased traffic deaths and injuries </w:t>
      </w:r>
      <w:sdt>
        <w:sdtPr>
          <w:id w:val="-1762749060"/>
          <w:citation/>
        </w:sdtPr>
        <w:sdtEndPr/>
        <w:sdtContent>
          <w:r w:rsidR="00467990">
            <w:fldChar w:fldCharType="begin"/>
          </w:r>
          <w:r w:rsidR="00467990">
            <w:instrText xml:space="preserve"> CITATION Dua \l 1033 </w:instrText>
          </w:r>
          <w:r w:rsidR="00467990">
            <w:fldChar w:fldCharType="separate"/>
          </w:r>
          <w:r w:rsidR="00106E25">
            <w:rPr>
              <w:noProof/>
            </w:rPr>
            <w:t>(Duany, Plater-Zyberk, &amp; Speck, 2000)</w:t>
          </w:r>
          <w:r w:rsidR="00467990">
            <w:fldChar w:fldCharType="end"/>
          </w:r>
        </w:sdtContent>
      </w:sdt>
    </w:p>
    <w:p w14:paraId="77CC06E2" w14:textId="6AA65812" w:rsidR="001C5E8E" w:rsidRDefault="00467990" w:rsidP="00467990">
      <w:pPr>
        <w:pStyle w:val="ListParagraph"/>
        <w:numPr>
          <w:ilvl w:val="2"/>
          <w:numId w:val="1"/>
        </w:numPr>
      </w:pPr>
      <w:r>
        <w:t xml:space="preserve"> </w:t>
      </w:r>
      <w:r w:rsidR="00010564">
        <w:t>Design-Oriented Approaches to remedy sprawl: Several Design Oriented “</w:t>
      </w:r>
      <w:r w:rsidR="001C5E8E">
        <w:t>interventions</w:t>
      </w:r>
      <w:r w:rsidR="00010564">
        <w:t xml:space="preserve">” have been </w:t>
      </w:r>
      <w:r w:rsidR="00E668ED">
        <w:t xml:space="preserve">proposed </w:t>
      </w:r>
      <w:r w:rsidR="001C5E8E">
        <w:t xml:space="preserve">to promote a more sustainable urbanism. (Conservation Subdivision – Arendt 1996, New Urbanism – </w:t>
      </w:r>
      <w:proofErr w:type="spellStart"/>
      <w:r w:rsidR="001C5E8E">
        <w:t>Duany</w:t>
      </w:r>
      <w:proofErr w:type="spellEnd"/>
      <w:r w:rsidR="001C5E8E">
        <w:t>, Plater-</w:t>
      </w:r>
      <w:proofErr w:type="spellStart"/>
      <w:r w:rsidR="001C5E8E">
        <w:t>Zyberk</w:t>
      </w:r>
      <w:proofErr w:type="spellEnd"/>
      <w:r w:rsidR="001C5E8E">
        <w:t xml:space="preserve">, and Speck 2000, </w:t>
      </w:r>
      <w:r w:rsidR="002A2A9F">
        <w:t xml:space="preserve">Sustainable Urbanism </w:t>
      </w:r>
      <w:sdt>
        <w:sdtPr>
          <w:id w:val="609784836"/>
          <w:citation/>
        </w:sdtPr>
        <w:sdtEndPr/>
        <w:sdtContent>
          <w:r>
            <w:fldChar w:fldCharType="begin"/>
          </w:r>
          <w:r>
            <w:instrText xml:space="preserve"> CITATION Far07 \l 1033 </w:instrText>
          </w:r>
          <w:r>
            <w:fldChar w:fldCharType="separate"/>
          </w:r>
          <w:r w:rsidR="00106E25">
            <w:rPr>
              <w:noProof/>
            </w:rPr>
            <w:t>(Farr, 2007)</w:t>
          </w:r>
          <w:r>
            <w:fldChar w:fldCharType="end"/>
          </w:r>
        </w:sdtContent>
      </w:sdt>
      <w:r w:rsidR="00122439">
        <w:t>, Garden City – Howard (?), Biophilia (?)</w:t>
      </w:r>
      <w:r w:rsidR="002A2A9F">
        <w:t>)</w:t>
      </w:r>
    </w:p>
    <w:p w14:paraId="2F28F086" w14:textId="5DF8E5C9" w:rsidR="00122439" w:rsidRDefault="009679A2" w:rsidP="00A03BDB">
      <w:pPr>
        <w:pStyle w:val="ListParagraph"/>
        <w:numPr>
          <w:ilvl w:val="3"/>
          <w:numId w:val="1"/>
        </w:numPr>
      </w:pPr>
      <w:r>
        <w:t>New Urbanism</w:t>
      </w:r>
      <w:r w:rsidR="00BA2CD9">
        <w:t xml:space="preserve"> was originally developed as a response to sprawl but recently developed a set of tools for promoting sustainability as well as a vibrant urban lifestyle.</w:t>
      </w:r>
    </w:p>
    <w:p w14:paraId="3A7304DB" w14:textId="2E42B45F" w:rsidR="00864A58" w:rsidRDefault="00864A58" w:rsidP="00864A58">
      <w:pPr>
        <w:pStyle w:val="ListParagraph"/>
        <w:numPr>
          <w:ilvl w:val="4"/>
          <w:numId w:val="1"/>
        </w:numPr>
      </w:pPr>
      <w:r>
        <w:t xml:space="preserve">New Urbanism is a set of design principles that promotes urban vitality through dense, mixed-use development. </w:t>
      </w:r>
    </w:p>
    <w:p w14:paraId="500E7C99" w14:textId="0F948AAE" w:rsidR="00864A58" w:rsidRDefault="00864A58" w:rsidP="00864A58">
      <w:pPr>
        <w:pStyle w:val="ListParagraph"/>
        <w:numPr>
          <w:ilvl w:val="5"/>
          <w:numId w:val="1"/>
        </w:numPr>
      </w:pPr>
      <w:r>
        <w:t>These developments are characterized by interconnected transit with a focus on multi-modal transportation; Incorporation of greenspace, development of resilient businesses, and a sensitivity to the context of the community surrounding the development.</w:t>
      </w:r>
      <w:sdt>
        <w:sdtPr>
          <w:id w:val="643626467"/>
          <w:citation/>
        </w:sdtPr>
        <w:sdtEndPr/>
        <w:sdtContent>
          <w:r w:rsidR="009B5E56">
            <w:fldChar w:fldCharType="begin"/>
          </w:r>
          <w:r w:rsidR="009B5E56">
            <w:instrText xml:space="preserve"> CITATION Dua \l 1033 </w:instrText>
          </w:r>
          <w:r w:rsidR="009B5E56">
            <w:fldChar w:fldCharType="separate"/>
          </w:r>
          <w:r w:rsidR="00106E25">
            <w:rPr>
              <w:noProof/>
            </w:rPr>
            <w:t xml:space="preserve"> (Duany, Plater-Zyberk, &amp; Speck, 2000)</w:t>
          </w:r>
          <w:r w:rsidR="009B5E56">
            <w:fldChar w:fldCharType="end"/>
          </w:r>
        </w:sdtContent>
      </w:sdt>
      <w:sdt>
        <w:sdtPr>
          <w:id w:val="-146664341"/>
          <w:citation/>
        </w:sdtPr>
        <w:sdtEndPr/>
        <w:sdtContent>
          <w:r w:rsidR="009B5E56">
            <w:fldChar w:fldCharType="begin"/>
          </w:r>
          <w:r w:rsidR="009B5E56">
            <w:instrText xml:space="preserve"> CITATION Far07 \l 1033 </w:instrText>
          </w:r>
          <w:r w:rsidR="009B5E56">
            <w:fldChar w:fldCharType="separate"/>
          </w:r>
          <w:r w:rsidR="00106E25">
            <w:rPr>
              <w:noProof/>
            </w:rPr>
            <w:t xml:space="preserve"> (Farr, 2007)</w:t>
          </w:r>
          <w:r w:rsidR="009B5E56">
            <w:fldChar w:fldCharType="end"/>
          </w:r>
        </w:sdtContent>
      </w:sdt>
    </w:p>
    <w:p w14:paraId="2F9EAB20" w14:textId="5984BAE8" w:rsidR="00864A58" w:rsidRDefault="00864A58" w:rsidP="00864A58">
      <w:pPr>
        <w:pStyle w:val="ListParagraph"/>
        <w:ind w:left="4320"/>
      </w:pPr>
    </w:p>
    <w:p w14:paraId="7F495C14" w14:textId="5F778783" w:rsidR="00074A0D" w:rsidRPr="00DC147F" w:rsidRDefault="00074A0D" w:rsidP="00A03BDB">
      <w:pPr>
        <w:pStyle w:val="ListParagraph"/>
        <w:numPr>
          <w:ilvl w:val="3"/>
          <w:numId w:val="1"/>
        </w:numPr>
      </w:pPr>
      <w:r w:rsidRPr="00DC147F">
        <w:t>Begun to move towards a form of environmentalism with the introduction of the Cannons of sustainable architecture.</w:t>
      </w:r>
    </w:p>
    <w:p w14:paraId="5BF35CAC" w14:textId="77777777" w:rsidR="00010564" w:rsidRDefault="00010564" w:rsidP="001C5E8E">
      <w:pPr>
        <w:pStyle w:val="ListParagraph"/>
        <w:ind w:left="2880"/>
      </w:pPr>
    </w:p>
    <w:p w14:paraId="084B2AD8" w14:textId="77EC68A1" w:rsidR="007A78C2" w:rsidRPr="00931FF4" w:rsidRDefault="007A78C2" w:rsidP="007A78C2">
      <w:pPr>
        <w:pStyle w:val="ListParagraph"/>
        <w:numPr>
          <w:ilvl w:val="1"/>
          <w:numId w:val="1"/>
        </w:numPr>
        <w:rPr>
          <w:b/>
        </w:rPr>
      </w:pPr>
      <w:r w:rsidRPr="00931FF4">
        <w:rPr>
          <w:b/>
        </w:rPr>
        <w:lastRenderedPageBreak/>
        <w:t>Social</w:t>
      </w:r>
      <w:r w:rsidR="00931FF4">
        <w:rPr>
          <w:b/>
        </w:rPr>
        <w:t>-</w:t>
      </w:r>
      <w:r w:rsidRPr="00931FF4">
        <w:rPr>
          <w:b/>
        </w:rPr>
        <w:t>Ecological Systems and Ecosystem Services</w:t>
      </w:r>
      <w:r w:rsidR="00931FF4">
        <w:rPr>
          <w:b/>
        </w:rPr>
        <w:t xml:space="preserve">: </w:t>
      </w:r>
    </w:p>
    <w:p w14:paraId="33EB9276" w14:textId="117C103F" w:rsidR="00C37F91" w:rsidRDefault="0013043B" w:rsidP="00522E24">
      <w:pPr>
        <w:pStyle w:val="ListParagraph"/>
        <w:numPr>
          <w:ilvl w:val="2"/>
          <w:numId w:val="1"/>
        </w:numPr>
      </w:pPr>
      <w:r>
        <w:t>Urban Ecology</w:t>
      </w:r>
      <w:r w:rsidR="00522E24">
        <w:t xml:space="preserve">: As scholars and designers are readdressing the standing principles of urban planning, they are incorporating an emphasis on urban ecology. </w:t>
      </w:r>
    </w:p>
    <w:p w14:paraId="5F880645" w14:textId="3B5B1E87" w:rsidR="00522E24" w:rsidRDefault="00522E24" w:rsidP="00522E24">
      <w:pPr>
        <w:pStyle w:val="ListParagraph"/>
        <w:numPr>
          <w:ilvl w:val="3"/>
          <w:numId w:val="1"/>
        </w:numPr>
      </w:pPr>
      <w:r>
        <w:t xml:space="preserve">Urban areas have become accepted and identified as social-ecological systems and consequently are considered a primary </w:t>
      </w:r>
      <w:r w:rsidR="00552A50">
        <w:t xml:space="preserve">nexus </w:t>
      </w:r>
      <w:r>
        <w:t>of human interactions with the environment</w:t>
      </w:r>
      <w:r w:rsidR="0042525F">
        <w:t xml:space="preserve"> </w:t>
      </w:r>
      <w:sdt>
        <w:sdtPr>
          <w:id w:val="-1585069639"/>
          <w:citation/>
        </w:sdtPr>
        <w:sdtEndPr/>
        <w:sdtContent>
          <w:r w:rsidR="0042525F">
            <w:fldChar w:fldCharType="begin"/>
          </w:r>
          <w:r w:rsidR="0042525F">
            <w:instrText xml:space="preserve"> CITATION Gri08 \l 1033 </w:instrText>
          </w:r>
          <w:r w:rsidR="0042525F">
            <w:fldChar w:fldCharType="separate"/>
          </w:r>
          <w:r w:rsidR="00106E25">
            <w:rPr>
              <w:noProof/>
            </w:rPr>
            <w:t>(Grimm, et al., 2008)</w:t>
          </w:r>
          <w:r w:rsidR="0042525F">
            <w:fldChar w:fldCharType="end"/>
          </w:r>
        </w:sdtContent>
      </w:sdt>
      <w:r w:rsidR="0042525F">
        <w:t>.</w:t>
      </w:r>
    </w:p>
    <w:p w14:paraId="22E93D1F" w14:textId="05DF6794" w:rsidR="0042525F" w:rsidRDefault="0042525F" w:rsidP="00522E24">
      <w:pPr>
        <w:pStyle w:val="ListParagraph"/>
        <w:numPr>
          <w:ilvl w:val="3"/>
          <w:numId w:val="1"/>
        </w:numPr>
      </w:pPr>
      <w:r>
        <w:t xml:space="preserve">The Social Ecological systems framework </w:t>
      </w:r>
      <w:sdt>
        <w:sdtPr>
          <w:id w:val="1772657622"/>
          <w:citation/>
        </w:sdtPr>
        <w:sdtEndPr/>
        <w:sdtContent>
          <w:r w:rsidR="005029DA">
            <w:fldChar w:fldCharType="begin"/>
          </w:r>
          <w:r w:rsidR="005029DA">
            <w:instrText xml:space="preserve"> CITATION Ost07 \l 1033 </w:instrText>
          </w:r>
          <w:r w:rsidR="005029DA">
            <w:fldChar w:fldCharType="separate"/>
          </w:r>
          <w:r w:rsidR="00106E25">
            <w:rPr>
              <w:noProof/>
            </w:rPr>
            <w:t>(Ostrom, 2007)</w:t>
          </w:r>
          <w:r w:rsidR="005029DA">
            <w:fldChar w:fldCharType="end"/>
          </w:r>
        </w:sdtContent>
      </w:sdt>
      <w:r w:rsidR="005029DA">
        <w:t xml:space="preserve"> </w:t>
      </w:r>
      <w:r>
        <w:t xml:space="preserve">provides a framework for understanding the ways that humans and nature interact. </w:t>
      </w:r>
    </w:p>
    <w:p w14:paraId="6F09DB7F" w14:textId="2316B305" w:rsidR="005029DA" w:rsidRDefault="00352BA1" w:rsidP="00522E24">
      <w:pPr>
        <w:pStyle w:val="ListParagraph"/>
        <w:numPr>
          <w:ilvl w:val="3"/>
          <w:numId w:val="1"/>
        </w:numPr>
      </w:pPr>
      <w:r>
        <w:t xml:space="preserve">The Ecosystem services framework originating from the Millennium Ecosystem Assessment provides an alternative understanding of human and ecosystem interactions </w:t>
      </w:r>
      <w:sdt>
        <w:sdtPr>
          <w:id w:val="1778050535"/>
          <w:citation/>
        </w:sdtPr>
        <w:sdtEndPr/>
        <w:sdtContent>
          <w:r>
            <w:fldChar w:fldCharType="begin"/>
          </w:r>
          <w:r>
            <w:instrText xml:space="preserve"> CITATION Mil03 \l 1033 </w:instrText>
          </w:r>
          <w:r>
            <w:fldChar w:fldCharType="separate"/>
          </w:r>
          <w:r w:rsidR="00106E25">
            <w:rPr>
              <w:noProof/>
            </w:rPr>
            <w:t>(Millennium Ecosystem Assessment, 2003)</w:t>
          </w:r>
          <w:r>
            <w:fldChar w:fldCharType="end"/>
          </w:r>
        </w:sdtContent>
      </w:sdt>
    </w:p>
    <w:p w14:paraId="5171EDF8" w14:textId="3AB0D98F" w:rsidR="00352BA1" w:rsidRDefault="00352BA1" w:rsidP="00352BA1">
      <w:pPr>
        <w:pStyle w:val="ListParagraph"/>
        <w:numPr>
          <w:ilvl w:val="4"/>
          <w:numId w:val="1"/>
        </w:numPr>
      </w:pPr>
      <w:r>
        <w:t xml:space="preserve">Many studies have used ecosystem services as a framework for understanding the environmental impacts of cities. </w:t>
      </w:r>
      <w:r w:rsidR="00090ABE">
        <w:t>[</w:t>
      </w:r>
      <w:r w:rsidR="00467990">
        <w:t>Specifically,</w:t>
      </w:r>
      <w:r w:rsidR="00090ABE">
        <w:t xml:space="preserve"> new urbanism and eco services </w:t>
      </w:r>
      <w:sdt>
        <w:sdtPr>
          <w:id w:val="1108936273"/>
          <w:citation/>
        </w:sdtPr>
        <w:sdtEndPr/>
        <w:sdtContent>
          <w:r w:rsidR="00AF2797">
            <w:fldChar w:fldCharType="begin"/>
          </w:r>
          <w:r w:rsidR="00AF2797">
            <w:instrText xml:space="preserve"> CITATION Tur15 \l 1033 </w:instrText>
          </w:r>
          <w:r w:rsidR="00AF2797">
            <w:fldChar w:fldCharType="separate"/>
          </w:r>
          <w:r w:rsidR="00106E25">
            <w:rPr>
              <w:noProof/>
            </w:rPr>
            <w:t>(Turner &amp; Galletti, Do Sustainable Urban Designs Generate More Ecosystem Services? A Case Study of Civano in Tucson, Arizona, 2015)</w:t>
          </w:r>
          <w:r w:rsidR="00AF2797">
            <w:fldChar w:fldCharType="end"/>
          </w:r>
        </w:sdtContent>
      </w:sdt>
      <w:r w:rsidR="00AF2797">
        <w:t xml:space="preserve">, </w:t>
      </w:r>
      <w:r w:rsidR="00090ABE">
        <w:t>Urban Ecosystem Services and management</w:t>
      </w:r>
      <w:sdt>
        <w:sdtPr>
          <w:id w:val="-654371290"/>
          <w:citation/>
        </w:sdtPr>
        <w:sdtEndPr/>
        <w:sdtContent>
          <w:r w:rsidR="00090ABE">
            <w:fldChar w:fldCharType="begin"/>
          </w:r>
          <w:r w:rsidR="00090ABE">
            <w:instrText xml:space="preserve"> CITATION Ern10 \l 1033 </w:instrText>
          </w:r>
          <w:r w:rsidR="00090ABE">
            <w:fldChar w:fldCharType="separate"/>
          </w:r>
          <w:r w:rsidR="00106E25">
            <w:rPr>
              <w:noProof/>
            </w:rPr>
            <w:t xml:space="preserve"> (Ernstson, Barthel, Andersson, &amp; Borgström, 2010)</w:t>
          </w:r>
          <w:r w:rsidR="00090ABE">
            <w:fldChar w:fldCharType="end"/>
          </w:r>
        </w:sdtContent>
      </w:sdt>
      <w:r w:rsidR="002A741E">
        <w:t>]</w:t>
      </w:r>
    </w:p>
    <w:p w14:paraId="2AF5BDC7" w14:textId="5E3E9CB3" w:rsidR="008D746E" w:rsidRDefault="008D746E" w:rsidP="008C1801">
      <w:pPr>
        <w:pStyle w:val="ListParagraph"/>
        <w:numPr>
          <w:ilvl w:val="3"/>
          <w:numId w:val="1"/>
        </w:numPr>
      </w:pPr>
      <w:r>
        <w:t xml:space="preserve">While these frameworks were developed separately there is a degree of overlap between them that can aid in a complete understanding of urban ecosystems. </w:t>
      </w:r>
    </w:p>
    <w:p w14:paraId="03C50B8C" w14:textId="5084DD42" w:rsidR="00032E78" w:rsidRDefault="00A87F86" w:rsidP="00032E78">
      <w:pPr>
        <w:pStyle w:val="ListParagraph"/>
        <w:numPr>
          <w:ilvl w:val="3"/>
          <w:numId w:val="1"/>
        </w:numPr>
      </w:pPr>
      <w:r>
        <w:t>Studies have shown monetary benefits of investing in ecosystem services</w:t>
      </w:r>
      <w:r w:rsidR="00273069">
        <w:t xml:space="preserve"> such as urban parks and greenspace</w:t>
      </w:r>
      <w:r>
        <w:t xml:space="preserve">. </w:t>
      </w:r>
      <w:sdt>
        <w:sdtPr>
          <w:id w:val="1960370795"/>
          <w:citation/>
        </w:sdtPr>
        <w:sdtEndPr/>
        <w:sdtContent>
          <w:r>
            <w:fldChar w:fldCharType="begin"/>
          </w:r>
          <w:r>
            <w:instrText xml:space="preserve"> CITATION Elm15 \l 1033 </w:instrText>
          </w:r>
          <w:r>
            <w:fldChar w:fldCharType="separate"/>
          </w:r>
          <w:r w:rsidR="00106E25">
            <w:rPr>
              <w:noProof/>
            </w:rPr>
            <w:t>(Elmqvist, et al., 2015)</w:t>
          </w:r>
          <w:r>
            <w:fldChar w:fldCharType="end"/>
          </w:r>
        </w:sdtContent>
      </w:sdt>
    </w:p>
    <w:p w14:paraId="149198FE" w14:textId="68A7FDCE" w:rsidR="00032E78" w:rsidRDefault="00032E78" w:rsidP="00032E78">
      <w:pPr>
        <w:pStyle w:val="ListParagraph"/>
        <w:numPr>
          <w:ilvl w:val="2"/>
          <w:numId w:val="1"/>
        </w:numPr>
      </w:pPr>
      <w:r>
        <w:t>Regulating Services</w:t>
      </w:r>
    </w:p>
    <w:p w14:paraId="1906587F" w14:textId="2D9E5FB6" w:rsidR="009B5E56" w:rsidRPr="009B5E56" w:rsidRDefault="009B5E56" w:rsidP="009B5E56">
      <w:pPr>
        <w:pStyle w:val="ListParagraph"/>
        <w:numPr>
          <w:ilvl w:val="1"/>
          <w:numId w:val="1"/>
        </w:numPr>
        <w:rPr>
          <w:b/>
        </w:rPr>
      </w:pPr>
      <w:r w:rsidRPr="009B5E56">
        <w:rPr>
          <w:b/>
        </w:rPr>
        <w:t>Urban Form, Composition and Configuration</w:t>
      </w:r>
    </w:p>
    <w:p w14:paraId="0FC0BA7B" w14:textId="3E136072" w:rsidR="00032E78" w:rsidRDefault="00032E78" w:rsidP="009B5E56">
      <w:pPr>
        <w:pStyle w:val="ListParagraph"/>
        <w:numPr>
          <w:ilvl w:val="2"/>
          <w:numId w:val="1"/>
        </w:numPr>
      </w:pPr>
      <w:r>
        <w:t xml:space="preserve">Technical dimensions of environmental sustainability </w:t>
      </w:r>
      <w:sdt>
        <w:sdtPr>
          <w:id w:val="364337495"/>
          <w:citation/>
        </w:sdtPr>
        <w:sdtEndPr/>
        <w:sdtContent>
          <w:r>
            <w:fldChar w:fldCharType="begin"/>
          </w:r>
          <w:r>
            <w:instrText xml:space="preserve"> CITATION Tru13 \l 1033 </w:instrText>
          </w:r>
          <w:r>
            <w:fldChar w:fldCharType="separate"/>
          </w:r>
          <w:r w:rsidR="00106E25">
            <w:rPr>
              <w:noProof/>
            </w:rPr>
            <w:t>(Trudeau, 2013)</w:t>
          </w:r>
          <w:r>
            <w:fldChar w:fldCharType="end"/>
          </w:r>
        </w:sdtContent>
      </w:sdt>
      <w:r w:rsidR="009276A6">
        <w:t xml:space="preserve"> and </w:t>
      </w:r>
      <w:sdt>
        <w:sdtPr>
          <w:id w:val="887075424"/>
          <w:citation/>
        </w:sdtPr>
        <w:sdtEndPr/>
        <w:sdtContent>
          <w:r w:rsidR="009276A6">
            <w:fldChar w:fldCharType="begin"/>
          </w:r>
          <w:r w:rsidR="009276A6">
            <w:instrText xml:space="preserve"> CITATION Wil07 \l 1033 </w:instrText>
          </w:r>
          <w:r w:rsidR="009276A6">
            <w:fldChar w:fldCharType="separate"/>
          </w:r>
          <w:r w:rsidR="00106E25">
            <w:rPr>
              <w:noProof/>
            </w:rPr>
            <w:t>(Williams &amp; Dair, 2007)</w:t>
          </w:r>
          <w:r w:rsidR="009276A6">
            <w:fldChar w:fldCharType="end"/>
          </w:r>
        </w:sdtContent>
      </w:sdt>
      <w:r w:rsidR="009276A6">
        <w:t xml:space="preserve"> vs. “Behavioral”</w:t>
      </w:r>
    </w:p>
    <w:p w14:paraId="253DB308" w14:textId="2CA1F671" w:rsidR="009276A6" w:rsidRDefault="009276A6" w:rsidP="009276A6">
      <w:pPr>
        <w:pStyle w:val="ListParagraph"/>
        <w:numPr>
          <w:ilvl w:val="3"/>
          <w:numId w:val="1"/>
        </w:numPr>
      </w:pPr>
      <w:r>
        <w:t xml:space="preserve">Changes to the built environment, that directly impact the sustainability. </w:t>
      </w:r>
    </w:p>
    <w:p w14:paraId="5C7828D6" w14:textId="6C6F8B64" w:rsidR="009276A6" w:rsidRDefault="009276A6" w:rsidP="009276A6">
      <w:pPr>
        <w:pStyle w:val="ListParagraph"/>
        <w:numPr>
          <w:ilvl w:val="4"/>
          <w:numId w:val="1"/>
        </w:numPr>
      </w:pPr>
      <w:r>
        <w:t>Examples include: Changes in materials, design strategies that are more context sensitive.</w:t>
      </w:r>
    </w:p>
    <w:p w14:paraId="0E436EA5" w14:textId="722A7BD2" w:rsidR="009B5E56" w:rsidRDefault="009B5E56" w:rsidP="009B5E56">
      <w:pPr>
        <w:pStyle w:val="ListParagraph"/>
        <w:numPr>
          <w:ilvl w:val="3"/>
          <w:numId w:val="1"/>
        </w:numPr>
      </w:pPr>
      <w:r>
        <w:t xml:space="preserve">Development of land fundamentally changes the areas environmental and ecological characteristics. </w:t>
      </w:r>
    </w:p>
    <w:p w14:paraId="2F65130B" w14:textId="09B7F19D" w:rsidR="006F29B8" w:rsidRDefault="009B5E56" w:rsidP="009B5E56">
      <w:pPr>
        <w:pStyle w:val="ListParagraph"/>
        <w:numPr>
          <w:ilvl w:val="4"/>
          <w:numId w:val="1"/>
        </w:numPr>
      </w:pPr>
      <w:r>
        <w:t xml:space="preserve">New Urbanism, as well as conventional subdivision development will have direct impacts on the “technical sustainability” </w:t>
      </w:r>
      <w:sdt>
        <w:sdtPr>
          <w:id w:val="-824590344"/>
          <w:citation/>
        </w:sdtPr>
        <w:sdtEndPr/>
        <w:sdtContent>
          <w:r w:rsidR="006F29B8">
            <w:fldChar w:fldCharType="begin"/>
          </w:r>
          <w:r w:rsidR="006F29B8">
            <w:instrText xml:space="preserve"> CITATION Tru13 \l 1033 </w:instrText>
          </w:r>
          <w:r w:rsidR="006F29B8">
            <w:fldChar w:fldCharType="separate"/>
          </w:r>
          <w:r w:rsidR="00106E25">
            <w:rPr>
              <w:noProof/>
            </w:rPr>
            <w:t>(Trudeau, 2013)</w:t>
          </w:r>
          <w:r w:rsidR="006F29B8">
            <w:fldChar w:fldCharType="end"/>
          </w:r>
        </w:sdtContent>
      </w:sdt>
      <w:r w:rsidR="00497D9C">
        <w:t xml:space="preserve"> via the differences in urban form that they create</w:t>
      </w:r>
      <w:r w:rsidR="006F29B8">
        <w:t xml:space="preserve">. </w:t>
      </w:r>
    </w:p>
    <w:p w14:paraId="55394EB9" w14:textId="2EC4704B" w:rsidR="00106E25" w:rsidRDefault="006F29B8" w:rsidP="00106E25">
      <w:pPr>
        <w:pStyle w:val="ListParagraph"/>
        <w:numPr>
          <w:ilvl w:val="4"/>
          <w:numId w:val="1"/>
        </w:numPr>
      </w:pPr>
      <w:r>
        <w:lastRenderedPageBreak/>
        <w:t>How will these impacts vary between the two and across the urban transect?</w:t>
      </w:r>
    </w:p>
    <w:p w14:paraId="4114C177" w14:textId="56A4BBF7" w:rsidR="00106E25" w:rsidRDefault="00106E25" w:rsidP="00106E25">
      <w:pPr>
        <w:pStyle w:val="ListParagraph"/>
        <w:ind w:left="3600"/>
      </w:pPr>
    </w:p>
    <w:p w14:paraId="291D0D67" w14:textId="2BC737CC" w:rsidR="0022459D" w:rsidRPr="0022459D" w:rsidRDefault="002E3264" w:rsidP="0022459D">
      <w:pPr>
        <w:pStyle w:val="ListParagraph"/>
        <w:numPr>
          <w:ilvl w:val="0"/>
          <w:numId w:val="1"/>
        </w:numPr>
      </w:pPr>
      <w:r>
        <w:rPr>
          <w:b/>
        </w:rPr>
        <w:t>Methodolog</w:t>
      </w:r>
      <w:r w:rsidR="0022459D">
        <w:rPr>
          <w:b/>
        </w:rPr>
        <w:t>y</w:t>
      </w:r>
    </w:p>
    <w:p w14:paraId="5DCE8C34" w14:textId="77777777" w:rsidR="00C27F81" w:rsidRDefault="0022459D" w:rsidP="00C27F81">
      <w:pPr>
        <w:pStyle w:val="ListParagraph"/>
        <w:numPr>
          <w:ilvl w:val="1"/>
          <w:numId w:val="1"/>
        </w:numPr>
      </w:pPr>
      <w:r w:rsidRPr="0022459D">
        <w:t>State RQs:</w:t>
      </w:r>
    </w:p>
    <w:p w14:paraId="0C6E3A7C" w14:textId="7C7DD0F2" w:rsidR="00106E25" w:rsidRDefault="00C27F81" w:rsidP="00106E25">
      <w:pPr>
        <w:pStyle w:val="ListParagraph"/>
        <w:numPr>
          <w:ilvl w:val="2"/>
          <w:numId w:val="1"/>
        </w:numPr>
      </w:pPr>
      <w:r>
        <w:t>How does the composition and configuration of urban form impact microclimate regulation and ecosystem service generation?</w:t>
      </w:r>
    </w:p>
    <w:p w14:paraId="01C5CBCE" w14:textId="5CBFF03F" w:rsidR="00106E25" w:rsidRDefault="00106E25" w:rsidP="00106E25">
      <w:pPr>
        <w:pStyle w:val="ListParagraph"/>
        <w:numPr>
          <w:ilvl w:val="3"/>
          <w:numId w:val="1"/>
        </w:numPr>
      </w:pPr>
      <w:r>
        <w:t>Urban form can be composition and configuration can be detected using remote sensing techniques</w:t>
      </w:r>
    </w:p>
    <w:p w14:paraId="4A1B9987" w14:textId="77777777" w:rsidR="00C27F81" w:rsidRDefault="00C27F81" w:rsidP="00C27F81">
      <w:pPr>
        <w:pStyle w:val="ListParagraph"/>
        <w:numPr>
          <w:ilvl w:val="2"/>
          <w:numId w:val="1"/>
        </w:numPr>
      </w:pPr>
      <w:r>
        <w:t xml:space="preserve">What effects do the design principles of New Urbanism have on microclimate regulation? </w:t>
      </w:r>
    </w:p>
    <w:p w14:paraId="53353B6D" w14:textId="2C79721D" w:rsidR="00C27F81" w:rsidRPr="0022459D" w:rsidRDefault="00C27F81" w:rsidP="00C27F81">
      <w:pPr>
        <w:pStyle w:val="ListParagraph"/>
        <w:numPr>
          <w:ilvl w:val="2"/>
          <w:numId w:val="1"/>
        </w:numPr>
      </w:pPr>
      <w:r>
        <w:t>How do these effects vary across the Urban to Rural Transect?</w:t>
      </w:r>
    </w:p>
    <w:p w14:paraId="1404716C" w14:textId="1FDDA577" w:rsidR="00397CF9" w:rsidRDefault="00397CF9" w:rsidP="00397CF9">
      <w:pPr>
        <w:pStyle w:val="ListParagraph"/>
        <w:numPr>
          <w:ilvl w:val="1"/>
          <w:numId w:val="1"/>
        </w:numPr>
      </w:pPr>
      <w:r>
        <w:t>Land Systems Science</w:t>
      </w:r>
      <w:r w:rsidR="00C57063">
        <w:t xml:space="preserve"> Theoretical Framework</w:t>
      </w:r>
    </w:p>
    <w:p w14:paraId="15217C68" w14:textId="0C1AB7E1" w:rsidR="00C27F81" w:rsidRDefault="00C27F81" w:rsidP="00C27F81">
      <w:pPr>
        <w:pStyle w:val="ListParagraph"/>
        <w:numPr>
          <w:ilvl w:val="2"/>
          <w:numId w:val="1"/>
        </w:numPr>
      </w:pPr>
      <w:r>
        <w:t>Literature:</w:t>
      </w:r>
    </w:p>
    <w:p w14:paraId="780CD80D" w14:textId="5BC66087" w:rsidR="00C27F81" w:rsidRDefault="00C27F81" w:rsidP="00C27F81">
      <w:pPr>
        <w:pStyle w:val="ListParagraph"/>
        <w:numPr>
          <w:ilvl w:val="3"/>
          <w:numId w:val="1"/>
        </w:numPr>
      </w:pPr>
      <w:r>
        <w:t>B.L. Turner on Land Systems Architecture</w:t>
      </w:r>
    </w:p>
    <w:p w14:paraId="647212A0" w14:textId="624031A0" w:rsidR="00C27F81" w:rsidRDefault="00C27F81" w:rsidP="00C27F81">
      <w:pPr>
        <w:pStyle w:val="ListParagraph"/>
        <w:numPr>
          <w:ilvl w:val="3"/>
          <w:numId w:val="1"/>
        </w:numPr>
      </w:pPr>
      <w:proofErr w:type="spellStart"/>
      <w:r>
        <w:t>Oke</w:t>
      </w:r>
      <w:proofErr w:type="spellEnd"/>
      <w:r>
        <w:t xml:space="preserve"> on UHI</w:t>
      </w:r>
    </w:p>
    <w:p w14:paraId="684E732C" w14:textId="77777777" w:rsidR="00497D9C" w:rsidRDefault="00C27F81" w:rsidP="00497D9C">
      <w:pPr>
        <w:pStyle w:val="ListParagraph"/>
        <w:numPr>
          <w:ilvl w:val="3"/>
          <w:numId w:val="1"/>
        </w:numPr>
      </w:pPr>
      <w:r>
        <w:t xml:space="preserve">Xiao </w:t>
      </w:r>
      <w:proofErr w:type="spellStart"/>
      <w:r>
        <w:t>Xiao</w:t>
      </w:r>
      <w:proofErr w:type="spellEnd"/>
      <w:r>
        <w:t xml:space="preserve"> Li on methods</w:t>
      </w:r>
    </w:p>
    <w:p w14:paraId="19492A6F" w14:textId="14564069" w:rsidR="006F29B8" w:rsidRDefault="00C27F81" w:rsidP="00497D9C">
      <w:pPr>
        <w:pStyle w:val="ListParagraph"/>
        <w:numPr>
          <w:ilvl w:val="3"/>
          <w:numId w:val="1"/>
        </w:numPr>
      </w:pPr>
      <w:r>
        <w:t xml:space="preserve"> </w:t>
      </w:r>
      <w:sdt>
        <w:sdtPr>
          <w:id w:val="-769238749"/>
          <w:citation/>
        </w:sdtPr>
        <w:sdtEndPr/>
        <w:sdtContent>
          <w:r w:rsidR="00497D9C">
            <w:fldChar w:fldCharType="begin"/>
          </w:r>
          <w:r w:rsidR="00497D9C">
            <w:instrText xml:space="preserve"> CITATION Con13 \l 1033 </w:instrText>
          </w:r>
          <w:r w:rsidR="00497D9C">
            <w:fldChar w:fldCharType="separate"/>
          </w:r>
          <w:r w:rsidR="00106E25">
            <w:rPr>
              <w:noProof/>
            </w:rPr>
            <w:t>(Conners, Galletti, &amp; Chow, 2013)</w:t>
          </w:r>
          <w:r w:rsidR="00497D9C">
            <w:fldChar w:fldCharType="end"/>
          </w:r>
        </w:sdtContent>
      </w:sdt>
      <w:r w:rsidR="00497D9C">
        <w:t xml:space="preserve"> </w:t>
      </w:r>
      <w:r>
        <w:t>on</w:t>
      </w:r>
      <w:r w:rsidR="00497D9C">
        <w:t xml:space="preserve"> UHI and Landscape characteristics using LST from Aster Data</w:t>
      </w:r>
    </w:p>
    <w:p w14:paraId="679EDAA4" w14:textId="167DBA16" w:rsidR="00C27F81" w:rsidRDefault="006F29B8" w:rsidP="00C27F81">
      <w:pPr>
        <w:pStyle w:val="ListParagraph"/>
        <w:numPr>
          <w:ilvl w:val="3"/>
          <w:numId w:val="1"/>
        </w:numPr>
      </w:pPr>
      <w:r>
        <w:t xml:space="preserve">Addressing Climate Change through Design </w:t>
      </w:r>
      <w:sdt>
        <w:sdtPr>
          <w:id w:val="-34739449"/>
          <w:citation/>
        </w:sdtPr>
        <w:sdtEndPr/>
        <w:sdtContent>
          <w:r>
            <w:fldChar w:fldCharType="begin"/>
          </w:r>
          <w:r w:rsidR="00123EBA">
            <w:instrText xml:space="preserve">CITATION Tur17 \t  \l 1033 </w:instrText>
          </w:r>
          <w:r>
            <w:fldChar w:fldCharType="separate"/>
          </w:r>
          <w:r w:rsidR="00106E25">
            <w:rPr>
              <w:noProof/>
            </w:rPr>
            <w:t>(Turner &amp; Galletti, 2017)</w:t>
          </w:r>
          <w:r>
            <w:fldChar w:fldCharType="end"/>
          </w:r>
        </w:sdtContent>
      </w:sdt>
    </w:p>
    <w:p w14:paraId="20FB7ECC" w14:textId="1C0C5A7D" w:rsidR="00106E25" w:rsidRDefault="00106E25" w:rsidP="00106E25">
      <w:pPr>
        <w:pStyle w:val="ListParagraph"/>
        <w:numPr>
          <w:ilvl w:val="1"/>
          <w:numId w:val="1"/>
        </w:numPr>
      </w:pPr>
      <w:r>
        <w:t>Three Study Sites</w:t>
      </w:r>
      <w:r w:rsidR="00DC147F">
        <w:t xml:space="preserve">: </w:t>
      </w:r>
      <w:proofErr w:type="spellStart"/>
      <w:r w:rsidR="00DC147F">
        <w:t>Moule</w:t>
      </w:r>
      <w:proofErr w:type="spellEnd"/>
      <w:r w:rsidR="00DC147F">
        <w:t xml:space="preserve"> and </w:t>
      </w:r>
      <w:proofErr w:type="spellStart"/>
      <w:r w:rsidR="00DC147F">
        <w:t>Polyzoides</w:t>
      </w:r>
      <w:proofErr w:type="spellEnd"/>
      <w:r w:rsidR="00DC147F">
        <w:t xml:space="preserve"> Architecture Firm</w:t>
      </w:r>
    </w:p>
    <w:p w14:paraId="39FF5112" w14:textId="6ACBFF40" w:rsidR="002A10F3" w:rsidRDefault="002A10F3" w:rsidP="0040178A">
      <w:pPr>
        <w:pStyle w:val="ListParagraph"/>
        <w:numPr>
          <w:ilvl w:val="2"/>
          <w:numId w:val="1"/>
        </w:numPr>
      </w:pPr>
      <w:r>
        <w:t xml:space="preserve">Three sites selected in the American Southwest by the </w:t>
      </w:r>
      <w:proofErr w:type="spellStart"/>
      <w:r>
        <w:t>Moule</w:t>
      </w:r>
      <w:proofErr w:type="spellEnd"/>
      <w:r>
        <w:t xml:space="preserve"> and </w:t>
      </w:r>
      <w:proofErr w:type="spellStart"/>
      <w:r>
        <w:t>Polyzoides</w:t>
      </w:r>
      <w:proofErr w:type="spellEnd"/>
      <w:r>
        <w:t xml:space="preserve"> Architecture Firm. Choosing locations with similar climatic influences acts as a control for data comparisons. </w:t>
      </w:r>
      <w:bookmarkStart w:id="0" w:name="_GoBack"/>
      <w:bookmarkEnd w:id="0"/>
    </w:p>
    <w:p w14:paraId="0A155929" w14:textId="55C90687" w:rsidR="00CB28EC" w:rsidRDefault="00CB28EC" w:rsidP="00DC147F">
      <w:pPr>
        <w:pStyle w:val="ListParagraph"/>
        <w:numPr>
          <w:ilvl w:val="3"/>
          <w:numId w:val="1"/>
        </w:numPr>
      </w:pPr>
      <w:proofErr w:type="spellStart"/>
      <w:r>
        <w:t>Civano</w:t>
      </w:r>
      <w:proofErr w:type="spellEnd"/>
      <w:r>
        <w:t xml:space="preserve"> New Town, Tucson</w:t>
      </w:r>
      <w:r w:rsidR="00DC147F">
        <w:t xml:space="preserve"> </w:t>
      </w:r>
    </w:p>
    <w:p w14:paraId="0E722E11" w14:textId="72137DB4" w:rsidR="00CB28EC" w:rsidRDefault="00CB28EC" w:rsidP="00DC147F">
      <w:pPr>
        <w:pStyle w:val="ListParagraph"/>
        <w:numPr>
          <w:ilvl w:val="3"/>
          <w:numId w:val="1"/>
        </w:numPr>
      </w:pPr>
      <w:r>
        <w:t>Lancaster Boulevard, Lancaster California</w:t>
      </w:r>
    </w:p>
    <w:p w14:paraId="16CD6065" w14:textId="7EC0B6B2" w:rsidR="00CB28EC" w:rsidRDefault="00CB28EC" w:rsidP="00DC147F">
      <w:pPr>
        <w:pStyle w:val="ListParagraph"/>
        <w:numPr>
          <w:ilvl w:val="3"/>
          <w:numId w:val="1"/>
        </w:numPr>
      </w:pPr>
      <w:r>
        <w:t>Mercado District Rio Nuevo, Tucson</w:t>
      </w:r>
    </w:p>
    <w:p w14:paraId="5AAD85E2" w14:textId="723C8E29" w:rsidR="00106E25" w:rsidRDefault="00C57063" w:rsidP="00106E25">
      <w:pPr>
        <w:pStyle w:val="ListParagraph"/>
        <w:numPr>
          <w:ilvl w:val="1"/>
          <w:numId w:val="1"/>
        </w:numPr>
      </w:pPr>
      <w:r>
        <w:t>Specific Steps</w:t>
      </w:r>
    </w:p>
    <w:p w14:paraId="5250F9BC" w14:textId="38FA0C6E" w:rsidR="00C57063" w:rsidRDefault="00C57063" w:rsidP="00C57063">
      <w:pPr>
        <w:pStyle w:val="ListParagraph"/>
        <w:numPr>
          <w:ilvl w:val="2"/>
          <w:numId w:val="1"/>
        </w:numPr>
      </w:pPr>
      <w:r>
        <w:t>Classify</w:t>
      </w:r>
      <w:r w:rsidR="00777CAD">
        <w:t xml:space="preserve"> 1</w:t>
      </w:r>
      <w:r w:rsidR="00EB5A8C">
        <w:t>-</w:t>
      </w:r>
      <w:r w:rsidR="00777CAD">
        <w:t>Meter NAIP</w:t>
      </w:r>
      <w:r>
        <w:t xml:space="preserve"> Imagery for three locations in Google Earth Engine</w:t>
      </w:r>
      <w:r w:rsidR="00B236B3">
        <w:t xml:space="preserve"> </w:t>
      </w:r>
    </w:p>
    <w:p w14:paraId="67E936BB" w14:textId="6BBBA309" w:rsidR="00B236B3" w:rsidRDefault="00B236B3" w:rsidP="00B236B3">
      <w:pPr>
        <w:pStyle w:val="ListParagraph"/>
        <w:numPr>
          <w:ilvl w:val="3"/>
          <w:numId w:val="1"/>
        </w:numPr>
      </w:pPr>
      <w:r>
        <w:t>Imagery</w:t>
      </w:r>
      <w:r w:rsidR="00EB5A8C">
        <w:t xml:space="preserve"> </w:t>
      </w:r>
    </w:p>
    <w:p w14:paraId="186A90A0" w14:textId="3F280317" w:rsidR="00EB5A8C" w:rsidRDefault="00EB5A8C" w:rsidP="00EB5A8C">
      <w:pPr>
        <w:pStyle w:val="ListParagraph"/>
        <w:numPr>
          <w:ilvl w:val="2"/>
          <w:numId w:val="1"/>
        </w:numPr>
      </w:pPr>
      <w:r>
        <w:t>Create Land Surface Temperature Dataset from Aster Data</w:t>
      </w:r>
    </w:p>
    <w:p w14:paraId="7D0B631E" w14:textId="5046B483" w:rsidR="00EB5A8C" w:rsidRDefault="00EB5A8C" w:rsidP="00EB5A8C">
      <w:pPr>
        <w:pStyle w:val="ListParagraph"/>
        <w:numPr>
          <w:ilvl w:val="3"/>
          <w:numId w:val="1"/>
        </w:numPr>
      </w:pPr>
      <w:r>
        <w:t xml:space="preserve">Following </w:t>
      </w:r>
      <w:sdt>
        <w:sdtPr>
          <w:id w:val="95374726"/>
          <w:citation/>
        </w:sdtPr>
        <w:sdtEndPr/>
        <w:sdtContent>
          <w:r>
            <w:fldChar w:fldCharType="begin"/>
          </w:r>
          <w:r>
            <w:instrText xml:space="preserve"> CITATION Con13 \l 1033 </w:instrText>
          </w:r>
          <w:r>
            <w:fldChar w:fldCharType="separate"/>
          </w:r>
          <w:r w:rsidR="00106E25">
            <w:rPr>
              <w:noProof/>
            </w:rPr>
            <w:t>(Conners, Galletti, &amp; Chow, 2013)</w:t>
          </w:r>
          <w:r>
            <w:fldChar w:fldCharType="end"/>
          </w:r>
        </w:sdtContent>
      </w:sdt>
    </w:p>
    <w:p w14:paraId="44F43EFB" w14:textId="7BD3934A" w:rsidR="00312B6A" w:rsidRDefault="00312B6A" w:rsidP="00106E25">
      <w:pPr>
        <w:pStyle w:val="ListParagraph"/>
        <w:numPr>
          <w:ilvl w:val="2"/>
          <w:numId w:val="1"/>
        </w:numPr>
      </w:pPr>
      <w:r>
        <w:t xml:space="preserve">Compute Landscape Metrics in </w:t>
      </w:r>
      <w:proofErr w:type="spellStart"/>
      <w:r>
        <w:t>Fragstats</w:t>
      </w:r>
      <w:proofErr w:type="spellEnd"/>
      <w:r w:rsidR="00106E25">
        <w:t xml:space="preserve"> </w:t>
      </w:r>
      <w:sdt>
        <w:sdtPr>
          <w:id w:val="671838355"/>
          <w:citation/>
        </w:sdtPr>
        <w:sdtEndPr/>
        <w:sdtContent>
          <w:r w:rsidR="00106E25">
            <w:fldChar w:fldCharType="begin"/>
          </w:r>
          <w:r w:rsidR="00106E25">
            <w:instrText xml:space="preserve"> CITATION McG95 \l 1033 </w:instrText>
          </w:r>
          <w:r w:rsidR="00106E25">
            <w:fldChar w:fldCharType="separate"/>
          </w:r>
          <w:r w:rsidR="00106E25">
            <w:rPr>
              <w:noProof/>
            </w:rPr>
            <w:t>(McGarigal &amp; Marks, 1995)</w:t>
          </w:r>
          <w:r w:rsidR="00106E25">
            <w:fldChar w:fldCharType="end"/>
          </w:r>
        </w:sdtContent>
      </w:sdt>
    </w:p>
    <w:p w14:paraId="2EFF9EBA" w14:textId="72ADF45B" w:rsidR="00312B6A" w:rsidRDefault="00312B6A" w:rsidP="00312B6A">
      <w:pPr>
        <w:pStyle w:val="ListParagraph"/>
        <w:numPr>
          <w:ilvl w:val="2"/>
          <w:numId w:val="1"/>
        </w:numPr>
      </w:pPr>
      <w:r>
        <w:t>Microclimate analysis with ASTER and NDVI in a GIS (Arc or Q)</w:t>
      </w:r>
    </w:p>
    <w:p w14:paraId="03947DE2" w14:textId="16843C2D" w:rsidR="00312B6A" w:rsidRPr="0064045B" w:rsidRDefault="00312B6A" w:rsidP="00312B6A">
      <w:pPr>
        <w:pStyle w:val="ListParagraph"/>
        <w:numPr>
          <w:ilvl w:val="2"/>
          <w:numId w:val="1"/>
        </w:numPr>
      </w:pPr>
      <w:r>
        <w:t>Mixed Effect Models / Spatial regression</w:t>
      </w:r>
    </w:p>
    <w:p w14:paraId="6483B4C4" w14:textId="77777777" w:rsidR="002E3264" w:rsidRPr="002E3264" w:rsidRDefault="002E3264" w:rsidP="00C57063">
      <w:pPr>
        <w:pStyle w:val="ListParagraph"/>
        <w:numPr>
          <w:ilvl w:val="1"/>
          <w:numId w:val="1"/>
        </w:numPr>
      </w:pPr>
    </w:p>
    <w:p w14:paraId="2BBAA19D" w14:textId="77777777" w:rsidR="002E3264" w:rsidRPr="002E3264" w:rsidRDefault="002E3264" w:rsidP="00284142">
      <w:pPr>
        <w:pStyle w:val="ListParagraph"/>
        <w:numPr>
          <w:ilvl w:val="0"/>
          <w:numId w:val="1"/>
        </w:numPr>
      </w:pPr>
      <w:r>
        <w:rPr>
          <w:b/>
        </w:rPr>
        <w:t>Timeline/Budget</w:t>
      </w:r>
    </w:p>
    <w:p w14:paraId="31D6D8C8" w14:textId="77777777" w:rsidR="002E3264" w:rsidRPr="0064045B" w:rsidRDefault="002E3264" w:rsidP="00284142">
      <w:pPr>
        <w:pStyle w:val="ListParagraph"/>
        <w:numPr>
          <w:ilvl w:val="0"/>
          <w:numId w:val="1"/>
        </w:numPr>
      </w:pPr>
      <w:r>
        <w:rPr>
          <w:b/>
        </w:rPr>
        <w:t>Conclusion</w:t>
      </w:r>
    </w:p>
    <w:p w14:paraId="1A4734D8" w14:textId="16C46459" w:rsidR="0064045B" w:rsidRDefault="0064045B" w:rsidP="0064045B">
      <w:pPr>
        <w:ind w:left="360"/>
      </w:pPr>
    </w:p>
    <w:p w14:paraId="074A6BD3" w14:textId="4D1727B0" w:rsidR="002E1018" w:rsidRDefault="002E1018" w:rsidP="0064045B">
      <w:pPr>
        <w:ind w:left="360"/>
      </w:pPr>
    </w:p>
    <w:sdt>
      <w:sdtPr>
        <w:rPr>
          <w:rFonts w:asciiTheme="minorHAnsi" w:eastAsiaTheme="minorHAnsi" w:hAnsiTheme="minorHAnsi" w:cstheme="minorBidi"/>
          <w:b w:val="0"/>
          <w:bCs w:val="0"/>
          <w:color w:val="auto"/>
          <w:sz w:val="24"/>
          <w:szCs w:val="24"/>
          <w:lang w:bidi="ar-SA"/>
        </w:rPr>
        <w:id w:val="-896662735"/>
        <w:docPartObj>
          <w:docPartGallery w:val="Bibliographies"/>
        </w:docPartObj>
      </w:sdtPr>
      <w:sdtEndPr/>
      <w:sdtContent>
        <w:p w14:paraId="4C2DE8E3" w14:textId="17F3210C" w:rsidR="002E1018" w:rsidRDefault="002E1018">
          <w:pPr>
            <w:pStyle w:val="Heading1"/>
          </w:pPr>
          <w:r>
            <w:t>References</w:t>
          </w:r>
        </w:p>
        <w:sdt>
          <w:sdtPr>
            <w:id w:val="-573587230"/>
            <w:bibliography/>
          </w:sdtPr>
          <w:sdtEndPr/>
          <w:sdtContent>
            <w:p w14:paraId="43C904E8" w14:textId="77777777" w:rsidR="00106E25" w:rsidRDefault="002E1018" w:rsidP="00106E25">
              <w:pPr>
                <w:pStyle w:val="Bibliography"/>
                <w:ind w:left="720" w:hanging="720"/>
                <w:rPr>
                  <w:noProof/>
                </w:rPr>
              </w:pPr>
              <w:r>
                <w:fldChar w:fldCharType="begin"/>
              </w:r>
              <w:r>
                <w:instrText xml:space="preserve"> BIBLIOGRAPHY </w:instrText>
              </w:r>
              <w:r>
                <w:fldChar w:fldCharType="separate"/>
              </w:r>
              <w:r w:rsidR="00106E25">
                <w:rPr>
                  <w:noProof/>
                </w:rPr>
                <w:t xml:space="preserve">Conners, J. P., Galletti, C. S., &amp; Chow, W. T. (2013). Landscape configuration and urban heat island effects: assessing the relationship between landscape characteristics and land surface temperature in Phoenix, Arizona. </w:t>
              </w:r>
              <w:r w:rsidR="00106E25">
                <w:rPr>
                  <w:i/>
                  <w:iCs/>
                  <w:noProof/>
                </w:rPr>
                <w:t>Landscape Ecology, 28</w:t>
              </w:r>
              <w:r w:rsidR="00106E25">
                <w:rPr>
                  <w:noProof/>
                </w:rPr>
                <w:t>, 271283.</w:t>
              </w:r>
            </w:p>
            <w:p w14:paraId="11CE2408" w14:textId="77777777" w:rsidR="00106E25" w:rsidRDefault="00106E25" w:rsidP="00106E25">
              <w:pPr>
                <w:pStyle w:val="Bibliography"/>
                <w:ind w:left="720" w:hanging="720"/>
                <w:rPr>
                  <w:noProof/>
                </w:rPr>
              </w:pPr>
              <w:r>
                <w:rPr>
                  <w:noProof/>
                </w:rPr>
                <w:t xml:space="preserve">Conway, T. (2009). Local Envrionmental Impact of Alternative Forms of Residential Development. </w:t>
              </w:r>
              <w:r>
                <w:rPr>
                  <w:i/>
                  <w:iCs/>
                  <w:noProof/>
                </w:rPr>
                <w:t>Environment and Planning B: Planning and Design, 36</w:t>
              </w:r>
              <w:r>
                <w:rPr>
                  <w:noProof/>
                </w:rPr>
                <w:t>(5), 927-43.</w:t>
              </w:r>
            </w:p>
            <w:p w14:paraId="2C490207" w14:textId="77777777" w:rsidR="00106E25" w:rsidRDefault="00106E25" w:rsidP="00106E25">
              <w:pPr>
                <w:pStyle w:val="Bibliography"/>
                <w:ind w:left="720" w:hanging="720"/>
                <w:rPr>
                  <w:noProof/>
                </w:rPr>
              </w:pPr>
              <w:r>
                <w:rPr>
                  <w:noProof/>
                </w:rPr>
                <w:t xml:space="preserve">Duany, A., Plater-Zyberk, E., &amp; Speck, J. (2000). </w:t>
              </w:r>
              <w:r>
                <w:rPr>
                  <w:i/>
                  <w:iCs/>
                  <w:noProof/>
                </w:rPr>
                <w:t>Suburban Nation.</w:t>
              </w:r>
              <w:r>
                <w:rPr>
                  <w:noProof/>
                </w:rPr>
                <w:t xml:space="preserve"> New York: North Point Press.</w:t>
              </w:r>
            </w:p>
            <w:p w14:paraId="07DF8616" w14:textId="77777777" w:rsidR="00106E25" w:rsidRDefault="00106E25" w:rsidP="00106E25">
              <w:pPr>
                <w:pStyle w:val="Bibliography"/>
                <w:ind w:left="720" w:hanging="720"/>
                <w:rPr>
                  <w:noProof/>
                </w:rPr>
              </w:pPr>
              <w:r>
                <w:rPr>
                  <w:noProof/>
                </w:rPr>
                <w:t xml:space="preserve">Elmqvist, T., Setälä, H., Handel, S. N., Ploeg, S. v., Aronson, J., Blignaut, J. N., . . . Groot, R. d. (2015). Benefits of restoring ecosystem services in urban areas. </w:t>
              </w:r>
              <w:r>
                <w:rPr>
                  <w:i/>
                  <w:iCs/>
                  <w:noProof/>
                </w:rPr>
                <w:t>Current Opinion in Environmental Sustainability, 14</w:t>
              </w:r>
              <w:r>
                <w:rPr>
                  <w:noProof/>
                </w:rPr>
                <w:t>, 101-108.</w:t>
              </w:r>
            </w:p>
            <w:p w14:paraId="2527AEAB" w14:textId="77777777" w:rsidR="00106E25" w:rsidRDefault="00106E25" w:rsidP="00106E25">
              <w:pPr>
                <w:pStyle w:val="Bibliography"/>
                <w:ind w:left="720" w:hanging="720"/>
                <w:rPr>
                  <w:noProof/>
                </w:rPr>
              </w:pPr>
              <w:r>
                <w:rPr>
                  <w:noProof/>
                </w:rPr>
                <w:t xml:space="preserve">Ernstson, H., Barthel, S., Andersson, E., &amp; Borgström, S. T. (2010). Scale-Crossing Brokers and Network Governance of Urban Ecosystem Services: The Case of Stockholm. </w:t>
              </w:r>
              <w:r>
                <w:rPr>
                  <w:i/>
                  <w:iCs/>
                  <w:noProof/>
                </w:rPr>
                <w:t>Ecology and Society, 15</w:t>
              </w:r>
              <w:r>
                <w:rPr>
                  <w:noProof/>
                </w:rPr>
                <w:t>(4), 28.</w:t>
              </w:r>
            </w:p>
            <w:p w14:paraId="7E64A431" w14:textId="77777777" w:rsidR="00106E25" w:rsidRDefault="00106E25" w:rsidP="00106E25">
              <w:pPr>
                <w:pStyle w:val="Bibliography"/>
                <w:ind w:left="720" w:hanging="720"/>
                <w:rPr>
                  <w:noProof/>
                </w:rPr>
              </w:pPr>
              <w:r>
                <w:rPr>
                  <w:noProof/>
                </w:rPr>
                <w:t xml:space="preserve">Farr, D. (2007). </w:t>
              </w:r>
              <w:r>
                <w:rPr>
                  <w:i/>
                  <w:iCs/>
                  <w:noProof/>
                </w:rPr>
                <w:t>Sustainable Urbanism: Urban Design with Nature.</w:t>
              </w:r>
              <w:r>
                <w:rPr>
                  <w:noProof/>
                </w:rPr>
                <w:t xml:space="preserve"> New York: Wiley.</w:t>
              </w:r>
            </w:p>
            <w:p w14:paraId="75FBF657" w14:textId="77777777" w:rsidR="00106E25" w:rsidRDefault="00106E25" w:rsidP="00106E25">
              <w:pPr>
                <w:pStyle w:val="Bibliography"/>
                <w:ind w:left="720" w:hanging="720"/>
                <w:rPr>
                  <w:noProof/>
                </w:rPr>
              </w:pPr>
              <w:r>
                <w:rPr>
                  <w:noProof/>
                </w:rPr>
                <w:t xml:space="preserve">Fraser, J. C., Bazuin, J. T., Band, L. E., &amp; Grove, J. M. (2013). Covenants, cohesion, and community: The effects of neighborhood governance on lawn fertilization. </w:t>
              </w:r>
              <w:r>
                <w:rPr>
                  <w:i/>
                  <w:iCs/>
                  <w:noProof/>
                </w:rPr>
                <w:t>Landscape and Urban Planning, 115</w:t>
              </w:r>
              <w:r>
                <w:rPr>
                  <w:noProof/>
                </w:rPr>
                <w:t>, 30-38.</w:t>
              </w:r>
            </w:p>
            <w:p w14:paraId="5E266243" w14:textId="77777777" w:rsidR="00106E25" w:rsidRDefault="00106E25" w:rsidP="00106E25">
              <w:pPr>
                <w:pStyle w:val="Bibliography"/>
                <w:ind w:left="720" w:hanging="720"/>
                <w:rPr>
                  <w:noProof/>
                </w:rPr>
              </w:pPr>
              <w:r>
                <w:rPr>
                  <w:noProof/>
                </w:rPr>
                <w:t xml:space="preserve">Grimm, N. B., Faeth, S. H., Golubiewski, N. E., Redman, C. L., Wu, J., Bai, X., &amp; Briggs, J. M. (2008, February 8). Global Change and the Ecology of Cities. </w:t>
              </w:r>
              <w:r>
                <w:rPr>
                  <w:i/>
                  <w:iCs/>
                  <w:noProof/>
                </w:rPr>
                <w:t>Science Magazine, 319</w:t>
              </w:r>
              <w:r>
                <w:rPr>
                  <w:noProof/>
                </w:rPr>
                <w:t>(5864), pp. 756-760.</w:t>
              </w:r>
            </w:p>
            <w:p w14:paraId="01948B85" w14:textId="77777777" w:rsidR="00106E25" w:rsidRDefault="00106E25" w:rsidP="00106E25">
              <w:pPr>
                <w:pStyle w:val="Bibliography"/>
                <w:ind w:left="720" w:hanging="720"/>
                <w:rPr>
                  <w:noProof/>
                </w:rPr>
              </w:pPr>
              <w:r>
                <w:rPr>
                  <w:noProof/>
                </w:rPr>
                <w:t xml:space="preserve">Harris, E. M., Polsky, C., Larson, K. L., Garvoille, R., Martin, D. G., Brumand, J., &amp; Ogden, L. (2012). Heterogeneity in Residential Yard Care: Evidence from Boston, Miami, and Phoenix. </w:t>
              </w:r>
              <w:r>
                <w:rPr>
                  <w:i/>
                  <w:iCs/>
                  <w:noProof/>
                </w:rPr>
                <w:t>Human Ecology</w:t>
              </w:r>
              <w:r>
                <w:rPr>
                  <w:noProof/>
                </w:rPr>
                <w:t>(40), 735-749.</w:t>
              </w:r>
            </w:p>
            <w:p w14:paraId="3AB9255D" w14:textId="77777777" w:rsidR="00106E25" w:rsidRDefault="00106E25" w:rsidP="00106E25">
              <w:pPr>
                <w:pStyle w:val="Bibliography"/>
                <w:ind w:left="720" w:hanging="720"/>
                <w:rPr>
                  <w:noProof/>
                </w:rPr>
              </w:pPr>
              <w:r>
                <w:rPr>
                  <w:noProof/>
                </w:rPr>
                <w:t xml:space="preserve">McGarigal, K., &amp; Marks, B. J. (1995). </w:t>
              </w:r>
              <w:r>
                <w:rPr>
                  <w:i/>
                  <w:iCs/>
                  <w:noProof/>
                </w:rPr>
                <w:t>FRAGSTATS: Spatial Pattern Analysis Program for Quantifying Landscape Structure.</w:t>
              </w:r>
              <w:r>
                <w:rPr>
                  <w:noProof/>
                </w:rPr>
                <w:t xml:space="preserve"> General Technical Report, US Department of Agriculture, Pacific Northwest Research Station.</w:t>
              </w:r>
            </w:p>
            <w:p w14:paraId="6BDB3587" w14:textId="77777777" w:rsidR="00106E25" w:rsidRDefault="00106E25" w:rsidP="00106E25">
              <w:pPr>
                <w:pStyle w:val="Bibliography"/>
                <w:ind w:left="720" w:hanging="720"/>
                <w:rPr>
                  <w:noProof/>
                </w:rPr>
              </w:pPr>
              <w:r>
                <w:rPr>
                  <w:noProof/>
                </w:rPr>
                <w:t xml:space="preserve">Millennium Ecosystem Assessment. (2003). </w:t>
              </w:r>
              <w:r>
                <w:rPr>
                  <w:i/>
                  <w:iCs/>
                  <w:noProof/>
                </w:rPr>
                <w:t>Ecosystems and Human Well-being.</w:t>
              </w:r>
              <w:r>
                <w:rPr>
                  <w:noProof/>
                </w:rPr>
                <w:t xml:space="preserve"> Island Press.</w:t>
              </w:r>
            </w:p>
            <w:p w14:paraId="53A1720E" w14:textId="77777777" w:rsidR="00106E25" w:rsidRDefault="00106E25" w:rsidP="00106E25">
              <w:pPr>
                <w:pStyle w:val="Bibliography"/>
                <w:ind w:left="720" w:hanging="720"/>
                <w:rPr>
                  <w:noProof/>
                </w:rPr>
              </w:pPr>
              <w:r>
                <w:rPr>
                  <w:noProof/>
                </w:rPr>
                <w:t xml:space="preserve">Oke, T. R. (1995). The Heat Island of the Urban Boundary Layer: Characteristics, Causes and Effects. In </w:t>
              </w:r>
              <w:r>
                <w:rPr>
                  <w:i/>
                  <w:iCs/>
                  <w:noProof/>
                </w:rPr>
                <w:t>NATO ASI Series</w:t>
              </w:r>
              <w:r>
                <w:rPr>
                  <w:noProof/>
                </w:rPr>
                <w:t xml:space="preserve"> (Vol. 277). Springer, Dordrecht.</w:t>
              </w:r>
            </w:p>
            <w:p w14:paraId="73A16038" w14:textId="77777777" w:rsidR="00106E25" w:rsidRDefault="00106E25" w:rsidP="00106E25">
              <w:pPr>
                <w:pStyle w:val="Bibliography"/>
                <w:ind w:left="720" w:hanging="720"/>
                <w:rPr>
                  <w:noProof/>
                </w:rPr>
              </w:pPr>
              <w:r>
                <w:rPr>
                  <w:noProof/>
                </w:rPr>
                <w:t xml:space="preserve">Ostrom, E. (2007). A diagnostic approach for going beyond panaceas. </w:t>
              </w:r>
              <w:r>
                <w:rPr>
                  <w:i/>
                  <w:iCs/>
                  <w:noProof/>
                </w:rPr>
                <w:t>Proceedings of the National Academy of Sciences, 104</w:t>
              </w:r>
              <w:r>
                <w:rPr>
                  <w:noProof/>
                </w:rPr>
                <w:t>(39), 15181-15187.</w:t>
              </w:r>
            </w:p>
            <w:p w14:paraId="10F53C15" w14:textId="77777777" w:rsidR="00106E25" w:rsidRDefault="00106E25" w:rsidP="00106E25">
              <w:pPr>
                <w:pStyle w:val="Bibliography"/>
                <w:ind w:left="720" w:hanging="720"/>
                <w:rPr>
                  <w:noProof/>
                </w:rPr>
              </w:pPr>
              <w:r>
                <w:rPr>
                  <w:noProof/>
                </w:rPr>
                <w:t xml:space="preserve">Seto, K. C., Sanchez-Rodríguez, R., &amp; Fragkias, M. (2010). The New Geography of Contemporary Urbainzation and the Enviornment. </w:t>
              </w:r>
              <w:r>
                <w:rPr>
                  <w:i/>
                  <w:iCs/>
                  <w:noProof/>
                </w:rPr>
                <w:t>The Annuyal Review of Environmental Resources</w:t>
              </w:r>
              <w:r>
                <w:rPr>
                  <w:noProof/>
                </w:rPr>
                <w:t>, 167-194.</w:t>
              </w:r>
            </w:p>
            <w:p w14:paraId="2B0EAF4C" w14:textId="77777777" w:rsidR="00106E25" w:rsidRDefault="00106E25" w:rsidP="00106E25">
              <w:pPr>
                <w:pStyle w:val="Bibliography"/>
                <w:ind w:left="720" w:hanging="720"/>
                <w:rPr>
                  <w:noProof/>
                </w:rPr>
              </w:pPr>
              <w:r>
                <w:rPr>
                  <w:noProof/>
                </w:rPr>
                <w:t xml:space="preserve">Solecki, W., Seto, K. C., &amp; Marcotullio, P. J. (2013). It's Time for an Urbanization Science. </w:t>
              </w:r>
              <w:r>
                <w:rPr>
                  <w:i/>
                  <w:iCs/>
                  <w:noProof/>
                </w:rPr>
                <w:t>Environment: Science and Policy for Sustainable Development, 55</w:t>
              </w:r>
              <w:r>
                <w:rPr>
                  <w:noProof/>
                </w:rPr>
                <w:t>, 12-17.</w:t>
              </w:r>
            </w:p>
            <w:p w14:paraId="6D67BCE4" w14:textId="77777777" w:rsidR="00106E25" w:rsidRDefault="00106E25" w:rsidP="00106E25">
              <w:pPr>
                <w:pStyle w:val="Bibliography"/>
                <w:ind w:left="720" w:hanging="720"/>
                <w:rPr>
                  <w:noProof/>
                </w:rPr>
              </w:pPr>
              <w:r>
                <w:rPr>
                  <w:noProof/>
                </w:rPr>
                <w:t xml:space="preserve">Trudeau, D. (2013). New Urbanism as Sustainable Development. </w:t>
              </w:r>
              <w:r>
                <w:rPr>
                  <w:i/>
                  <w:iCs/>
                  <w:noProof/>
                </w:rPr>
                <w:t>Geography Compass, 7</w:t>
              </w:r>
              <w:r>
                <w:rPr>
                  <w:noProof/>
                </w:rPr>
                <w:t>(6), 435-448.</w:t>
              </w:r>
            </w:p>
            <w:p w14:paraId="3FC65F34" w14:textId="77777777" w:rsidR="00106E25" w:rsidRDefault="00106E25" w:rsidP="00106E25">
              <w:pPr>
                <w:pStyle w:val="Bibliography"/>
                <w:ind w:left="720" w:hanging="720"/>
                <w:rPr>
                  <w:noProof/>
                </w:rPr>
              </w:pPr>
              <w:r>
                <w:rPr>
                  <w:noProof/>
                </w:rPr>
                <w:t xml:space="preserve">Turner, V. K., &amp; Galletti, C. S. (2015). Do Sustainable Urban Designs Generate More Ecosystem Services? A Case Study of Civano in Tucson, Arizona. </w:t>
              </w:r>
              <w:r>
                <w:rPr>
                  <w:i/>
                  <w:iCs/>
                  <w:noProof/>
                </w:rPr>
                <w:t>The Professional Geographer, 67</w:t>
              </w:r>
              <w:r>
                <w:rPr>
                  <w:noProof/>
                </w:rPr>
                <w:t>(2), 204-217.</w:t>
              </w:r>
            </w:p>
            <w:p w14:paraId="383F28C8" w14:textId="77777777" w:rsidR="00106E25" w:rsidRDefault="00106E25" w:rsidP="00106E25">
              <w:pPr>
                <w:pStyle w:val="Bibliography"/>
                <w:ind w:left="720" w:hanging="720"/>
                <w:rPr>
                  <w:noProof/>
                </w:rPr>
              </w:pPr>
              <w:r>
                <w:rPr>
                  <w:noProof/>
                </w:rPr>
                <w:t xml:space="preserve">Turner, V. K., &amp; Galletti, C. S. (2017). </w:t>
              </w:r>
              <w:r>
                <w:rPr>
                  <w:i/>
                  <w:iCs/>
                  <w:noProof/>
                </w:rPr>
                <w:t xml:space="preserve">Addressing Climate Change through Design: A Land Systems Science Approach to Assessing Microclimate Regulation in New Urbanist </w:t>
              </w:r>
              <w:r>
                <w:rPr>
                  <w:i/>
                  <w:iCs/>
                  <w:noProof/>
                </w:rPr>
                <w:lastRenderedPageBreak/>
                <w:t>Developments.</w:t>
              </w:r>
              <w:r>
                <w:rPr>
                  <w:noProof/>
                </w:rPr>
                <w:t xml:space="preserve"> Retrieved from Congress of the New Urbanism: https://www.cnu.org/sites/default/files/2017_NewUrbanResearch_AddressingClimateChangeThroughDesign_TurnerGalletti.pdf</w:t>
              </w:r>
            </w:p>
            <w:p w14:paraId="6A0C40CB" w14:textId="77777777" w:rsidR="00106E25" w:rsidRDefault="00106E25" w:rsidP="00106E25">
              <w:pPr>
                <w:pStyle w:val="Bibliography"/>
                <w:ind w:left="720" w:hanging="720"/>
                <w:rPr>
                  <w:noProof/>
                </w:rPr>
              </w:pPr>
              <w:r>
                <w:rPr>
                  <w:noProof/>
                </w:rPr>
                <w:t xml:space="preserve">Williams, K., &amp; Dair, C. (2007). A framework of sustainable behaviors that can be enabled through the design of neighbourhood-scale developments. </w:t>
              </w:r>
              <w:r>
                <w:rPr>
                  <w:i/>
                  <w:iCs/>
                  <w:noProof/>
                </w:rPr>
                <w:t>Sustainable Development, 15</w:t>
              </w:r>
              <w:r>
                <w:rPr>
                  <w:noProof/>
                </w:rPr>
                <w:t>(3), 160-173.</w:t>
              </w:r>
            </w:p>
            <w:p w14:paraId="184C3405" w14:textId="107C9F2C" w:rsidR="002E1018" w:rsidRDefault="002E1018" w:rsidP="00106E25">
              <w:r>
                <w:rPr>
                  <w:b/>
                  <w:bCs/>
                  <w:noProof/>
                </w:rPr>
                <w:fldChar w:fldCharType="end"/>
              </w:r>
            </w:p>
          </w:sdtContent>
        </w:sdt>
      </w:sdtContent>
    </w:sdt>
    <w:p w14:paraId="0C5A60F5" w14:textId="77777777" w:rsidR="002E1018" w:rsidRDefault="002E1018" w:rsidP="0064045B">
      <w:pPr>
        <w:ind w:left="360"/>
      </w:pPr>
    </w:p>
    <w:sectPr w:rsidR="002E1018" w:rsidSect="00B05C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1F13C" w14:textId="77777777" w:rsidR="005023FD" w:rsidRDefault="005023FD" w:rsidP="00360B12">
      <w:r>
        <w:separator/>
      </w:r>
    </w:p>
  </w:endnote>
  <w:endnote w:type="continuationSeparator" w:id="0">
    <w:p w14:paraId="6D45D93D" w14:textId="77777777" w:rsidR="005023FD" w:rsidRDefault="005023FD" w:rsidP="00360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B1454" w14:textId="77777777" w:rsidR="005023FD" w:rsidRDefault="005023FD" w:rsidP="00360B12">
      <w:r>
        <w:separator/>
      </w:r>
    </w:p>
  </w:footnote>
  <w:footnote w:type="continuationSeparator" w:id="0">
    <w:p w14:paraId="1EFB4AD2" w14:textId="77777777" w:rsidR="005023FD" w:rsidRDefault="005023FD" w:rsidP="00360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35E8A" w14:textId="77777777" w:rsidR="00360B12" w:rsidRDefault="00360B12">
    <w:pPr>
      <w:pStyle w:val="Header"/>
    </w:pPr>
    <w:r>
      <w:t>Thesis Proposal Outline</w:t>
    </w:r>
    <w:r>
      <w:tab/>
    </w:r>
    <w:r>
      <w:tab/>
      <w:t>Matthew Stiller</w:t>
    </w:r>
  </w:p>
  <w:p w14:paraId="0D6EC3C8" w14:textId="746E0025" w:rsidR="00360B12" w:rsidRDefault="00360B12">
    <w:pPr>
      <w:pStyle w:val="Header"/>
    </w:pPr>
    <w:r>
      <w:tab/>
    </w:r>
    <w:r>
      <w:tab/>
      <w:t xml:space="preserve">Date: </w:t>
    </w:r>
    <w:r w:rsidR="00C27F81">
      <w:t>1/5/18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6B39EE"/>
    <w:multiLevelType w:val="hybridMultilevel"/>
    <w:tmpl w:val="3BE42570"/>
    <w:lvl w:ilvl="0" w:tplc="9C109C2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B12"/>
    <w:rsid w:val="00010564"/>
    <w:rsid w:val="00032E78"/>
    <w:rsid w:val="00074A0D"/>
    <w:rsid w:val="00090ABE"/>
    <w:rsid w:val="00106E25"/>
    <w:rsid w:val="00122439"/>
    <w:rsid w:val="00123EBA"/>
    <w:rsid w:val="0013043B"/>
    <w:rsid w:val="001477F2"/>
    <w:rsid w:val="00156D14"/>
    <w:rsid w:val="00177936"/>
    <w:rsid w:val="001B62E3"/>
    <w:rsid w:val="001C5E8E"/>
    <w:rsid w:val="001E1131"/>
    <w:rsid w:val="00206521"/>
    <w:rsid w:val="0022459D"/>
    <w:rsid w:val="0027300C"/>
    <w:rsid w:val="00273069"/>
    <w:rsid w:val="00284142"/>
    <w:rsid w:val="002A10F3"/>
    <w:rsid w:val="002A2A9F"/>
    <w:rsid w:val="002A741E"/>
    <w:rsid w:val="002C021A"/>
    <w:rsid w:val="002C31D3"/>
    <w:rsid w:val="002D0AF7"/>
    <w:rsid w:val="002E1018"/>
    <w:rsid w:val="002E3264"/>
    <w:rsid w:val="00312B6A"/>
    <w:rsid w:val="00340EC0"/>
    <w:rsid w:val="0035067D"/>
    <w:rsid w:val="003525C4"/>
    <w:rsid w:val="00352BA1"/>
    <w:rsid w:val="00360B12"/>
    <w:rsid w:val="00397CF9"/>
    <w:rsid w:val="003F28B4"/>
    <w:rsid w:val="0040178A"/>
    <w:rsid w:val="00404871"/>
    <w:rsid w:val="0042525F"/>
    <w:rsid w:val="00454633"/>
    <w:rsid w:val="00467990"/>
    <w:rsid w:val="00497D9C"/>
    <w:rsid w:val="004B1993"/>
    <w:rsid w:val="005023FD"/>
    <w:rsid w:val="005029DA"/>
    <w:rsid w:val="00506E2E"/>
    <w:rsid w:val="00522E24"/>
    <w:rsid w:val="00552A50"/>
    <w:rsid w:val="00564032"/>
    <w:rsid w:val="00565FEA"/>
    <w:rsid w:val="005970EE"/>
    <w:rsid w:val="0064045B"/>
    <w:rsid w:val="006753B3"/>
    <w:rsid w:val="006C42E5"/>
    <w:rsid w:val="006F29B8"/>
    <w:rsid w:val="00751368"/>
    <w:rsid w:val="00777CAD"/>
    <w:rsid w:val="007A78C2"/>
    <w:rsid w:val="007D2795"/>
    <w:rsid w:val="00842A76"/>
    <w:rsid w:val="00854700"/>
    <w:rsid w:val="00864A58"/>
    <w:rsid w:val="008C1801"/>
    <w:rsid w:val="008D746E"/>
    <w:rsid w:val="00920D90"/>
    <w:rsid w:val="009276A6"/>
    <w:rsid w:val="00931FF4"/>
    <w:rsid w:val="009679A2"/>
    <w:rsid w:val="009B33D4"/>
    <w:rsid w:val="009B5E56"/>
    <w:rsid w:val="009D187D"/>
    <w:rsid w:val="00A03BDB"/>
    <w:rsid w:val="00A87F86"/>
    <w:rsid w:val="00A9767E"/>
    <w:rsid w:val="00AB1445"/>
    <w:rsid w:val="00AE7EC9"/>
    <w:rsid w:val="00AF2797"/>
    <w:rsid w:val="00AF2E6F"/>
    <w:rsid w:val="00B05C26"/>
    <w:rsid w:val="00B236B3"/>
    <w:rsid w:val="00B31044"/>
    <w:rsid w:val="00B75279"/>
    <w:rsid w:val="00BA2CD9"/>
    <w:rsid w:val="00BA3349"/>
    <w:rsid w:val="00BA60BC"/>
    <w:rsid w:val="00C27F81"/>
    <w:rsid w:val="00C37F91"/>
    <w:rsid w:val="00C57063"/>
    <w:rsid w:val="00CB28EC"/>
    <w:rsid w:val="00DC147F"/>
    <w:rsid w:val="00E668ED"/>
    <w:rsid w:val="00E85936"/>
    <w:rsid w:val="00E97EB9"/>
    <w:rsid w:val="00EB4C77"/>
    <w:rsid w:val="00EB5A8C"/>
    <w:rsid w:val="00EE4B7C"/>
    <w:rsid w:val="00EF3FEE"/>
    <w:rsid w:val="00FB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56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871"/>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B12"/>
    <w:pPr>
      <w:ind w:left="720"/>
      <w:contextualSpacing/>
    </w:pPr>
  </w:style>
  <w:style w:type="paragraph" w:styleId="Header">
    <w:name w:val="header"/>
    <w:basedOn w:val="Normal"/>
    <w:link w:val="HeaderChar"/>
    <w:uiPriority w:val="99"/>
    <w:unhideWhenUsed/>
    <w:rsid w:val="00360B12"/>
    <w:pPr>
      <w:tabs>
        <w:tab w:val="center" w:pos="4680"/>
        <w:tab w:val="right" w:pos="9360"/>
      </w:tabs>
    </w:pPr>
  </w:style>
  <w:style w:type="character" w:customStyle="1" w:styleId="HeaderChar">
    <w:name w:val="Header Char"/>
    <w:basedOn w:val="DefaultParagraphFont"/>
    <w:link w:val="Header"/>
    <w:uiPriority w:val="99"/>
    <w:rsid w:val="00360B12"/>
  </w:style>
  <w:style w:type="paragraph" w:styleId="Footer">
    <w:name w:val="footer"/>
    <w:basedOn w:val="Normal"/>
    <w:link w:val="FooterChar"/>
    <w:uiPriority w:val="99"/>
    <w:unhideWhenUsed/>
    <w:rsid w:val="00360B12"/>
    <w:pPr>
      <w:tabs>
        <w:tab w:val="center" w:pos="4680"/>
        <w:tab w:val="right" w:pos="9360"/>
      </w:tabs>
    </w:pPr>
  </w:style>
  <w:style w:type="character" w:customStyle="1" w:styleId="FooterChar">
    <w:name w:val="Footer Char"/>
    <w:basedOn w:val="DefaultParagraphFont"/>
    <w:link w:val="Footer"/>
    <w:uiPriority w:val="99"/>
    <w:rsid w:val="00360B12"/>
  </w:style>
  <w:style w:type="character" w:customStyle="1" w:styleId="Heading1Char">
    <w:name w:val="Heading 1 Char"/>
    <w:basedOn w:val="DefaultParagraphFont"/>
    <w:link w:val="Heading1"/>
    <w:uiPriority w:val="9"/>
    <w:rsid w:val="00404871"/>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404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9005">
      <w:bodyDiv w:val="1"/>
      <w:marLeft w:val="0"/>
      <w:marRight w:val="0"/>
      <w:marTop w:val="0"/>
      <w:marBottom w:val="0"/>
      <w:divBdr>
        <w:top w:val="none" w:sz="0" w:space="0" w:color="auto"/>
        <w:left w:val="none" w:sz="0" w:space="0" w:color="auto"/>
        <w:bottom w:val="none" w:sz="0" w:space="0" w:color="auto"/>
        <w:right w:val="none" w:sz="0" w:space="0" w:color="auto"/>
      </w:divBdr>
    </w:div>
    <w:div w:id="42486225">
      <w:bodyDiv w:val="1"/>
      <w:marLeft w:val="0"/>
      <w:marRight w:val="0"/>
      <w:marTop w:val="0"/>
      <w:marBottom w:val="0"/>
      <w:divBdr>
        <w:top w:val="none" w:sz="0" w:space="0" w:color="auto"/>
        <w:left w:val="none" w:sz="0" w:space="0" w:color="auto"/>
        <w:bottom w:val="none" w:sz="0" w:space="0" w:color="auto"/>
        <w:right w:val="none" w:sz="0" w:space="0" w:color="auto"/>
      </w:divBdr>
    </w:div>
    <w:div w:id="52700269">
      <w:bodyDiv w:val="1"/>
      <w:marLeft w:val="0"/>
      <w:marRight w:val="0"/>
      <w:marTop w:val="0"/>
      <w:marBottom w:val="0"/>
      <w:divBdr>
        <w:top w:val="none" w:sz="0" w:space="0" w:color="auto"/>
        <w:left w:val="none" w:sz="0" w:space="0" w:color="auto"/>
        <w:bottom w:val="none" w:sz="0" w:space="0" w:color="auto"/>
        <w:right w:val="none" w:sz="0" w:space="0" w:color="auto"/>
      </w:divBdr>
    </w:div>
    <w:div w:id="56318476">
      <w:bodyDiv w:val="1"/>
      <w:marLeft w:val="0"/>
      <w:marRight w:val="0"/>
      <w:marTop w:val="0"/>
      <w:marBottom w:val="0"/>
      <w:divBdr>
        <w:top w:val="none" w:sz="0" w:space="0" w:color="auto"/>
        <w:left w:val="none" w:sz="0" w:space="0" w:color="auto"/>
        <w:bottom w:val="none" w:sz="0" w:space="0" w:color="auto"/>
        <w:right w:val="none" w:sz="0" w:space="0" w:color="auto"/>
      </w:divBdr>
    </w:div>
    <w:div w:id="83108425">
      <w:bodyDiv w:val="1"/>
      <w:marLeft w:val="0"/>
      <w:marRight w:val="0"/>
      <w:marTop w:val="0"/>
      <w:marBottom w:val="0"/>
      <w:divBdr>
        <w:top w:val="none" w:sz="0" w:space="0" w:color="auto"/>
        <w:left w:val="none" w:sz="0" w:space="0" w:color="auto"/>
        <w:bottom w:val="none" w:sz="0" w:space="0" w:color="auto"/>
        <w:right w:val="none" w:sz="0" w:space="0" w:color="auto"/>
      </w:divBdr>
    </w:div>
    <w:div w:id="102965904">
      <w:bodyDiv w:val="1"/>
      <w:marLeft w:val="0"/>
      <w:marRight w:val="0"/>
      <w:marTop w:val="0"/>
      <w:marBottom w:val="0"/>
      <w:divBdr>
        <w:top w:val="none" w:sz="0" w:space="0" w:color="auto"/>
        <w:left w:val="none" w:sz="0" w:space="0" w:color="auto"/>
        <w:bottom w:val="none" w:sz="0" w:space="0" w:color="auto"/>
        <w:right w:val="none" w:sz="0" w:space="0" w:color="auto"/>
      </w:divBdr>
    </w:div>
    <w:div w:id="104617459">
      <w:bodyDiv w:val="1"/>
      <w:marLeft w:val="0"/>
      <w:marRight w:val="0"/>
      <w:marTop w:val="0"/>
      <w:marBottom w:val="0"/>
      <w:divBdr>
        <w:top w:val="none" w:sz="0" w:space="0" w:color="auto"/>
        <w:left w:val="none" w:sz="0" w:space="0" w:color="auto"/>
        <w:bottom w:val="none" w:sz="0" w:space="0" w:color="auto"/>
        <w:right w:val="none" w:sz="0" w:space="0" w:color="auto"/>
      </w:divBdr>
    </w:div>
    <w:div w:id="117771127">
      <w:bodyDiv w:val="1"/>
      <w:marLeft w:val="0"/>
      <w:marRight w:val="0"/>
      <w:marTop w:val="0"/>
      <w:marBottom w:val="0"/>
      <w:divBdr>
        <w:top w:val="none" w:sz="0" w:space="0" w:color="auto"/>
        <w:left w:val="none" w:sz="0" w:space="0" w:color="auto"/>
        <w:bottom w:val="none" w:sz="0" w:space="0" w:color="auto"/>
        <w:right w:val="none" w:sz="0" w:space="0" w:color="auto"/>
      </w:divBdr>
    </w:div>
    <w:div w:id="120929918">
      <w:bodyDiv w:val="1"/>
      <w:marLeft w:val="0"/>
      <w:marRight w:val="0"/>
      <w:marTop w:val="0"/>
      <w:marBottom w:val="0"/>
      <w:divBdr>
        <w:top w:val="none" w:sz="0" w:space="0" w:color="auto"/>
        <w:left w:val="none" w:sz="0" w:space="0" w:color="auto"/>
        <w:bottom w:val="none" w:sz="0" w:space="0" w:color="auto"/>
        <w:right w:val="none" w:sz="0" w:space="0" w:color="auto"/>
      </w:divBdr>
    </w:div>
    <w:div w:id="128331042">
      <w:bodyDiv w:val="1"/>
      <w:marLeft w:val="0"/>
      <w:marRight w:val="0"/>
      <w:marTop w:val="0"/>
      <w:marBottom w:val="0"/>
      <w:divBdr>
        <w:top w:val="none" w:sz="0" w:space="0" w:color="auto"/>
        <w:left w:val="none" w:sz="0" w:space="0" w:color="auto"/>
        <w:bottom w:val="none" w:sz="0" w:space="0" w:color="auto"/>
        <w:right w:val="none" w:sz="0" w:space="0" w:color="auto"/>
      </w:divBdr>
    </w:div>
    <w:div w:id="129514652">
      <w:bodyDiv w:val="1"/>
      <w:marLeft w:val="0"/>
      <w:marRight w:val="0"/>
      <w:marTop w:val="0"/>
      <w:marBottom w:val="0"/>
      <w:divBdr>
        <w:top w:val="none" w:sz="0" w:space="0" w:color="auto"/>
        <w:left w:val="none" w:sz="0" w:space="0" w:color="auto"/>
        <w:bottom w:val="none" w:sz="0" w:space="0" w:color="auto"/>
        <w:right w:val="none" w:sz="0" w:space="0" w:color="auto"/>
      </w:divBdr>
    </w:div>
    <w:div w:id="167983540">
      <w:bodyDiv w:val="1"/>
      <w:marLeft w:val="0"/>
      <w:marRight w:val="0"/>
      <w:marTop w:val="0"/>
      <w:marBottom w:val="0"/>
      <w:divBdr>
        <w:top w:val="none" w:sz="0" w:space="0" w:color="auto"/>
        <w:left w:val="none" w:sz="0" w:space="0" w:color="auto"/>
        <w:bottom w:val="none" w:sz="0" w:space="0" w:color="auto"/>
        <w:right w:val="none" w:sz="0" w:space="0" w:color="auto"/>
      </w:divBdr>
    </w:div>
    <w:div w:id="168445126">
      <w:bodyDiv w:val="1"/>
      <w:marLeft w:val="0"/>
      <w:marRight w:val="0"/>
      <w:marTop w:val="0"/>
      <w:marBottom w:val="0"/>
      <w:divBdr>
        <w:top w:val="none" w:sz="0" w:space="0" w:color="auto"/>
        <w:left w:val="none" w:sz="0" w:space="0" w:color="auto"/>
        <w:bottom w:val="none" w:sz="0" w:space="0" w:color="auto"/>
        <w:right w:val="none" w:sz="0" w:space="0" w:color="auto"/>
      </w:divBdr>
    </w:div>
    <w:div w:id="172427267">
      <w:bodyDiv w:val="1"/>
      <w:marLeft w:val="0"/>
      <w:marRight w:val="0"/>
      <w:marTop w:val="0"/>
      <w:marBottom w:val="0"/>
      <w:divBdr>
        <w:top w:val="none" w:sz="0" w:space="0" w:color="auto"/>
        <w:left w:val="none" w:sz="0" w:space="0" w:color="auto"/>
        <w:bottom w:val="none" w:sz="0" w:space="0" w:color="auto"/>
        <w:right w:val="none" w:sz="0" w:space="0" w:color="auto"/>
      </w:divBdr>
    </w:div>
    <w:div w:id="195437018">
      <w:bodyDiv w:val="1"/>
      <w:marLeft w:val="0"/>
      <w:marRight w:val="0"/>
      <w:marTop w:val="0"/>
      <w:marBottom w:val="0"/>
      <w:divBdr>
        <w:top w:val="none" w:sz="0" w:space="0" w:color="auto"/>
        <w:left w:val="none" w:sz="0" w:space="0" w:color="auto"/>
        <w:bottom w:val="none" w:sz="0" w:space="0" w:color="auto"/>
        <w:right w:val="none" w:sz="0" w:space="0" w:color="auto"/>
      </w:divBdr>
    </w:div>
    <w:div w:id="239876250">
      <w:bodyDiv w:val="1"/>
      <w:marLeft w:val="0"/>
      <w:marRight w:val="0"/>
      <w:marTop w:val="0"/>
      <w:marBottom w:val="0"/>
      <w:divBdr>
        <w:top w:val="none" w:sz="0" w:space="0" w:color="auto"/>
        <w:left w:val="none" w:sz="0" w:space="0" w:color="auto"/>
        <w:bottom w:val="none" w:sz="0" w:space="0" w:color="auto"/>
        <w:right w:val="none" w:sz="0" w:space="0" w:color="auto"/>
      </w:divBdr>
    </w:div>
    <w:div w:id="251667782">
      <w:bodyDiv w:val="1"/>
      <w:marLeft w:val="0"/>
      <w:marRight w:val="0"/>
      <w:marTop w:val="0"/>
      <w:marBottom w:val="0"/>
      <w:divBdr>
        <w:top w:val="none" w:sz="0" w:space="0" w:color="auto"/>
        <w:left w:val="none" w:sz="0" w:space="0" w:color="auto"/>
        <w:bottom w:val="none" w:sz="0" w:space="0" w:color="auto"/>
        <w:right w:val="none" w:sz="0" w:space="0" w:color="auto"/>
      </w:divBdr>
    </w:div>
    <w:div w:id="285039531">
      <w:bodyDiv w:val="1"/>
      <w:marLeft w:val="0"/>
      <w:marRight w:val="0"/>
      <w:marTop w:val="0"/>
      <w:marBottom w:val="0"/>
      <w:divBdr>
        <w:top w:val="none" w:sz="0" w:space="0" w:color="auto"/>
        <w:left w:val="none" w:sz="0" w:space="0" w:color="auto"/>
        <w:bottom w:val="none" w:sz="0" w:space="0" w:color="auto"/>
        <w:right w:val="none" w:sz="0" w:space="0" w:color="auto"/>
      </w:divBdr>
    </w:div>
    <w:div w:id="285696525">
      <w:bodyDiv w:val="1"/>
      <w:marLeft w:val="0"/>
      <w:marRight w:val="0"/>
      <w:marTop w:val="0"/>
      <w:marBottom w:val="0"/>
      <w:divBdr>
        <w:top w:val="none" w:sz="0" w:space="0" w:color="auto"/>
        <w:left w:val="none" w:sz="0" w:space="0" w:color="auto"/>
        <w:bottom w:val="none" w:sz="0" w:space="0" w:color="auto"/>
        <w:right w:val="none" w:sz="0" w:space="0" w:color="auto"/>
      </w:divBdr>
    </w:div>
    <w:div w:id="321736772">
      <w:bodyDiv w:val="1"/>
      <w:marLeft w:val="0"/>
      <w:marRight w:val="0"/>
      <w:marTop w:val="0"/>
      <w:marBottom w:val="0"/>
      <w:divBdr>
        <w:top w:val="none" w:sz="0" w:space="0" w:color="auto"/>
        <w:left w:val="none" w:sz="0" w:space="0" w:color="auto"/>
        <w:bottom w:val="none" w:sz="0" w:space="0" w:color="auto"/>
        <w:right w:val="none" w:sz="0" w:space="0" w:color="auto"/>
      </w:divBdr>
    </w:div>
    <w:div w:id="327100627">
      <w:bodyDiv w:val="1"/>
      <w:marLeft w:val="0"/>
      <w:marRight w:val="0"/>
      <w:marTop w:val="0"/>
      <w:marBottom w:val="0"/>
      <w:divBdr>
        <w:top w:val="none" w:sz="0" w:space="0" w:color="auto"/>
        <w:left w:val="none" w:sz="0" w:space="0" w:color="auto"/>
        <w:bottom w:val="none" w:sz="0" w:space="0" w:color="auto"/>
        <w:right w:val="none" w:sz="0" w:space="0" w:color="auto"/>
      </w:divBdr>
    </w:div>
    <w:div w:id="329525187">
      <w:bodyDiv w:val="1"/>
      <w:marLeft w:val="0"/>
      <w:marRight w:val="0"/>
      <w:marTop w:val="0"/>
      <w:marBottom w:val="0"/>
      <w:divBdr>
        <w:top w:val="none" w:sz="0" w:space="0" w:color="auto"/>
        <w:left w:val="none" w:sz="0" w:space="0" w:color="auto"/>
        <w:bottom w:val="none" w:sz="0" w:space="0" w:color="auto"/>
        <w:right w:val="none" w:sz="0" w:space="0" w:color="auto"/>
      </w:divBdr>
    </w:div>
    <w:div w:id="336277595">
      <w:bodyDiv w:val="1"/>
      <w:marLeft w:val="0"/>
      <w:marRight w:val="0"/>
      <w:marTop w:val="0"/>
      <w:marBottom w:val="0"/>
      <w:divBdr>
        <w:top w:val="none" w:sz="0" w:space="0" w:color="auto"/>
        <w:left w:val="none" w:sz="0" w:space="0" w:color="auto"/>
        <w:bottom w:val="none" w:sz="0" w:space="0" w:color="auto"/>
        <w:right w:val="none" w:sz="0" w:space="0" w:color="auto"/>
      </w:divBdr>
    </w:div>
    <w:div w:id="381561803">
      <w:bodyDiv w:val="1"/>
      <w:marLeft w:val="0"/>
      <w:marRight w:val="0"/>
      <w:marTop w:val="0"/>
      <w:marBottom w:val="0"/>
      <w:divBdr>
        <w:top w:val="none" w:sz="0" w:space="0" w:color="auto"/>
        <w:left w:val="none" w:sz="0" w:space="0" w:color="auto"/>
        <w:bottom w:val="none" w:sz="0" w:space="0" w:color="auto"/>
        <w:right w:val="none" w:sz="0" w:space="0" w:color="auto"/>
      </w:divBdr>
    </w:div>
    <w:div w:id="407315051">
      <w:bodyDiv w:val="1"/>
      <w:marLeft w:val="0"/>
      <w:marRight w:val="0"/>
      <w:marTop w:val="0"/>
      <w:marBottom w:val="0"/>
      <w:divBdr>
        <w:top w:val="none" w:sz="0" w:space="0" w:color="auto"/>
        <w:left w:val="none" w:sz="0" w:space="0" w:color="auto"/>
        <w:bottom w:val="none" w:sz="0" w:space="0" w:color="auto"/>
        <w:right w:val="none" w:sz="0" w:space="0" w:color="auto"/>
      </w:divBdr>
    </w:div>
    <w:div w:id="476386644">
      <w:bodyDiv w:val="1"/>
      <w:marLeft w:val="0"/>
      <w:marRight w:val="0"/>
      <w:marTop w:val="0"/>
      <w:marBottom w:val="0"/>
      <w:divBdr>
        <w:top w:val="none" w:sz="0" w:space="0" w:color="auto"/>
        <w:left w:val="none" w:sz="0" w:space="0" w:color="auto"/>
        <w:bottom w:val="none" w:sz="0" w:space="0" w:color="auto"/>
        <w:right w:val="none" w:sz="0" w:space="0" w:color="auto"/>
      </w:divBdr>
    </w:div>
    <w:div w:id="495654569">
      <w:bodyDiv w:val="1"/>
      <w:marLeft w:val="0"/>
      <w:marRight w:val="0"/>
      <w:marTop w:val="0"/>
      <w:marBottom w:val="0"/>
      <w:divBdr>
        <w:top w:val="none" w:sz="0" w:space="0" w:color="auto"/>
        <w:left w:val="none" w:sz="0" w:space="0" w:color="auto"/>
        <w:bottom w:val="none" w:sz="0" w:space="0" w:color="auto"/>
        <w:right w:val="none" w:sz="0" w:space="0" w:color="auto"/>
      </w:divBdr>
    </w:div>
    <w:div w:id="510729748">
      <w:bodyDiv w:val="1"/>
      <w:marLeft w:val="0"/>
      <w:marRight w:val="0"/>
      <w:marTop w:val="0"/>
      <w:marBottom w:val="0"/>
      <w:divBdr>
        <w:top w:val="none" w:sz="0" w:space="0" w:color="auto"/>
        <w:left w:val="none" w:sz="0" w:space="0" w:color="auto"/>
        <w:bottom w:val="none" w:sz="0" w:space="0" w:color="auto"/>
        <w:right w:val="none" w:sz="0" w:space="0" w:color="auto"/>
      </w:divBdr>
    </w:div>
    <w:div w:id="522939925">
      <w:bodyDiv w:val="1"/>
      <w:marLeft w:val="0"/>
      <w:marRight w:val="0"/>
      <w:marTop w:val="0"/>
      <w:marBottom w:val="0"/>
      <w:divBdr>
        <w:top w:val="none" w:sz="0" w:space="0" w:color="auto"/>
        <w:left w:val="none" w:sz="0" w:space="0" w:color="auto"/>
        <w:bottom w:val="none" w:sz="0" w:space="0" w:color="auto"/>
        <w:right w:val="none" w:sz="0" w:space="0" w:color="auto"/>
      </w:divBdr>
    </w:div>
    <w:div w:id="553126784">
      <w:bodyDiv w:val="1"/>
      <w:marLeft w:val="0"/>
      <w:marRight w:val="0"/>
      <w:marTop w:val="0"/>
      <w:marBottom w:val="0"/>
      <w:divBdr>
        <w:top w:val="none" w:sz="0" w:space="0" w:color="auto"/>
        <w:left w:val="none" w:sz="0" w:space="0" w:color="auto"/>
        <w:bottom w:val="none" w:sz="0" w:space="0" w:color="auto"/>
        <w:right w:val="none" w:sz="0" w:space="0" w:color="auto"/>
      </w:divBdr>
    </w:div>
    <w:div w:id="553927577">
      <w:bodyDiv w:val="1"/>
      <w:marLeft w:val="0"/>
      <w:marRight w:val="0"/>
      <w:marTop w:val="0"/>
      <w:marBottom w:val="0"/>
      <w:divBdr>
        <w:top w:val="none" w:sz="0" w:space="0" w:color="auto"/>
        <w:left w:val="none" w:sz="0" w:space="0" w:color="auto"/>
        <w:bottom w:val="none" w:sz="0" w:space="0" w:color="auto"/>
        <w:right w:val="none" w:sz="0" w:space="0" w:color="auto"/>
      </w:divBdr>
    </w:div>
    <w:div w:id="554774315">
      <w:bodyDiv w:val="1"/>
      <w:marLeft w:val="0"/>
      <w:marRight w:val="0"/>
      <w:marTop w:val="0"/>
      <w:marBottom w:val="0"/>
      <w:divBdr>
        <w:top w:val="none" w:sz="0" w:space="0" w:color="auto"/>
        <w:left w:val="none" w:sz="0" w:space="0" w:color="auto"/>
        <w:bottom w:val="none" w:sz="0" w:space="0" w:color="auto"/>
        <w:right w:val="none" w:sz="0" w:space="0" w:color="auto"/>
      </w:divBdr>
    </w:div>
    <w:div w:id="565797673">
      <w:bodyDiv w:val="1"/>
      <w:marLeft w:val="0"/>
      <w:marRight w:val="0"/>
      <w:marTop w:val="0"/>
      <w:marBottom w:val="0"/>
      <w:divBdr>
        <w:top w:val="none" w:sz="0" w:space="0" w:color="auto"/>
        <w:left w:val="none" w:sz="0" w:space="0" w:color="auto"/>
        <w:bottom w:val="none" w:sz="0" w:space="0" w:color="auto"/>
        <w:right w:val="none" w:sz="0" w:space="0" w:color="auto"/>
      </w:divBdr>
    </w:div>
    <w:div w:id="576793720">
      <w:bodyDiv w:val="1"/>
      <w:marLeft w:val="0"/>
      <w:marRight w:val="0"/>
      <w:marTop w:val="0"/>
      <w:marBottom w:val="0"/>
      <w:divBdr>
        <w:top w:val="none" w:sz="0" w:space="0" w:color="auto"/>
        <w:left w:val="none" w:sz="0" w:space="0" w:color="auto"/>
        <w:bottom w:val="none" w:sz="0" w:space="0" w:color="auto"/>
        <w:right w:val="none" w:sz="0" w:space="0" w:color="auto"/>
      </w:divBdr>
    </w:div>
    <w:div w:id="624627534">
      <w:bodyDiv w:val="1"/>
      <w:marLeft w:val="0"/>
      <w:marRight w:val="0"/>
      <w:marTop w:val="0"/>
      <w:marBottom w:val="0"/>
      <w:divBdr>
        <w:top w:val="none" w:sz="0" w:space="0" w:color="auto"/>
        <w:left w:val="none" w:sz="0" w:space="0" w:color="auto"/>
        <w:bottom w:val="none" w:sz="0" w:space="0" w:color="auto"/>
        <w:right w:val="none" w:sz="0" w:space="0" w:color="auto"/>
      </w:divBdr>
    </w:div>
    <w:div w:id="626201471">
      <w:bodyDiv w:val="1"/>
      <w:marLeft w:val="0"/>
      <w:marRight w:val="0"/>
      <w:marTop w:val="0"/>
      <w:marBottom w:val="0"/>
      <w:divBdr>
        <w:top w:val="none" w:sz="0" w:space="0" w:color="auto"/>
        <w:left w:val="none" w:sz="0" w:space="0" w:color="auto"/>
        <w:bottom w:val="none" w:sz="0" w:space="0" w:color="auto"/>
        <w:right w:val="none" w:sz="0" w:space="0" w:color="auto"/>
      </w:divBdr>
    </w:div>
    <w:div w:id="627006070">
      <w:bodyDiv w:val="1"/>
      <w:marLeft w:val="0"/>
      <w:marRight w:val="0"/>
      <w:marTop w:val="0"/>
      <w:marBottom w:val="0"/>
      <w:divBdr>
        <w:top w:val="none" w:sz="0" w:space="0" w:color="auto"/>
        <w:left w:val="none" w:sz="0" w:space="0" w:color="auto"/>
        <w:bottom w:val="none" w:sz="0" w:space="0" w:color="auto"/>
        <w:right w:val="none" w:sz="0" w:space="0" w:color="auto"/>
      </w:divBdr>
    </w:div>
    <w:div w:id="641930038">
      <w:bodyDiv w:val="1"/>
      <w:marLeft w:val="0"/>
      <w:marRight w:val="0"/>
      <w:marTop w:val="0"/>
      <w:marBottom w:val="0"/>
      <w:divBdr>
        <w:top w:val="none" w:sz="0" w:space="0" w:color="auto"/>
        <w:left w:val="none" w:sz="0" w:space="0" w:color="auto"/>
        <w:bottom w:val="none" w:sz="0" w:space="0" w:color="auto"/>
        <w:right w:val="none" w:sz="0" w:space="0" w:color="auto"/>
      </w:divBdr>
    </w:div>
    <w:div w:id="650864202">
      <w:bodyDiv w:val="1"/>
      <w:marLeft w:val="0"/>
      <w:marRight w:val="0"/>
      <w:marTop w:val="0"/>
      <w:marBottom w:val="0"/>
      <w:divBdr>
        <w:top w:val="none" w:sz="0" w:space="0" w:color="auto"/>
        <w:left w:val="none" w:sz="0" w:space="0" w:color="auto"/>
        <w:bottom w:val="none" w:sz="0" w:space="0" w:color="auto"/>
        <w:right w:val="none" w:sz="0" w:space="0" w:color="auto"/>
      </w:divBdr>
    </w:div>
    <w:div w:id="652029840">
      <w:bodyDiv w:val="1"/>
      <w:marLeft w:val="0"/>
      <w:marRight w:val="0"/>
      <w:marTop w:val="0"/>
      <w:marBottom w:val="0"/>
      <w:divBdr>
        <w:top w:val="none" w:sz="0" w:space="0" w:color="auto"/>
        <w:left w:val="none" w:sz="0" w:space="0" w:color="auto"/>
        <w:bottom w:val="none" w:sz="0" w:space="0" w:color="auto"/>
        <w:right w:val="none" w:sz="0" w:space="0" w:color="auto"/>
      </w:divBdr>
    </w:div>
    <w:div w:id="665212918">
      <w:bodyDiv w:val="1"/>
      <w:marLeft w:val="0"/>
      <w:marRight w:val="0"/>
      <w:marTop w:val="0"/>
      <w:marBottom w:val="0"/>
      <w:divBdr>
        <w:top w:val="none" w:sz="0" w:space="0" w:color="auto"/>
        <w:left w:val="none" w:sz="0" w:space="0" w:color="auto"/>
        <w:bottom w:val="none" w:sz="0" w:space="0" w:color="auto"/>
        <w:right w:val="none" w:sz="0" w:space="0" w:color="auto"/>
      </w:divBdr>
    </w:div>
    <w:div w:id="666710888">
      <w:bodyDiv w:val="1"/>
      <w:marLeft w:val="0"/>
      <w:marRight w:val="0"/>
      <w:marTop w:val="0"/>
      <w:marBottom w:val="0"/>
      <w:divBdr>
        <w:top w:val="none" w:sz="0" w:space="0" w:color="auto"/>
        <w:left w:val="none" w:sz="0" w:space="0" w:color="auto"/>
        <w:bottom w:val="none" w:sz="0" w:space="0" w:color="auto"/>
        <w:right w:val="none" w:sz="0" w:space="0" w:color="auto"/>
      </w:divBdr>
    </w:div>
    <w:div w:id="686177229">
      <w:bodyDiv w:val="1"/>
      <w:marLeft w:val="0"/>
      <w:marRight w:val="0"/>
      <w:marTop w:val="0"/>
      <w:marBottom w:val="0"/>
      <w:divBdr>
        <w:top w:val="none" w:sz="0" w:space="0" w:color="auto"/>
        <w:left w:val="none" w:sz="0" w:space="0" w:color="auto"/>
        <w:bottom w:val="none" w:sz="0" w:space="0" w:color="auto"/>
        <w:right w:val="none" w:sz="0" w:space="0" w:color="auto"/>
      </w:divBdr>
    </w:div>
    <w:div w:id="688718405">
      <w:bodyDiv w:val="1"/>
      <w:marLeft w:val="0"/>
      <w:marRight w:val="0"/>
      <w:marTop w:val="0"/>
      <w:marBottom w:val="0"/>
      <w:divBdr>
        <w:top w:val="none" w:sz="0" w:space="0" w:color="auto"/>
        <w:left w:val="none" w:sz="0" w:space="0" w:color="auto"/>
        <w:bottom w:val="none" w:sz="0" w:space="0" w:color="auto"/>
        <w:right w:val="none" w:sz="0" w:space="0" w:color="auto"/>
      </w:divBdr>
    </w:div>
    <w:div w:id="690641751">
      <w:bodyDiv w:val="1"/>
      <w:marLeft w:val="0"/>
      <w:marRight w:val="0"/>
      <w:marTop w:val="0"/>
      <w:marBottom w:val="0"/>
      <w:divBdr>
        <w:top w:val="none" w:sz="0" w:space="0" w:color="auto"/>
        <w:left w:val="none" w:sz="0" w:space="0" w:color="auto"/>
        <w:bottom w:val="none" w:sz="0" w:space="0" w:color="auto"/>
        <w:right w:val="none" w:sz="0" w:space="0" w:color="auto"/>
      </w:divBdr>
    </w:div>
    <w:div w:id="697046522">
      <w:bodyDiv w:val="1"/>
      <w:marLeft w:val="0"/>
      <w:marRight w:val="0"/>
      <w:marTop w:val="0"/>
      <w:marBottom w:val="0"/>
      <w:divBdr>
        <w:top w:val="none" w:sz="0" w:space="0" w:color="auto"/>
        <w:left w:val="none" w:sz="0" w:space="0" w:color="auto"/>
        <w:bottom w:val="none" w:sz="0" w:space="0" w:color="auto"/>
        <w:right w:val="none" w:sz="0" w:space="0" w:color="auto"/>
      </w:divBdr>
    </w:div>
    <w:div w:id="717555702">
      <w:bodyDiv w:val="1"/>
      <w:marLeft w:val="0"/>
      <w:marRight w:val="0"/>
      <w:marTop w:val="0"/>
      <w:marBottom w:val="0"/>
      <w:divBdr>
        <w:top w:val="none" w:sz="0" w:space="0" w:color="auto"/>
        <w:left w:val="none" w:sz="0" w:space="0" w:color="auto"/>
        <w:bottom w:val="none" w:sz="0" w:space="0" w:color="auto"/>
        <w:right w:val="none" w:sz="0" w:space="0" w:color="auto"/>
      </w:divBdr>
    </w:div>
    <w:div w:id="751783009">
      <w:bodyDiv w:val="1"/>
      <w:marLeft w:val="0"/>
      <w:marRight w:val="0"/>
      <w:marTop w:val="0"/>
      <w:marBottom w:val="0"/>
      <w:divBdr>
        <w:top w:val="none" w:sz="0" w:space="0" w:color="auto"/>
        <w:left w:val="none" w:sz="0" w:space="0" w:color="auto"/>
        <w:bottom w:val="none" w:sz="0" w:space="0" w:color="auto"/>
        <w:right w:val="none" w:sz="0" w:space="0" w:color="auto"/>
      </w:divBdr>
    </w:div>
    <w:div w:id="757334747">
      <w:bodyDiv w:val="1"/>
      <w:marLeft w:val="0"/>
      <w:marRight w:val="0"/>
      <w:marTop w:val="0"/>
      <w:marBottom w:val="0"/>
      <w:divBdr>
        <w:top w:val="none" w:sz="0" w:space="0" w:color="auto"/>
        <w:left w:val="none" w:sz="0" w:space="0" w:color="auto"/>
        <w:bottom w:val="none" w:sz="0" w:space="0" w:color="auto"/>
        <w:right w:val="none" w:sz="0" w:space="0" w:color="auto"/>
      </w:divBdr>
    </w:div>
    <w:div w:id="757363393">
      <w:bodyDiv w:val="1"/>
      <w:marLeft w:val="0"/>
      <w:marRight w:val="0"/>
      <w:marTop w:val="0"/>
      <w:marBottom w:val="0"/>
      <w:divBdr>
        <w:top w:val="none" w:sz="0" w:space="0" w:color="auto"/>
        <w:left w:val="none" w:sz="0" w:space="0" w:color="auto"/>
        <w:bottom w:val="none" w:sz="0" w:space="0" w:color="auto"/>
        <w:right w:val="none" w:sz="0" w:space="0" w:color="auto"/>
      </w:divBdr>
    </w:div>
    <w:div w:id="760225206">
      <w:bodyDiv w:val="1"/>
      <w:marLeft w:val="0"/>
      <w:marRight w:val="0"/>
      <w:marTop w:val="0"/>
      <w:marBottom w:val="0"/>
      <w:divBdr>
        <w:top w:val="none" w:sz="0" w:space="0" w:color="auto"/>
        <w:left w:val="none" w:sz="0" w:space="0" w:color="auto"/>
        <w:bottom w:val="none" w:sz="0" w:space="0" w:color="auto"/>
        <w:right w:val="none" w:sz="0" w:space="0" w:color="auto"/>
      </w:divBdr>
    </w:div>
    <w:div w:id="761681733">
      <w:bodyDiv w:val="1"/>
      <w:marLeft w:val="0"/>
      <w:marRight w:val="0"/>
      <w:marTop w:val="0"/>
      <w:marBottom w:val="0"/>
      <w:divBdr>
        <w:top w:val="none" w:sz="0" w:space="0" w:color="auto"/>
        <w:left w:val="none" w:sz="0" w:space="0" w:color="auto"/>
        <w:bottom w:val="none" w:sz="0" w:space="0" w:color="auto"/>
        <w:right w:val="none" w:sz="0" w:space="0" w:color="auto"/>
      </w:divBdr>
    </w:div>
    <w:div w:id="794057494">
      <w:bodyDiv w:val="1"/>
      <w:marLeft w:val="0"/>
      <w:marRight w:val="0"/>
      <w:marTop w:val="0"/>
      <w:marBottom w:val="0"/>
      <w:divBdr>
        <w:top w:val="none" w:sz="0" w:space="0" w:color="auto"/>
        <w:left w:val="none" w:sz="0" w:space="0" w:color="auto"/>
        <w:bottom w:val="none" w:sz="0" w:space="0" w:color="auto"/>
        <w:right w:val="none" w:sz="0" w:space="0" w:color="auto"/>
      </w:divBdr>
    </w:div>
    <w:div w:id="797188209">
      <w:bodyDiv w:val="1"/>
      <w:marLeft w:val="0"/>
      <w:marRight w:val="0"/>
      <w:marTop w:val="0"/>
      <w:marBottom w:val="0"/>
      <w:divBdr>
        <w:top w:val="none" w:sz="0" w:space="0" w:color="auto"/>
        <w:left w:val="none" w:sz="0" w:space="0" w:color="auto"/>
        <w:bottom w:val="none" w:sz="0" w:space="0" w:color="auto"/>
        <w:right w:val="none" w:sz="0" w:space="0" w:color="auto"/>
      </w:divBdr>
    </w:div>
    <w:div w:id="798108141">
      <w:bodyDiv w:val="1"/>
      <w:marLeft w:val="0"/>
      <w:marRight w:val="0"/>
      <w:marTop w:val="0"/>
      <w:marBottom w:val="0"/>
      <w:divBdr>
        <w:top w:val="none" w:sz="0" w:space="0" w:color="auto"/>
        <w:left w:val="none" w:sz="0" w:space="0" w:color="auto"/>
        <w:bottom w:val="none" w:sz="0" w:space="0" w:color="auto"/>
        <w:right w:val="none" w:sz="0" w:space="0" w:color="auto"/>
      </w:divBdr>
    </w:div>
    <w:div w:id="801121715">
      <w:bodyDiv w:val="1"/>
      <w:marLeft w:val="0"/>
      <w:marRight w:val="0"/>
      <w:marTop w:val="0"/>
      <w:marBottom w:val="0"/>
      <w:divBdr>
        <w:top w:val="none" w:sz="0" w:space="0" w:color="auto"/>
        <w:left w:val="none" w:sz="0" w:space="0" w:color="auto"/>
        <w:bottom w:val="none" w:sz="0" w:space="0" w:color="auto"/>
        <w:right w:val="none" w:sz="0" w:space="0" w:color="auto"/>
      </w:divBdr>
    </w:div>
    <w:div w:id="803546415">
      <w:bodyDiv w:val="1"/>
      <w:marLeft w:val="0"/>
      <w:marRight w:val="0"/>
      <w:marTop w:val="0"/>
      <w:marBottom w:val="0"/>
      <w:divBdr>
        <w:top w:val="none" w:sz="0" w:space="0" w:color="auto"/>
        <w:left w:val="none" w:sz="0" w:space="0" w:color="auto"/>
        <w:bottom w:val="none" w:sz="0" w:space="0" w:color="auto"/>
        <w:right w:val="none" w:sz="0" w:space="0" w:color="auto"/>
      </w:divBdr>
    </w:div>
    <w:div w:id="843738007">
      <w:bodyDiv w:val="1"/>
      <w:marLeft w:val="0"/>
      <w:marRight w:val="0"/>
      <w:marTop w:val="0"/>
      <w:marBottom w:val="0"/>
      <w:divBdr>
        <w:top w:val="none" w:sz="0" w:space="0" w:color="auto"/>
        <w:left w:val="none" w:sz="0" w:space="0" w:color="auto"/>
        <w:bottom w:val="none" w:sz="0" w:space="0" w:color="auto"/>
        <w:right w:val="none" w:sz="0" w:space="0" w:color="auto"/>
      </w:divBdr>
    </w:div>
    <w:div w:id="882904593">
      <w:bodyDiv w:val="1"/>
      <w:marLeft w:val="0"/>
      <w:marRight w:val="0"/>
      <w:marTop w:val="0"/>
      <w:marBottom w:val="0"/>
      <w:divBdr>
        <w:top w:val="none" w:sz="0" w:space="0" w:color="auto"/>
        <w:left w:val="none" w:sz="0" w:space="0" w:color="auto"/>
        <w:bottom w:val="none" w:sz="0" w:space="0" w:color="auto"/>
        <w:right w:val="none" w:sz="0" w:space="0" w:color="auto"/>
      </w:divBdr>
    </w:div>
    <w:div w:id="885064552">
      <w:bodyDiv w:val="1"/>
      <w:marLeft w:val="0"/>
      <w:marRight w:val="0"/>
      <w:marTop w:val="0"/>
      <w:marBottom w:val="0"/>
      <w:divBdr>
        <w:top w:val="none" w:sz="0" w:space="0" w:color="auto"/>
        <w:left w:val="none" w:sz="0" w:space="0" w:color="auto"/>
        <w:bottom w:val="none" w:sz="0" w:space="0" w:color="auto"/>
        <w:right w:val="none" w:sz="0" w:space="0" w:color="auto"/>
      </w:divBdr>
    </w:div>
    <w:div w:id="887381214">
      <w:bodyDiv w:val="1"/>
      <w:marLeft w:val="0"/>
      <w:marRight w:val="0"/>
      <w:marTop w:val="0"/>
      <w:marBottom w:val="0"/>
      <w:divBdr>
        <w:top w:val="none" w:sz="0" w:space="0" w:color="auto"/>
        <w:left w:val="none" w:sz="0" w:space="0" w:color="auto"/>
        <w:bottom w:val="none" w:sz="0" w:space="0" w:color="auto"/>
        <w:right w:val="none" w:sz="0" w:space="0" w:color="auto"/>
      </w:divBdr>
    </w:div>
    <w:div w:id="889266338">
      <w:bodyDiv w:val="1"/>
      <w:marLeft w:val="0"/>
      <w:marRight w:val="0"/>
      <w:marTop w:val="0"/>
      <w:marBottom w:val="0"/>
      <w:divBdr>
        <w:top w:val="none" w:sz="0" w:space="0" w:color="auto"/>
        <w:left w:val="none" w:sz="0" w:space="0" w:color="auto"/>
        <w:bottom w:val="none" w:sz="0" w:space="0" w:color="auto"/>
        <w:right w:val="none" w:sz="0" w:space="0" w:color="auto"/>
      </w:divBdr>
    </w:div>
    <w:div w:id="924997324">
      <w:bodyDiv w:val="1"/>
      <w:marLeft w:val="0"/>
      <w:marRight w:val="0"/>
      <w:marTop w:val="0"/>
      <w:marBottom w:val="0"/>
      <w:divBdr>
        <w:top w:val="none" w:sz="0" w:space="0" w:color="auto"/>
        <w:left w:val="none" w:sz="0" w:space="0" w:color="auto"/>
        <w:bottom w:val="none" w:sz="0" w:space="0" w:color="auto"/>
        <w:right w:val="none" w:sz="0" w:space="0" w:color="auto"/>
      </w:divBdr>
    </w:div>
    <w:div w:id="945893897">
      <w:bodyDiv w:val="1"/>
      <w:marLeft w:val="0"/>
      <w:marRight w:val="0"/>
      <w:marTop w:val="0"/>
      <w:marBottom w:val="0"/>
      <w:divBdr>
        <w:top w:val="none" w:sz="0" w:space="0" w:color="auto"/>
        <w:left w:val="none" w:sz="0" w:space="0" w:color="auto"/>
        <w:bottom w:val="none" w:sz="0" w:space="0" w:color="auto"/>
        <w:right w:val="none" w:sz="0" w:space="0" w:color="auto"/>
      </w:divBdr>
    </w:div>
    <w:div w:id="961110884">
      <w:bodyDiv w:val="1"/>
      <w:marLeft w:val="0"/>
      <w:marRight w:val="0"/>
      <w:marTop w:val="0"/>
      <w:marBottom w:val="0"/>
      <w:divBdr>
        <w:top w:val="none" w:sz="0" w:space="0" w:color="auto"/>
        <w:left w:val="none" w:sz="0" w:space="0" w:color="auto"/>
        <w:bottom w:val="none" w:sz="0" w:space="0" w:color="auto"/>
        <w:right w:val="none" w:sz="0" w:space="0" w:color="auto"/>
      </w:divBdr>
    </w:div>
    <w:div w:id="969671448">
      <w:bodyDiv w:val="1"/>
      <w:marLeft w:val="0"/>
      <w:marRight w:val="0"/>
      <w:marTop w:val="0"/>
      <w:marBottom w:val="0"/>
      <w:divBdr>
        <w:top w:val="none" w:sz="0" w:space="0" w:color="auto"/>
        <w:left w:val="none" w:sz="0" w:space="0" w:color="auto"/>
        <w:bottom w:val="none" w:sz="0" w:space="0" w:color="auto"/>
        <w:right w:val="none" w:sz="0" w:space="0" w:color="auto"/>
      </w:divBdr>
    </w:div>
    <w:div w:id="980428419">
      <w:bodyDiv w:val="1"/>
      <w:marLeft w:val="0"/>
      <w:marRight w:val="0"/>
      <w:marTop w:val="0"/>
      <w:marBottom w:val="0"/>
      <w:divBdr>
        <w:top w:val="none" w:sz="0" w:space="0" w:color="auto"/>
        <w:left w:val="none" w:sz="0" w:space="0" w:color="auto"/>
        <w:bottom w:val="none" w:sz="0" w:space="0" w:color="auto"/>
        <w:right w:val="none" w:sz="0" w:space="0" w:color="auto"/>
      </w:divBdr>
    </w:div>
    <w:div w:id="994262111">
      <w:bodyDiv w:val="1"/>
      <w:marLeft w:val="0"/>
      <w:marRight w:val="0"/>
      <w:marTop w:val="0"/>
      <w:marBottom w:val="0"/>
      <w:divBdr>
        <w:top w:val="none" w:sz="0" w:space="0" w:color="auto"/>
        <w:left w:val="none" w:sz="0" w:space="0" w:color="auto"/>
        <w:bottom w:val="none" w:sz="0" w:space="0" w:color="auto"/>
        <w:right w:val="none" w:sz="0" w:space="0" w:color="auto"/>
      </w:divBdr>
    </w:div>
    <w:div w:id="999188671">
      <w:bodyDiv w:val="1"/>
      <w:marLeft w:val="0"/>
      <w:marRight w:val="0"/>
      <w:marTop w:val="0"/>
      <w:marBottom w:val="0"/>
      <w:divBdr>
        <w:top w:val="none" w:sz="0" w:space="0" w:color="auto"/>
        <w:left w:val="none" w:sz="0" w:space="0" w:color="auto"/>
        <w:bottom w:val="none" w:sz="0" w:space="0" w:color="auto"/>
        <w:right w:val="none" w:sz="0" w:space="0" w:color="auto"/>
      </w:divBdr>
    </w:div>
    <w:div w:id="1003627175">
      <w:bodyDiv w:val="1"/>
      <w:marLeft w:val="0"/>
      <w:marRight w:val="0"/>
      <w:marTop w:val="0"/>
      <w:marBottom w:val="0"/>
      <w:divBdr>
        <w:top w:val="none" w:sz="0" w:space="0" w:color="auto"/>
        <w:left w:val="none" w:sz="0" w:space="0" w:color="auto"/>
        <w:bottom w:val="none" w:sz="0" w:space="0" w:color="auto"/>
        <w:right w:val="none" w:sz="0" w:space="0" w:color="auto"/>
      </w:divBdr>
    </w:div>
    <w:div w:id="1036779631">
      <w:bodyDiv w:val="1"/>
      <w:marLeft w:val="0"/>
      <w:marRight w:val="0"/>
      <w:marTop w:val="0"/>
      <w:marBottom w:val="0"/>
      <w:divBdr>
        <w:top w:val="none" w:sz="0" w:space="0" w:color="auto"/>
        <w:left w:val="none" w:sz="0" w:space="0" w:color="auto"/>
        <w:bottom w:val="none" w:sz="0" w:space="0" w:color="auto"/>
        <w:right w:val="none" w:sz="0" w:space="0" w:color="auto"/>
      </w:divBdr>
    </w:div>
    <w:div w:id="1047728238">
      <w:bodyDiv w:val="1"/>
      <w:marLeft w:val="0"/>
      <w:marRight w:val="0"/>
      <w:marTop w:val="0"/>
      <w:marBottom w:val="0"/>
      <w:divBdr>
        <w:top w:val="none" w:sz="0" w:space="0" w:color="auto"/>
        <w:left w:val="none" w:sz="0" w:space="0" w:color="auto"/>
        <w:bottom w:val="none" w:sz="0" w:space="0" w:color="auto"/>
        <w:right w:val="none" w:sz="0" w:space="0" w:color="auto"/>
      </w:divBdr>
    </w:div>
    <w:div w:id="1070613503">
      <w:bodyDiv w:val="1"/>
      <w:marLeft w:val="0"/>
      <w:marRight w:val="0"/>
      <w:marTop w:val="0"/>
      <w:marBottom w:val="0"/>
      <w:divBdr>
        <w:top w:val="none" w:sz="0" w:space="0" w:color="auto"/>
        <w:left w:val="none" w:sz="0" w:space="0" w:color="auto"/>
        <w:bottom w:val="none" w:sz="0" w:space="0" w:color="auto"/>
        <w:right w:val="none" w:sz="0" w:space="0" w:color="auto"/>
      </w:divBdr>
    </w:div>
    <w:div w:id="1108165024">
      <w:bodyDiv w:val="1"/>
      <w:marLeft w:val="0"/>
      <w:marRight w:val="0"/>
      <w:marTop w:val="0"/>
      <w:marBottom w:val="0"/>
      <w:divBdr>
        <w:top w:val="none" w:sz="0" w:space="0" w:color="auto"/>
        <w:left w:val="none" w:sz="0" w:space="0" w:color="auto"/>
        <w:bottom w:val="none" w:sz="0" w:space="0" w:color="auto"/>
        <w:right w:val="none" w:sz="0" w:space="0" w:color="auto"/>
      </w:divBdr>
    </w:div>
    <w:div w:id="1109010588">
      <w:bodyDiv w:val="1"/>
      <w:marLeft w:val="0"/>
      <w:marRight w:val="0"/>
      <w:marTop w:val="0"/>
      <w:marBottom w:val="0"/>
      <w:divBdr>
        <w:top w:val="none" w:sz="0" w:space="0" w:color="auto"/>
        <w:left w:val="none" w:sz="0" w:space="0" w:color="auto"/>
        <w:bottom w:val="none" w:sz="0" w:space="0" w:color="auto"/>
        <w:right w:val="none" w:sz="0" w:space="0" w:color="auto"/>
      </w:divBdr>
    </w:div>
    <w:div w:id="1125080479">
      <w:bodyDiv w:val="1"/>
      <w:marLeft w:val="0"/>
      <w:marRight w:val="0"/>
      <w:marTop w:val="0"/>
      <w:marBottom w:val="0"/>
      <w:divBdr>
        <w:top w:val="none" w:sz="0" w:space="0" w:color="auto"/>
        <w:left w:val="none" w:sz="0" w:space="0" w:color="auto"/>
        <w:bottom w:val="none" w:sz="0" w:space="0" w:color="auto"/>
        <w:right w:val="none" w:sz="0" w:space="0" w:color="auto"/>
      </w:divBdr>
    </w:div>
    <w:div w:id="1130057059">
      <w:bodyDiv w:val="1"/>
      <w:marLeft w:val="0"/>
      <w:marRight w:val="0"/>
      <w:marTop w:val="0"/>
      <w:marBottom w:val="0"/>
      <w:divBdr>
        <w:top w:val="none" w:sz="0" w:space="0" w:color="auto"/>
        <w:left w:val="none" w:sz="0" w:space="0" w:color="auto"/>
        <w:bottom w:val="none" w:sz="0" w:space="0" w:color="auto"/>
        <w:right w:val="none" w:sz="0" w:space="0" w:color="auto"/>
      </w:divBdr>
    </w:div>
    <w:div w:id="1140226960">
      <w:bodyDiv w:val="1"/>
      <w:marLeft w:val="0"/>
      <w:marRight w:val="0"/>
      <w:marTop w:val="0"/>
      <w:marBottom w:val="0"/>
      <w:divBdr>
        <w:top w:val="none" w:sz="0" w:space="0" w:color="auto"/>
        <w:left w:val="none" w:sz="0" w:space="0" w:color="auto"/>
        <w:bottom w:val="none" w:sz="0" w:space="0" w:color="auto"/>
        <w:right w:val="none" w:sz="0" w:space="0" w:color="auto"/>
      </w:divBdr>
    </w:div>
    <w:div w:id="1199515290">
      <w:bodyDiv w:val="1"/>
      <w:marLeft w:val="0"/>
      <w:marRight w:val="0"/>
      <w:marTop w:val="0"/>
      <w:marBottom w:val="0"/>
      <w:divBdr>
        <w:top w:val="none" w:sz="0" w:space="0" w:color="auto"/>
        <w:left w:val="none" w:sz="0" w:space="0" w:color="auto"/>
        <w:bottom w:val="none" w:sz="0" w:space="0" w:color="auto"/>
        <w:right w:val="none" w:sz="0" w:space="0" w:color="auto"/>
      </w:divBdr>
    </w:div>
    <w:div w:id="1228609336">
      <w:bodyDiv w:val="1"/>
      <w:marLeft w:val="0"/>
      <w:marRight w:val="0"/>
      <w:marTop w:val="0"/>
      <w:marBottom w:val="0"/>
      <w:divBdr>
        <w:top w:val="none" w:sz="0" w:space="0" w:color="auto"/>
        <w:left w:val="none" w:sz="0" w:space="0" w:color="auto"/>
        <w:bottom w:val="none" w:sz="0" w:space="0" w:color="auto"/>
        <w:right w:val="none" w:sz="0" w:space="0" w:color="auto"/>
      </w:divBdr>
    </w:div>
    <w:div w:id="1240869621">
      <w:bodyDiv w:val="1"/>
      <w:marLeft w:val="0"/>
      <w:marRight w:val="0"/>
      <w:marTop w:val="0"/>
      <w:marBottom w:val="0"/>
      <w:divBdr>
        <w:top w:val="none" w:sz="0" w:space="0" w:color="auto"/>
        <w:left w:val="none" w:sz="0" w:space="0" w:color="auto"/>
        <w:bottom w:val="none" w:sz="0" w:space="0" w:color="auto"/>
        <w:right w:val="none" w:sz="0" w:space="0" w:color="auto"/>
      </w:divBdr>
    </w:div>
    <w:div w:id="1272929776">
      <w:bodyDiv w:val="1"/>
      <w:marLeft w:val="0"/>
      <w:marRight w:val="0"/>
      <w:marTop w:val="0"/>
      <w:marBottom w:val="0"/>
      <w:divBdr>
        <w:top w:val="none" w:sz="0" w:space="0" w:color="auto"/>
        <w:left w:val="none" w:sz="0" w:space="0" w:color="auto"/>
        <w:bottom w:val="none" w:sz="0" w:space="0" w:color="auto"/>
        <w:right w:val="none" w:sz="0" w:space="0" w:color="auto"/>
      </w:divBdr>
    </w:div>
    <w:div w:id="1277446897">
      <w:bodyDiv w:val="1"/>
      <w:marLeft w:val="0"/>
      <w:marRight w:val="0"/>
      <w:marTop w:val="0"/>
      <w:marBottom w:val="0"/>
      <w:divBdr>
        <w:top w:val="none" w:sz="0" w:space="0" w:color="auto"/>
        <w:left w:val="none" w:sz="0" w:space="0" w:color="auto"/>
        <w:bottom w:val="none" w:sz="0" w:space="0" w:color="auto"/>
        <w:right w:val="none" w:sz="0" w:space="0" w:color="auto"/>
      </w:divBdr>
    </w:div>
    <w:div w:id="1278218764">
      <w:bodyDiv w:val="1"/>
      <w:marLeft w:val="0"/>
      <w:marRight w:val="0"/>
      <w:marTop w:val="0"/>
      <w:marBottom w:val="0"/>
      <w:divBdr>
        <w:top w:val="none" w:sz="0" w:space="0" w:color="auto"/>
        <w:left w:val="none" w:sz="0" w:space="0" w:color="auto"/>
        <w:bottom w:val="none" w:sz="0" w:space="0" w:color="auto"/>
        <w:right w:val="none" w:sz="0" w:space="0" w:color="auto"/>
      </w:divBdr>
    </w:div>
    <w:div w:id="1281256119">
      <w:bodyDiv w:val="1"/>
      <w:marLeft w:val="0"/>
      <w:marRight w:val="0"/>
      <w:marTop w:val="0"/>
      <w:marBottom w:val="0"/>
      <w:divBdr>
        <w:top w:val="none" w:sz="0" w:space="0" w:color="auto"/>
        <w:left w:val="none" w:sz="0" w:space="0" w:color="auto"/>
        <w:bottom w:val="none" w:sz="0" w:space="0" w:color="auto"/>
        <w:right w:val="none" w:sz="0" w:space="0" w:color="auto"/>
      </w:divBdr>
    </w:div>
    <w:div w:id="1288001593">
      <w:bodyDiv w:val="1"/>
      <w:marLeft w:val="0"/>
      <w:marRight w:val="0"/>
      <w:marTop w:val="0"/>
      <w:marBottom w:val="0"/>
      <w:divBdr>
        <w:top w:val="none" w:sz="0" w:space="0" w:color="auto"/>
        <w:left w:val="none" w:sz="0" w:space="0" w:color="auto"/>
        <w:bottom w:val="none" w:sz="0" w:space="0" w:color="auto"/>
        <w:right w:val="none" w:sz="0" w:space="0" w:color="auto"/>
      </w:divBdr>
    </w:div>
    <w:div w:id="1290865621">
      <w:bodyDiv w:val="1"/>
      <w:marLeft w:val="0"/>
      <w:marRight w:val="0"/>
      <w:marTop w:val="0"/>
      <w:marBottom w:val="0"/>
      <w:divBdr>
        <w:top w:val="none" w:sz="0" w:space="0" w:color="auto"/>
        <w:left w:val="none" w:sz="0" w:space="0" w:color="auto"/>
        <w:bottom w:val="none" w:sz="0" w:space="0" w:color="auto"/>
        <w:right w:val="none" w:sz="0" w:space="0" w:color="auto"/>
      </w:divBdr>
    </w:div>
    <w:div w:id="1296059977">
      <w:bodyDiv w:val="1"/>
      <w:marLeft w:val="0"/>
      <w:marRight w:val="0"/>
      <w:marTop w:val="0"/>
      <w:marBottom w:val="0"/>
      <w:divBdr>
        <w:top w:val="none" w:sz="0" w:space="0" w:color="auto"/>
        <w:left w:val="none" w:sz="0" w:space="0" w:color="auto"/>
        <w:bottom w:val="none" w:sz="0" w:space="0" w:color="auto"/>
        <w:right w:val="none" w:sz="0" w:space="0" w:color="auto"/>
      </w:divBdr>
    </w:div>
    <w:div w:id="1342585120">
      <w:bodyDiv w:val="1"/>
      <w:marLeft w:val="0"/>
      <w:marRight w:val="0"/>
      <w:marTop w:val="0"/>
      <w:marBottom w:val="0"/>
      <w:divBdr>
        <w:top w:val="none" w:sz="0" w:space="0" w:color="auto"/>
        <w:left w:val="none" w:sz="0" w:space="0" w:color="auto"/>
        <w:bottom w:val="none" w:sz="0" w:space="0" w:color="auto"/>
        <w:right w:val="none" w:sz="0" w:space="0" w:color="auto"/>
      </w:divBdr>
    </w:div>
    <w:div w:id="1407652822">
      <w:bodyDiv w:val="1"/>
      <w:marLeft w:val="0"/>
      <w:marRight w:val="0"/>
      <w:marTop w:val="0"/>
      <w:marBottom w:val="0"/>
      <w:divBdr>
        <w:top w:val="none" w:sz="0" w:space="0" w:color="auto"/>
        <w:left w:val="none" w:sz="0" w:space="0" w:color="auto"/>
        <w:bottom w:val="none" w:sz="0" w:space="0" w:color="auto"/>
        <w:right w:val="none" w:sz="0" w:space="0" w:color="auto"/>
      </w:divBdr>
    </w:div>
    <w:div w:id="1408726805">
      <w:bodyDiv w:val="1"/>
      <w:marLeft w:val="0"/>
      <w:marRight w:val="0"/>
      <w:marTop w:val="0"/>
      <w:marBottom w:val="0"/>
      <w:divBdr>
        <w:top w:val="none" w:sz="0" w:space="0" w:color="auto"/>
        <w:left w:val="none" w:sz="0" w:space="0" w:color="auto"/>
        <w:bottom w:val="none" w:sz="0" w:space="0" w:color="auto"/>
        <w:right w:val="none" w:sz="0" w:space="0" w:color="auto"/>
      </w:divBdr>
    </w:div>
    <w:div w:id="1421634841">
      <w:bodyDiv w:val="1"/>
      <w:marLeft w:val="0"/>
      <w:marRight w:val="0"/>
      <w:marTop w:val="0"/>
      <w:marBottom w:val="0"/>
      <w:divBdr>
        <w:top w:val="none" w:sz="0" w:space="0" w:color="auto"/>
        <w:left w:val="none" w:sz="0" w:space="0" w:color="auto"/>
        <w:bottom w:val="none" w:sz="0" w:space="0" w:color="auto"/>
        <w:right w:val="none" w:sz="0" w:space="0" w:color="auto"/>
      </w:divBdr>
    </w:div>
    <w:div w:id="1429429655">
      <w:bodyDiv w:val="1"/>
      <w:marLeft w:val="0"/>
      <w:marRight w:val="0"/>
      <w:marTop w:val="0"/>
      <w:marBottom w:val="0"/>
      <w:divBdr>
        <w:top w:val="none" w:sz="0" w:space="0" w:color="auto"/>
        <w:left w:val="none" w:sz="0" w:space="0" w:color="auto"/>
        <w:bottom w:val="none" w:sz="0" w:space="0" w:color="auto"/>
        <w:right w:val="none" w:sz="0" w:space="0" w:color="auto"/>
      </w:divBdr>
    </w:div>
    <w:div w:id="1447430312">
      <w:bodyDiv w:val="1"/>
      <w:marLeft w:val="0"/>
      <w:marRight w:val="0"/>
      <w:marTop w:val="0"/>
      <w:marBottom w:val="0"/>
      <w:divBdr>
        <w:top w:val="none" w:sz="0" w:space="0" w:color="auto"/>
        <w:left w:val="none" w:sz="0" w:space="0" w:color="auto"/>
        <w:bottom w:val="none" w:sz="0" w:space="0" w:color="auto"/>
        <w:right w:val="none" w:sz="0" w:space="0" w:color="auto"/>
      </w:divBdr>
    </w:div>
    <w:div w:id="1459956621">
      <w:bodyDiv w:val="1"/>
      <w:marLeft w:val="0"/>
      <w:marRight w:val="0"/>
      <w:marTop w:val="0"/>
      <w:marBottom w:val="0"/>
      <w:divBdr>
        <w:top w:val="none" w:sz="0" w:space="0" w:color="auto"/>
        <w:left w:val="none" w:sz="0" w:space="0" w:color="auto"/>
        <w:bottom w:val="none" w:sz="0" w:space="0" w:color="auto"/>
        <w:right w:val="none" w:sz="0" w:space="0" w:color="auto"/>
      </w:divBdr>
    </w:div>
    <w:div w:id="1492988040">
      <w:bodyDiv w:val="1"/>
      <w:marLeft w:val="0"/>
      <w:marRight w:val="0"/>
      <w:marTop w:val="0"/>
      <w:marBottom w:val="0"/>
      <w:divBdr>
        <w:top w:val="none" w:sz="0" w:space="0" w:color="auto"/>
        <w:left w:val="none" w:sz="0" w:space="0" w:color="auto"/>
        <w:bottom w:val="none" w:sz="0" w:space="0" w:color="auto"/>
        <w:right w:val="none" w:sz="0" w:space="0" w:color="auto"/>
      </w:divBdr>
    </w:div>
    <w:div w:id="1500802763">
      <w:bodyDiv w:val="1"/>
      <w:marLeft w:val="0"/>
      <w:marRight w:val="0"/>
      <w:marTop w:val="0"/>
      <w:marBottom w:val="0"/>
      <w:divBdr>
        <w:top w:val="none" w:sz="0" w:space="0" w:color="auto"/>
        <w:left w:val="none" w:sz="0" w:space="0" w:color="auto"/>
        <w:bottom w:val="none" w:sz="0" w:space="0" w:color="auto"/>
        <w:right w:val="none" w:sz="0" w:space="0" w:color="auto"/>
      </w:divBdr>
    </w:div>
    <w:div w:id="1528450936">
      <w:bodyDiv w:val="1"/>
      <w:marLeft w:val="0"/>
      <w:marRight w:val="0"/>
      <w:marTop w:val="0"/>
      <w:marBottom w:val="0"/>
      <w:divBdr>
        <w:top w:val="none" w:sz="0" w:space="0" w:color="auto"/>
        <w:left w:val="none" w:sz="0" w:space="0" w:color="auto"/>
        <w:bottom w:val="none" w:sz="0" w:space="0" w:color="auto"/>
        <w:right w:val="none" w:sz="0" w:space="0" w:color="auto"/>
      </w:divBdr>
    </w:div>
    <w:div w:id="1586723555">
      <w:bodyDiv w:val="1"/>
      <w:marLeft w:val="0"/>
      <w:marRight w:val="0"/>
      <w:marTop w:val="0"/>
      <w:marBottom w:val="0"/>
      <w:divBdr>
        <w:top w:val="none" w:sz="0" w:space="0" w:color="auto"/>
        <w:left w:val="none" w:sz="0" w:space="0" w:color="auto"/>
        <w:bottom w:val="none" w:sz="0" w:space="0" w:color="auto"/>
        <w:right w:val="none" w:sz="0" w:space="0" w:color="auto"/>
      </w:divBdr>
    </w:div>
    <w:div w:id="1586761742">
      <w:bodyDiv w:val="1"/>
      <w:marLeft w:val="0"/>
      <w:marRight w:val="0"/>
      <w:marTop w:val="0"/>
      <w:marBottom w:val="0"/>
      <w:divBdr>
        <w:top w:val="none" w:sz="0" w:space="0" w:color="auto"/>
        <w:left w:val="none" w:sz="0" w:space="0" w:color="auto"/>
        <w:bottom w:val="none" w:sz="0" w:space="0" w:color="auto"/>
        <w:right w:val="none" w:sz="0" w:space="0" w:color="auto"/>
      </w:divBdr>
    </w:div>
    <w:div w:id="1608081803">
      <w:bodyDiv w:val="1"/>
      <w:marLeft w:val="0"/>
      <w:marRight w:val="0"/>
      <w:marTop w:val="0"/>
      <w:marBottom w:val="0"/>
      <w:divBdr>
        <w:top w:val="none" w:sz="0" w:space="0" w:color="auto"/>
        <w:left w:val="none" w:sz="0" w:space="0" w:color="auto"/>
        <w:bottom w:val="none" w:sz="0" w:space="0" w:color="auto"/>
        <w:right w:val="none" w:sz="0" w:space="0" w:color="auto"/>
      </w:divBdr>
    </w:div>
    <w:div w:id="1615986810">
      <w:bodyDiv w:val="1"/>
      <w:marLeft w:val="0"/>
      <w:marRight w:val="0"/>
      <w:marTop w:val="0"/>
      <w:marBottom w:val="0"/>
      <w:divBdr>
        <w:top w:val="none" w:sz="0" w:space="0" w:color="auto"/>
        <w:left w:val="none" w:sz="0" w:space="0" w:color="auto"/>
        <w:bottom w:val="none" w:sz="0" w:space="0" w:color="auto"/>
        <w:right w:val="none" w:sz="0" w:space="0" w:color="auto"/>
      </w:divBdr>
    </w:div>
    <w:div w:id="1680884380">
      <w:bodyDiv w:val="1"/>
      <w:marLeft w:val="0"/>
      <w:marRight w:val="0"/>
      <w:marTop w:val="0"/>
      <w:marBottom w:val="0"/>
      <w:divBdr>
        <w:top w:val="none" w:sz="0" w:space="0" w:color="auto"/>
        <w:left w:val="none" w:sz="0" w:space="0" w:color="auto"/>
        <w:bottom w:val="none" w:sz="0" w:space="0" w:color="auto"/>
        <w:right w:val="none" w:sz="0" w:space="0" w:color="auto"/>
      </w:divBdr>
    </w:div>
    <w:div w:id="1718505401">
      <w:bodyDiv w:val="1"/>
      <w:marLeft w:val="0"/>
      <w:marRight w:val="0"/>
      <w:marTop w:val="0"/>
      <w:marBottom w:val="0"/>
      <w:divBdr>
        <w:top w:val="none" w:sz="0" w:space="0" w:color="auto"/>
        <w:left w:val="none" w:sz="0" w:space="0" w:color="auto"/>
        <w:bottom w:val="none" w:sz="0" w:space="0" w:color="auto"/>
        <w:right w:val="none" w:sz="0" w:space="0" w:color="auto"/>
      </w:divBdr>
    </w:div>
    <w:div w:id="1756973627">
      <w:bodyDiv w:val="1"/>
      <w:marLeft w:val="0"/>
      <w:marRight w:val="0"/>
      <w:marTop w:val="0"/>
      <w:marBottom w:val="0"/>
      <w:divBdr>
        <w:top w:val="none" w:sz="0" w:space="0" w:color="auto"/>
        <w:left w:val="none" w:sz="0" w:space="0" w:color="auto"/>
        <w:bottom w:val="none" w:sz="0" w:space="0" w:color="auto"/>
        <w:right w:val="none" w:sz="0" w:space="0" w:color="auto"/>
      </w:divBdr>
    </w:div>
    <w:div w:id="1795251295">
      <w:bodyDiv w:val="1"/>
      <w:marLeft w:val="0"/>
      <w:marRight w:val="0"/>
      <w:marTop w:val="0"/>
      <w:marBottom w:val="0"/>
      <w:divBdr>
        <w:top w:val="none" w:sz="0" w:space="0" w:color="auto"/>
        <w:left w:val="none" w:sz="0" w:space="0" w:color="auto"/>
        <w:bottom w:val="none" w:sz="0" w:space="0" w:color="auto"/>
        <w:right w:val="none" w:sz="0" w:space="0" w:color="auto"/>
      </w:divBdr>
    </w:div>
    <w:div w:id="1809277681">
      <w:bodyDiv w:val="1"/>
      <w:marLeft w:val="0"/>
      <w:marRight w:val="0"/>
      <w:marTop w:val="0"/>
      <w:marBottom w:val="0"/>
      <w:divBdr>
        <w:top w:val="none" w:sz="0" w:space="0" w:color="auto"/>
        <w:left w:val="none" w:sz="0" w:space="0" w:color="auto"/>
        <w:bottom w:val="none" w:sz="0" w:space="0" w:color="auto"/>
        <w:right w:val="none" w:sz="0" w:space="0" w:color="auto"/>
      </w:divBdr>
    </w:div>
    <w:div w:id="1811828462">
      <w:bodyDiv w:val="1"/>
      <w:marLeft w:val="0"/>
      <w:marRight w:val="0"/>
      <w:marTop w:val="0"/>
      <w:marBottom w:val="0"/>
      <w:divBdr>
        <w:top w:val="none" w:sz="0" w:space="0" w:color="auto"/>
        <w:left w:val="none" w:sz="0" w:space="0" w:color="auto"/>
        <w:bottom w:val="none" w:sz="0" w:space="0" w:color="auto"/>
        <w:right w:val="none" w:sz="0" w:space="0" w:color="auto"/>
      </w:divBdr>
    </w:div>
    <w:div w:id="1822653106">
      <w:bodyDiv w:val="1"/>
      <w:marLeft w:val="0"/>
      <w:marRight w:val="0"/>
      <w:marTop w:val="0"/>
      <w:marBottom w:val="0"/>
      <w:divBdr>
        <w:top w:val="none" w:sz="0" w:space="0" w:color="auto"/>
        <w:left w:val="none" w:sz="0" w:space="0" w:color="auto"/>
        <w:bottom w:val="none" w:sz="0" w:space="0" w:color="auto"/>
        <w:right w:val="none" w:sz="0" w:space="0" w:color="auto"/>
      </w:divBdr>
    </w:div>
    <w:div w:id="1829129008">
      <w:bodyDiv w:val="1"/>
      <w:marLeft w:val="0"/>
      <w:marRight w:val="0"/>
      <w:marTop w:val="0"/>
      <w:marBottom w:val="0"/>
      <w:divBdr>
        <w:top w:val="none" w:sz="0" w:space="0" w:color="auto"/>
        <w:left w:val="none" w:sz="0" w:space="0" w:color="auto"/>
        <w:bottom w:val="none" w:sz="0" w:space="0" w:color="auto"/>
        <w:right w:val="none" w:sz="0" w:space="0" w:color="auto"/>
      </w:divBdr>
    </w:div>
    <w:div w:id="1838958321">
      <w:bodyDiv w:val="1"/>
      <w:marLeft w:val="0"/>
      <w:marRight w:val="0"/>
      <w:marTop w:val="0"/>
      <w:marBottom w:val="0"/>
      <w:divBdr>
        <w:top w:val="none" w:sz="0" w:space="0" w:color="auto"/>
        <w:left w:val="none" w:sz="0" w:space="0" w:color="auto"/>
        <w:bottom w:val="none" w:sz="0" w:space="0" w:color="auto"/>
        <w:right w:val="none" w:sz="0" w:space="0" w:color="auto"/>
      </w:divBdr>
    </w:div>
    <w:div w:id="1875269364">
      <w:bodyDiv w:val="1"/>
      <w:marLeft w:val="0"/>
      <w:marRight w:val="0"/>
      <w:marTop w:val="0"/>
      <w:marBottom w:val="0"/>
      <w:divBdr>
        <w:top w:val="none" w:sz="0" w:space="0" w:color="auto"/>
        <w:left w:val="none" w:sz="0" w:space="0" w:color="auto"/>
        <w:bottom w:val="none" w:sz="0" w:space="0" w:color="auto"/>
        <w:right w:val="none" w:sz="0" w:space="0" w:color="auto"/>
      </w:divBdr>
    </w:div>
    <w:div w:id="1886287586">
      <w:bodyDiv w:val="1"/>
      <w:marLeft w:val="0"/>
      <w:marRight w:val="0"/>
      <w:marTop w:val="0"/>
      <w:marBottom w:val="0"/>
      <w:divBdr>
        <w:top w:val="none" w:sz="0" w:space="0" w:color="auto"/>
        <w:left w:val="none" w:sz="0" w:space="0" w:color="auto"/>
        <w:bottom w:val="none" w:sz="0" w:space="0" w:color="auto"/>
        <w:right w:val="none" w:sz="0" w:space="0" w:color="auto"/>
      </w:divBdr>
    </w:div>
    <w:div w:id="1908488049">
      <w:bodyDiv w:val="1"/>
      <w:marLeft w:val="0"/>
      <w:marRight w:val="0"/>
      <w:marTop w:val="0"/>
      <w:marBottom w:val="0"/>
      <w:divBdr>
        <w:top w:val="none" w:sz="0" w:space="0" w:color="auto"/>
        <w:left w:val="none" w:sz="0" w:space="0" w:color="auto"/>
        <w:bottom w:val="none" w:sz="0" w:space="0" w:color="auto"/>
        <w:right w:val="none" w:sz="0" w:space="0" w:color="auto"/>
      </w:divBdr>
    </w:div>
    <w:div w:id="1916085387">
      <w:bodyDiv w:val="1"/>
      <w:marLeft w:val="0"/>
      <w:marRight w:val="0"/>
      <w:marTop w:val="0"/>
      <w:marBottom w:val="0"/>
      <w:divBdr>
        <w:top w:val="none" w:sz="0" w:space="0" w:color="auto"/>
        <w:left w:val="none" w:sz="0" w:space="0" w:color="auto"/>
        <w:bottom w:val="none" w:sz="0" w:space="0" w:color="auto"/>
        <w:right w:val="none" w:sz="0" w:space="0" w:color="auto"/>
      </w:divBdr>
    </w:div>
    <w:div w:id="1938781586">
      <w:bodyDiv w:val="1"/>
      <w:marLeft w:val="0"/>
      <w:marRight w:val="0"/>
      <w:marTop w:val="0"/>
      <w:marBottom w:val="0"/>
      <w:divBdr>
        <w:top w:val="none" w:sz="0" w:space="0" w:color="auto"/>
        <w:left w:val="none" w:sz="0" w:space="0" w:color="auto"/>
        <w:bottom w:val="none" w:sz="0" w:space="0" w:color="auto"/>
        <w:right w:val="none" w:sz="0" w:space="0" w:color="auto"/>
      </w:divBdr>
    </w:div>
    <w:div w:id="1944147442">
      <w:bodyDiv w:val="1"/>
      <w:marLeft w:val="0"/>
      <w:marRight w:val="0"/>
      <w:marTop w:val="0"/>
      <w:marBottom w:val="0"/>
      <w:divBdr>
        <w:top w:val="none" w:sz="0" w:space="0" w:color="auto"/>
        <w:left w:val="none" w:sz="0" w:space="0" w:color="auto"/>
        <w:bottom w:val="none" w:sz="0" w:space="0" w:color="auto"/>
        <w:right w:val="none" w:sz="0" w:space="0" w:color="auto"/>
      </w:divBdr>
    </w:div>
    <w:div w:id="1948074129">
      <w:bodyDiv w:val="1"/>
      <w:marLeft w:val="0"/>
      <w:marRight w:val="0"/>
      <w:marTop w:val="0"/>
      <w:marBottom w:val="0"/>
      <w:divBdr>
        <w:top w:val="none" w:sz="0" w:space="0" w:color="auto"/>
        <w:left w:val="none" w:sz="0" w:space="0" w:color="auto"/>
        <w:bottom w:val="none" w:sz="0" w:space="0" w:color="auto"/>
        <w:right w:val="none" w:sz="0" w:space="0" w:color="auto"/>
      </w:divBdr>
    </w:div>
    <w:div w:id="1956397744">
      <w:bodyDiv w:val="1"/>
      <w:marLeft w:val="0"/>
      <w:marRight w:val="0"/>
      <w:marTop w:val="0"/>
      <w:marBottom w:val="0"/>
      <w:divBdr>
        <w:top w:val="none" w:sz="0" w:space="0" w:color="auto"/>
        <w:left w:val="none" w:sz="0" w:space="0" w:color="auto"/>
        <w:bottom w:val="none" w:sz="0" w:space="0" w:color="auto"/>
        <w:right w:val="none" w:sz="0" w:space="0" w:color="auto"/>
      </w:divBdr>
    </w:div>
    <w:div w:id="1958170688">
      <w:bodyDiv w:val="1"/>
      <w:marLeft w:val="0"/>
      <w:marRight w:val="0"/>
      <w:marTop w:val="0"/>
      <w:marBottom w:val="0"/>
      <w:divBdr>
        <w:top w:val="none" w:sz="0" w:space="0" w:color="auto"/>
        <w:left w:val="none" w:sz="0" w:space="0" w:color="auto"/>
        <w:bottom w:val="none" w:sz="0" w:space="0" w:color="auto"/>
        <w:right w:val="none" w:sz="0" w:space="0" w:color="auto"/>
      </w:divBdr>
    </w:div>
    <w:div w:id="1971200627">
      <w:bodyDiv w:val="1"/>
      <w:marLeft w:val="0"/>
      <w:marRight w:val="0"/>
      <w:marTop w:val="0"/>
      <w:marBottom w:val="0"/>
      <w:divBdr>
        <w:top w:val="none" w:sz="0" w:space="0" w:color="auto"/>
        <w:left w:val="none" w:sz="0" w:space="0" w:color="auto"/>
        <w:bottom w:val="none" w:sz="0" w:space="0" w:color="auto"/>
        <w:right w:val="none" w:sz="0" w:space="0" w:color="auto"/>
      </w:divBdr>
    </w:div>
    <w:div w:id="1987970314">
      <w:bodyDiv w:val="1"/>
      <w:marLeft w:val="0"/>
      <w:marRight w:val="0"/>
      <w:marTop w:val="0"/>
      <w:marBottom w:val="0"/>
      <w:divBdr>
        <w:top w:val="none" w:sz="0" w:space="0" w:color="auto"/>
        <w:left w:val="none" w:sz="0" w:space="0" w:color="auto"/>
        <w:bottom w:val="none" w:sz="0" w:space="0" w:color="auto"/>
        <w:right w:val="none" w:sz="0" w:space="0" w:color="auto"/>
      </w:divBdr>
    </w:div>
    <w:div w:id="1989090895">
      <w:bodyDiv w:val="1"/>
      <w:marLeft w:val="0"/>
      <w:marRight w:val="0"/>
      <w:marTop w:val="0"/>
      <w:marBottom w:val="0"/>
      <w:divBdr>
        <w:top w:val="none" w:sz="0" w:space="0" w:color="auto"/>
        <w:left w:val="none" w:sz="0" w:space="0" w:color="auto"/>
        <w:bottom w:val="none" w:sz="0" w:space="0" w:color="auto"/>
        <w:right w:val="none" w:sz="0" w:space="0" w:color="auto"/>
      </w:divBdr>
    </w:div>
    <w:div w:id="2007976095">
      <w:bodyDiv w:val="1"/>
      <w:marLeft w:val="0"/>
      <w:marRight w:val="0"/>
      <w:marTop w:val="0"/>
      <w:marBottom w:val="0"/>
      <w:divBdr>
        <w:top w:val="none" w:sz="0" w:space="0" w:color="auto"/>
        <w:left w:val="none" w:sz="0" w:space="0" w:color="auto"/>
        <w:bottom w:val="none" w:sz="0" w:space="0" w:color="auto"/>
        <w:right w:val="none" w:sz="0" w:space="0" w:color="auto"/>
      </w:divBdr>
    </w:div>
    <w:div w:id="2018119714">
      <w:bodyDiv w:val="1"/>
      <w:marLeft w:val="0"/>
      <w:marRight w:val="0"/>
      <w:marTop w:val="0"/>
      <w:marBottom w:val="0"/>
      <w:divBdr>
        <w:top w:val="none" w:sz="0" w:space="0" w:color="auto"/>
        <w:left w:val="none" w:sz="0" w:space="0" w:color="auto"/>
        <w:bottom w:val="none" w:sz="0" w:space="0" w:color="auto"/>
        <w:right w:val="none" w:sz="0" w:space="0" w:color="auto"/>
      </w:divBdr>
    </w:div>
    <w:div w:id="2054183994">
      <w:bodyDiv w:val="1"/>
      <w:marLeft w:val="0"/>
      <w:marRight w:val="0"/>
      <w:marTop w:val="0"/>
      <w:marBottom w:val="0"/>
      <w:divBdr>
        <w:top w:val="none" w:sz="0" w:space="0" w:color="auto"/>
        <w:left w:val="none" w:sz="0" w:space="0" w:color="auto"/>
        <w:bottom w:val="none" w:sz="0" w:space="0" w:color="auto"/>
        <w:right w:val="none" w:sz="0" w:space="0" w:color="auto"/>
      </w:divBdr>
    </w:div>
    <w:div w:id="2071075422">
      <w:bodyDiv w:val="1"/>
      <w:marLeft w:val="0"/>
      <w:marRight w:val="0"/>
      <w:marTop w:val="0"/>
      <w:marBottom w:val="0"/>
      <w:divBdr>
        <w:top w:val="none" w:sz="0" w:space="0" w:color="auto"/>
        <w:left w:val="none" w:sz="0" w:space="0" w:color="auto"/>
        <w:bottom w:val="none" w:sz="0" w:space="0" w:color="auto"/>
        <w:right w:val="none" w:sz="0" w:space="0" w:color="auto"/>
      </w:divBdr>
    </w:div>
    <w:div w:id="2078169335">
      <w:bodyDiv w:val="1"/>
      <w:marLeft w:val="0"/>
      <w:marRight w:val="0"/>
      <w:marTop w:val="0"/>
      <w:marBottom w:val="0"/>
      <w:divBdr>
        <w:top w:val="none" w:sz="0" w:space="0" w:color="auto"/>
        <w:left w:val="none" w:sz="0" w:space="0" w:color="auto"/>
        <w:bottom w:val="none" w:sz="0" w:space="0" w:color="auto"/>
        <w:right w:val="none" w:sz="0" w:space="0" w:color="auto"/>
      </w:divBdr>
    </w:div>
    <w:div w:id="2090808269">
      <w:bodyDiv w:val="1"/>
      <w:marLeft w:val="0"/>
      <w:marRight w:val="0"/>
      <w:marTop w:val="0"/>
      <w:marBottom w:val="0"/>
      <w:divBdr>
        <w:top w:val="none" w:sz="0" w:space="0" w:color="auto"/>
        <w:left w:val="none" w:sz="0" w:space="0" w:color="auto"/>
        <w:bottom w:val="none" w:sz="0" w:space="0" w:color="auto"/>
        <w:right w:val="none" w:sz="0" w:space="0" w:color="auto"/>
      </w:divBdr>
    </w:div>
    <w:div w:id="2100709621">
      <w:bodyDiv w:val="1"/>
      <w:marLeft w:val="0"/>
      <w:marRight w:val="0"/>
      <w:marTop w:val="0"/>
      <w:marBottom w:val="0"/>
      <w:divBdr>
        <w:top w:val="none" w:sz="0" w:space="0" w:color="auto"/>
        <w:left w:val="none" w:sz="0" w:space="0" w:color="auto"/>
        <w:bottom w:val="none" w:sz="0" w:space="0" w:color="auto"/>
        <w:right w:val="none" w:sz="0" w:space="0" w:color="auto"/>
      </w:divBdr>
    </w:div>
    <w:div w:id="2103987986">
      <w:bodyDiv w:val="1"/>
      <w:marLeft w:val="0"/>
      <w:marRight w:val="0"/>
      <w:marTop w:val="0"/>
      <w:marBottom w:val="0"/>
      <w:divBdr>
        <w:top w:val="none" w:sz="0" w:space="0" w:color="auto"/>
        <w:left w:val="none" w:sz="0" w:space="0" w:color="auto"/>
        <w:bottom w:val="none" w:sz="0" w:space="0" w:color="auto"/>
        <w:right w:val="none" w:sz="0" w:space="0" w:color="auto"/>
      </w:divBdr>
    </w:div>
    <w:div w:id="2104373702">
      <w:bodyDiv w:val="1"/>
      <w:marLeft w:val="0"/>
      <w:marRight w:val="0"/>
      <w:marTop w:val="0"/>
      <w:marBottom w:val="0"/>
      <w:divBdr>
        <w:top w:val="none" w:sz="0" w:space="0" w:color="auto"/>
        <w:left w:val="none" w:sz="0" w:space="0" w:color="auto"/>
        <w:bottom w:val="none" w:sz="0" w:space="0" w:color="auto"/>
        <w:right w:val="none" w:sz="0" w:space="0" w:color="auto"/>
      </w:divBdr>
    </w:div>
    <w:div w:id="2118136504">
      <w:bodyDiv w:val="1"/>
      <w:marLeft w:val="0"/>
      <w:marRight w:val="0"/>
      <w:marTop w:val="0"/>
      <w:marBottom w:val="0"/>
      <w:divBdr>
        <w:top w:val="none" w:sz="0" w:space="0" w:color="auto"/>
        <w:left w:val="none" w:sz="0" w:space="0" w:color="auto"/>
        <w:bottom w:val="none" w:sz="0" w:space="0" w:color="auto"/>
        <w:right w:val="none" w:sz="0" w:space="0" w:color="auto"/>
      </w:divBdr>
    </w:div>
    <w:div w:id="2126776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Set10</b:Tag>
    <b:SourceType>JournalArticle</b:SourceType>
    <b:Guid>{4A123A89-7405-F844-9C56-43D106F0C1CB}</b:Guid>
    <b:Title>The New Geography of Contemporary Urbainzation and the Enviornment</b:Title>
    <b:JournalName>The Annuyal Review of Environmental Resources</b:JournalName>
    <b:Year>2010</b:Year>
    <b:Pages>167-194</b:Pages>
    <b:Author>
      <b:Author>
        <b:NameList>
          <b:Person>
            <b:Last>Seto</b:Last>
            <b:Middle>C.</b:Middle>
            <b:First>Karen</b:First>
          </b:Person>
          <b:Person>
            <b:Last>Sanchez-Rodríguez</b:Last>
            <b:First>Roberto</b:First>
          </b:Person>
          <b:Person>
            <b:Last>Fragkias</b:Last>
            <b:First>Michail</b:First>
          </b:Person>
        </b:NameList>
      </b:Author>
    </b:Author>
    <b:RefOrder>1</b:RefOrder>
  </b:Source>
  <b:Source>
    <b:Tag>Har12</b:Tag>
    <b:SourceType>JournalArticle</b:SourceType>
    <b:Guid>{EDDF21ED-EE0C-1E46-9561-DACEB313FC9C}</b:Guid>
    <b:Title>Heterogeneity in Residential Yard Care: Evidence from Boston, Miami, and Phoenix</b:Title>
    <b:JournalName>Human Ecology</b:JournalName>
    <b:Year>2012</b:Year>
    <b:Issue>40</b:Issue>
    <b:Pages>735-749</b:Pages>
    <b:Author>
      <b:Author>
        <b:NameList>
          <b:Person>
            <b:Last>Harris</b:Last>
            <b:Middle>M.</b:Middle>
            <b:First>Edmund</b:First>
          </b:Person>
          <b:Person>
            <b:Last>Polsky</b:Last>
            <b:First>Colin</b:First>
          </b:Person>
          <b:Person>
            <b:Last>Larson</b:Last>
            <b:Middle>L.</b:Middle>
            <b:First>Kelli</b:First>
          </b:Person>
          <b:Person>
            <b:Last>Garvoille</b:Last>
            <b:First>Rebecca</b:First>
          </b:Person>
          <b:Person>
            <b:Last>Martin</b:Last>
            <b:Middle>G.</b:Middle>
            <b:First>Deborah</b:First>
          </b:Person>
          <b:Person>
            <b:Last>Brumand</b:Last>
            <b:First>Jaleila</b:First>
          </b:Person>
          <b:Person>
            <b:Last>Ogden</b:Last>
            <b:First>Laura</b:First>
          </b:Person>
        </b:NameList>
      </b:Author>
    </b:Author>
    <b:RefOrder>6</b:RefOrder>
  </b:Source>
  <b:Source>
    <b:Tag>Fra13</b:Tag>
    <b:SourceType>JournalArticle</b:SourceType>
    <b:Guid>{2EC99208-6EAB-9441-81D9-4933C1ADE44E}</b:Guid>
    <b:Title>Covenants, cohesion, and community: The effects of neighborhood governance on lawn fertilization</b:Title>
    <b:JournalName>Landscape and Urban Planning</b:JournalName>
    <b:Year>2013</b:Year>
    <b:Volume>115</b:Volume>
    <b:Pages>30-38</b:Pages>
    <b:Author>
      <b:Author>
        <b:NameList>
          <b:Person>
            <b:Last>Fraser</b:Last>
            <b:Middle>Curtis</b:Middle>
            <b:First>James</b:First>
          </b:Person>
          <b:Person>
            <b:Last>Bazuin</b:Last>
            <b:Middle>Theodore</b:Middle>
            <b:First>Joshua</b:First>
          </b:Person>
          <b:Person>
            <b:Last>Band</b:Last>
            <b:Middle>E.</b:Middle>
            <b:First>Lawrence</b:First>
          </b:Person>
          <b:Person>
            <b:Last>Grove</b:Last>
            <b:Middle>Morgan</b:Middle>
            <b:First>J.</b:First>
          </b:Person>
        </b:NameList>
      </b:Author>
    </b:Author>
    <b:RefOrder>7</b:RefOrder>
  </b:Source>
  <b:Source>
    <b:Tag>Oke95</b:Tag>
    <b:SourceType>BookSection</b:SourceType>
    <b:Guid>{4E28E5A9-3FBC-B748-94B6-3ABB86CBACC1}</b:Guid>
    <b:Author>
      <b:Author>
        <b:NameList>
          <b:Person>
            <b:Last>Oke</b:Last>
            <b:Middle>R.</b:Middle>
            <b:First>T.</b:First>
          </b:Person>
        </b:NameList>
      </b:Author>
    </b:Author>
    <b:Title>The Heat Island of the Urban Boundary Layer: Characteristics, Causes and Effects</b:Title>
    <b:Publisher>Springer, Dordrecht</b:Publisher>
    <b:Year>1995</b:Year>
    <b:Volume>277</b:Volume>
    <b:BookTitle>NATO ASI Series</b:BookTitle>
    <b:RefOrder>8</b:RefOrder>
  </b:Source>
  <b:Source>
    <b:Tag>Sol13</b:Tag>
    <b:SourceType>JournalArticle</b:SourceType>
    <b:Guid>{8D035F82-F51E-4122-851D-FF1EED2A6F3C}</b:Guid>
    <b:Title>It's Time for an Urbanization Science.</b:Title>
    <b:Year>2013</b:Year>
    <b:JournalName>Environment: Science and Policy for Sustainable Development</b:JournalName>
    <b:Pages>12-17</b:Pages>
    <b:Author>
      <b:Author>
        <b:NameList>
          <b:Person>
            <b:Last>Solecki</b:Last>
            <b:First>W.</b:First>
          </b:Person>
          <b:Person>
            <b:Last>Seto</b:Last>
            <b:Middle>C.</b:Middle>
            <b:First>K.</b:First>
          </b:Person>
          <b:Person>
            <b:Last>Marcotullio</b:Last>
            <b:Middle>J.</b:Middle>
            <b:First>P.</b:First>
          </b:Person>
        </b:NameList>
      </b:Author>
    </b:Author>
    <b:Volume>55</b:Volume>
    <b:RefOrder>2</b:RefOrder>
  </b:Source>
  <b:Source>
    <b:Tag>Con09</b:Tag>
    <b:SourceType>JournalArticle</b:SourceType>
    <b:Guid>{26F9753B-DCB1-4B1B-AEF1-D3B4BAB06111}</b:Guid>
    <b:Title>Local Envrionmental Impact of Alternative Forms of Residential Development</b:Title>
    <b:Year>2009</b:Year>
    <b:JournalName>Environment and Planning B: Planning and Design</b:JournalName>
    <b:Pages>927-43</b:Pages>
    <b:Author>
      <b:Author>
        <b:NameList>
          <b:Person>
            <b:Last>Conway</b:Last>
            <b:First>T.</b:First>
          </b:Person>
        </b:NameList>
      </b:Author>
    </b:Author>
    <b:Volume>36</b:Volume>
    <b:Issue>5</b:Issue>
    <b:RefOrder>4</b:RefOrder>
  </b:Source>
  <b:Source>
    <b:Tag>Gri08</b:Tag>
    <b:SourceType>ArticleInAPeriodical</b:SourceType>
    <b:Guid>{6AB8374F-7396-5446-92F5-90714F8A1D6D}</b:Guid>
    <b:Title>Global Change and the Ecology of Cities</b:Title>
    <b:JournalName>Science</b:JournalName>
    <b:Year>2008</b:Year>
    <b:Month>February</b:Month>
    <b:Day>8</b:Day>
    <b:Volume>319</b:Volume>
    <b:Issue>5864</b:Issue>
    <b:Pages>756-760</b:Pages>
    <b:Author>
      <b:Author>
        <b:NameList>
          <b:Person>
            <b:Last>Grimm</b:Last>
            <b:Middle>B.</b:Middle>
            <b:First>Nancy</b:First>
          </b:Person>
          <b:Person>
            <b:Last>Faeth</b:Last>
            <b:Middle>H.</b:Middle>
            <b:First>Stanley</b:First>
          </b:Person>
          <b:Person>
            <b:Last>Golubiewski</b:Last>
            <b:Middle>E.</b:Middle>
            <b:First>Nancy</b:First>
          </b:Person>
          <b:Person>
            <b:Last>Redman</b:Last>
            <b:Middle>L.</b:Middle>
            <b:First>Charles</b:First>
          </b:Person>
          <b:Person>
            <b:Last>Wu</b:Last>
            <b:First>Jianguo</b:First>
          </b:Person>
          <b:Person>
            <b:Last>Bai</b:Last>
            <b:First>Xuemei</b:First>
          </b:Person>
          <b:Person>
            <b:Last>Briggs</b:Last>
            <b:Middle>M.</b:Middle>
            <b:First>John</b:First>
          </b:Person>
        </b:NameList>
      </b:Author>
    </b:Author>
    <b:PeriodicalTitle>Science Magazine</b:PeriodicalTitle>
    <b:RefOrder>11</b:RefOrder>
  </b:Source>
  <b:Source>
    <b:Tag>Ost07</b:Tag>
    <b:SourceType>JournalArticle</b:SourceType>
    <b:Guid>{17F95B7B-E269-462C-AD3E-CE7862F92215}</b:Guid>
    <b:Title>A diagnostic approach for going beyond panaceas</b:Title>
    <b:JournalName>Proceedings of the National Academy of Sciences</b:JournalName>
    <b:Year>2007</b:Year>
    <b:Pages>15181-15187</b:Pages>
    <b:Author>
      <b:Author>
        <b:NameList>
          <b:Person>
            <b:Last>Ostrom</b:Last>
            <b:First>Elinor</b:First>
          </b:Person>
        </b:NameList>
      </b:Author>
    </b:Author>
    <b:Volume>104</b:Volume>
    <b:Issue>39</b:Issue>
    <b:RefOrder>12</b:RefOrder>
  </b:Source>
  <b:Source>
    <b:Tag>Mil03</b:Tag>
    <b:SourceType>Report</b:SourceType>
    <b:Guid>{77EB1ACA-96FB-415F-B2E2-D412757133BD}</b:Guid>
    <b:Title>Ecosystems and Human Well-being</b:Title>
    <b:Year>2003</b:Year>
    <b:Author>
      <b:Author>
        <b:Corporate>Millennium Ecosystem Assessment</b:Corporate>
      </b:Author>
    </b:Author>
    <b:Publisher>Island Press</b:Publisher>
    <b:RefOrder>13</b:RefOrder>
  </b:Source>
  <b:Source>
    <b:Tag>Tur15</b:Tag>
    <b:SourceType>JournalArticle</b:SourceType>
    <b:Guid>{F9DD69D9-1C02-4D5A-BDA1-39BB3016D0EA}</b:Guid>
    <b:Title>Do Sustainable Urban Designs Generate More Ecosystem Services? A Case Study of Civano in Tucson, Arizona</b:Title>
    <b:Year>2015</b:Year>
    <b:Pages>204-217</b:Pages>
    <b:JournalName>The Professional Geographer</b:JournalName>
    <b:Author>
      <b:Author>
        <b:NameList>
          <b:Person>
            <b:Last>Turner</b:Last>
            <b:Middle>Kelly</b:Middle>
            <b:First>V.</b:First>
          </b:Person>
          <b:Person>
            <b:Last>Galletti</b:Last>
            <b:Middle>S.</b:Middle>
            <b:First>Chris</b:First>
          </b:Person>
        </b:NameList>
      </b:Author>
    </b:Author>
    <b:Volume>67</b:Volume>
    <b:Issue>2</b:Issue>
    <b:RefOrder>5</b:RefOrder>
  </b:Source>
  <b:Source>
    <b:Tag>Ern10</b:Tag>
    <b:SourceType>JournalArticle</b:SourceType>
    <b:Guid>{EF4BDB3C-F6B0-409D-9224-4B01ADECBC2B}</b:Guid>
    <b:Title>Scale-Crossing Brokers and Network Governance of Urban Ecosystem Services: The Case of Stockholm</b:Title>
    <b:JournalName>Ecology and Society</b:JournalName>
    <b:Year>2010</b:Year>
    <b:Pages>28</b:Pages>
    <b:Author>
      <b:Author>
        <b:NameList>
          <b:Person>
            <b:Last>Ernstson</b:Last>
            <b:First>Henrik</b:First>
          </b:Person>
          <b:Person>
            <b:Last>Barthel</b:Last>
            <b:First>Stephan</b:First>
          </b:Person>
          <b:Person>
            <b:Last>Andersson</b:Last>
            <b:First>Erik</b:First>
          </b:Person>
          <b:Person>
            <b:Last>Borgström</b:Last>
            <b:Middle>T.</b:Middle>
            <b:First>Sara</b:First>
          </b:Person>
        </b:NameList>
      </b:Author>
    </b:Author>
    <b:Volume>15</b:Volume>
    <b:Issue>4</b:Issue>
    <b:RefOrder>14</b:RefOrder>
  </b:Source>
  <b:Source>
    <b:Tag>Elm15</b:Tag>
    <b:SourceType>JournalArticle</b:SourceType>
    <b:Guid>{DB3A079B-718B-4D1A-B4C4-E981EFAECF2D}</b:Guid>
    <b:Title>Benefits of restoring ecosystem services in urban areas</b:Title>
    <b:JournalName>Current Opinion in Environmental Sustainability</b:JournalName>
    <b:Year>2015</b:Year>
    <b:Pages>101-108</b:Pages>
    <b:Author>
      <b:Author>
        <b:NameList>
          <b:Person>
            <b:Last>Elmqvist</b:Last>
            <b:First>T</b:First>
          </b:Person>
          <b:Person>
            <b:Last>Setälä</b:Last>
            <b:First>H</b:First>
          </b:Person>
          <b:Person>
            <b:Last>Handel</b:Last>
            <b:Middle>N</b:Middle>
            <b:First>S</b:First>
          </b:Person>
          <b:Person>
            <b:Last>Ploeg</b:Last>
            <b:Middle>van der</b:Middle>
            <b:First>S</b:First>
          </b:Person>
          <b:Person>
            <b:Last>Aronson</b:Last>
            <b:First>J</b:First>
          </b:Person>
          <b:Person>
            <b:Last>Blignaut</b:Last>
            <b:Middle>N</b:Middle>
            <b:First>J</b:First>
          </b:Person>
          <b:Person>
            <b:Last>Gòmez-Baggethun</b:Last>
            <b:First>E</b:First>
          </b:Person>
          <b:Person>
            <b:Last>Nowak</b:Last>
            <b:Middle>J</b:Middle>
            <b:First>D</b:First>
          </b:Person>
          <b:Person>
            <b:Last>Kronenberg</b:Last>
            <b:First>J</b:First>
          </b:Person>
          <b:Person>
            <b:Last>Groot</b:Last>
            <b:Middle>de</b:Middle>
            <b:First>R</b:First>
          </b:Person>
        </b:NameList>
      </b:Author>
    </b:Author>
    <b:Volume>14</b:Volume>
    <b:RefOrder>15</b:RefOrder>
  </b:Source>
  <b:Source>
    <b:Tag>Far07</b:Tag>
    <b:SourceType>Book</b:SourceType>
    <b:Guid>{1C79DF79-3097-4C1A-8E2C-411FC0912343}</b:Guid>
    <b:Title>Sustainable Urbanism: Urban Design with Nature</b:Title>
    <b:Year>2007</b:Year>
    <b:City>New York</b:City>
    <b:Publisher>Wiley</b:Publisher>
    <b:Author>
      <b:Author>
        <b:NameList>
          <b:Person>
            <b:Last>Farr</b:Last>
            <b:First>Douglas</b:First>
          </b:Person>
        </b:NameList>
      </b:Author>
    </b:Author>
    <b:RefOrder>10</b:RefOrder>
  </b:Source>
  <b:Source>
    <b:Tag>Dua</b:Tag>
    <b:SourceType>Book</b:SourceType>
    <b:Guid>{28A48CFF-3A68-4949-825B-D83B096FB7B4}</b:Guid>
    <b:Title>Suburban Nation</b:Title>
    <b:Author>
      <b:Author>
        <b:NameList>
          <b:Person>
            <b:Last>Duany</b:Last>
            <b:First>Andres</b:First>
          </b:Person>
          <b:Person>
            <b:Last>Plater-Zyberk</b:Last>
            <b:First>Elizabeth</b:First>
          </b:Person>
          <b:Person>
            <b:Last>Speck</b:Last>
            <b:First>Jeff</b:First>
          </b:Person>
        </b:NameList>
      </b:Author>
    </b:Author>
    <b:Year>2000</b:Year>
    <b:City>New York</b:City>
    <b:Publisher>North Point Press</b:Publisher>
    <b:RefOrder>9</b:RefOrder>
  </b:Source>
  <b:Source>
    <b:Tag>Tru13</b:Tag>
    <b:SourceType>JournalArticle</b:SourceType>
    <b:Guid>{7D43DE42-F524-4C9F-B712-BEDDD7F85100}</b:Guid>
    <b:Title>New Urbanism as Sustainable Development</b:Title>
    <b:Year>2013</b:Year>
    <b:Pages>435-448</b:Pages>
    <b:JournalName>Geography Compass</b:JournalName>
    <b:Author>
      <b:Author>
        <b:NameList>
          <b:Person>
            <b:Last>Trudeau</b:Last>
            <b:First>Dan</b:First>
          </b:Person>
        </b:NameList>
      </b:Author>
    </b:Author>
    <b:Volume>7</b:Volume>
    <b:Issue>6</b:Issue>
    <b:RefOrder>16</b:RefOrder>
  </b:Source>
  <b:Source>
    <b:Tag>Wil07</b:Tag>
    <b:SourceType>JournalArticle</b:SourceType>
    <b:Guid>{B3519F8D-88D4-4A5A-92A7-04445DE2CB5B}</b:Guid>
    <b:Title>A framework of sustainable behaviors that can be enabled through the design of neighbourhood-scale developments</b:Title>
    <b:JournalName>Sustainable Development</b:JournalName>
    <b:Year>2007</b:Year>
    <b:Pages>160-173</b:Pages>
    <b:Author>
      <b:Author>
        <b:NameList>
          <b:Person>
            <b:Last>Williams</b:Last>
            <b:First>Katie</b:First>
          </b:Person>
          <b:Person>
            <b:Last>Dair</b:Last>
            <b:First>Carol</b:First>
          </b:Person>
        </b:NameList>
      </b:Author>
    </b:Author>
    <b:Volume>15</b:Volume>
    <b:Issue>3</b:Issue>
    <b:RefOrder>17</b:RefOrder>
  </b:Source>
  <b:Source>
    <b:Tag>Tur17</b:Tag>
    <b:SourceType>DocumentFromInternetSite</b:SourceType>
    <b:Guid>{1FB03251-E41A-4862-B941-5E733017D5A8}</b:Guid>
    <b:Title>Addressing Climate Change through Design: A Land Systems Science Approach to Assessing Microclimate Regulation in New Urbanist Developments</b:Title>
    <b:Year>2017</b:Year>
    <b:InternetSiteTitle>Congress of the New Urbanism</b:InternetSiteTitle>
    <b:URL>https://www.cnu.org/sites/default/files/2017_NewUrbanResearch_AddressingClimateChangeThroughDesign_TurnerGalletti.pdf</b:URL>
    <b:Author>
      <b:Author>
        <b:NameList>
          <b:Person>
            <b:Last>Turner</b:Last>
            <b:Middle>Kelly</b:Middle>
            <b:First>V.</b:First>
          </b:Person>
          <b:Person>
            <b:Last>Galletti</b:Last>
            <b:Middle>S.</b:Middle>
            <b:First>Christopher</b:First>
          </b:Person>
        </b:NameList>
      </b:Author>
    </b:Author>
    <b:RefOrder>19</b:RefOrder>
  </b:Source>
  <b:Source>
    <b:Tag>Con13</b:Tag>
    <b:SourceType>JournalArticle</b:SourceType>
    <b:Guid>{F190EC52-5E86-43A5-B738-CA2E77DF39B3}</b:Guid>
    <b:Title>Landscape configuration and urban heat island effects: assessing the relationship between landscape characteristics and land surface temperature in Phoenix, Arizona</b:Title>
    <b:Year>2013</b:Year>
    <b:Pages>271283</b:Pages>
    <b:JournalName>Landscape Ecology</b:JournalName>
    <b:Author>
      <b:Author>
        <b:NameList>
          <b:Person>
            <b:Last>Conners</b:Last>
            <b:Middle>Patrick</b:Middle>
            <b:First>John </b:First>
          </b:Person>
          <b:Person>
            <b:Last>Galletti</b:Last>
            <b:Middle>S.</b:Middle>
            <b:First>Christopher</b:First>
          </b:Person>
          <b:Person>
            <b:Last>Chow</b:Last>
            <b:Middle>T. L.</b:Middle>
            <b:First>Winston</b:First>
          </b:Person>
        </b:NameList>
      </b:Author>
    </b:Author>
    <b:Volume>28</b:Volume>
    <b:RefOrder>18</b:RefOrder>
  </b:Source>
  <b:Source>
    <b:Tag>McG95</b:Tag>
    <b:SourceType>Report</b:SourceType>
    <b:Guid>{3BDB747C-2408-4EE0-8FE3-6D0B44C1E92C}</b:Guid>
    <b:Title>FRAGSTATS: Spatial Pattern Analysis Program for Quantifying Landscape Structure</b:Title>
    <b:Year>1995</b:Year>
    <b:City>Pacific Northwest Research Station</b:City>
    <b:Author>
      <b:Author>
        <b:NameList>
          <b:Person>
            <b:Last>McGarigal</b:Last>
            <b:First>Kevin</b:First>
          </b:Person>
          <b:Person>
            <b:Last>Marks</b:Last>
            <b:Middle>J.</b:Middle>
            <b:First>Barbara</b:First>
          </b:Person>
        </b:NameList>
      </b:Author>
    </b:Author>
    <b:Institution>US Department of Agriculture</b:Institution>
    <b:ThesisType>General Technical Report</b:ThesisType>
    <b:RefOrder>20</b:RefOrder>
  </b:Source>
  <b:Source>
    <b:Tag>Joh01</b:Tag>
    <b:SourceType>JournalArticle</b:SourceType>
    <b:Guid>{01D58D09-CA41-4090-9D88-FD664495C9FA}</b:Guid>
    <b:Title>Environmental Impacts of Urban Sprawl: A Survey of the Literature and Proposed Research Agenda</b:Title>
    <b:Year>2001</b:Year>
    <b:JournalName>Environment and Planning A: Economy and Space</b:JournalName>
    <b:Pages>717-735</b:Pages>
    <b:Author>
      <b:Author>
        <b:NameList>
          <b:Person>
            <b:Last>Johnson</b:Last>
            <b:Middle>P.</b:Middle>
            <b:First>Michael</b:First>
          </b:Person>
        </b:NameList>
      </b:Author>
    </b:Author>
    <b:Volume>33</b:Volume>
    <b:Issue>4</b:Issue>
    <b:RefOrder>3</b:RefOrder>
  </b:Source>
  <b:Source>
    <b:Tag>Cam02</b:Tag>
    <b:SourceType>JournalArticle</b:SourceType>
    <b:Guid>{5E9EF96A-5B34-470B-A470-420511479F83}</b:Guid>
    <b:Title>Urban mobility and urban form: the social and environmental costs of different patterns of urban expansion</b:Title>
    <b:JournalName>Ecological Economics</b:JournalName>
    <b:Year>2002</b:Year>
    <b:Pages>199-216</b:Pages>
    <b:Author>
      <b:Author>
        <b:NameList>
          <b:Person>
            <b:Last>Camagni</b:Last>
            <b:First>Roberto</b:First>
          </b:Person>
          <b:Person>
            <b:Last>Gibelli</b:Last>
            <b:Middle>Cristina</b:Middle>
            <b:First>Maria</b:First>
          </b:Person>
          <b:Person>
            <b:Last>Rigamonti</b:Last>
            <b:First>Paolo</b:First>
          </b:Person>
        </b:NameList>
      </b:Author>
    </b:Author>
    <b:Volume>40</b:Volume>
    <b:RefOrder>21</b:RefOrder>
  </b:Source>
</b:Sources>
</file>

<file path=customXml/itemProps1.xml><?xml version="1.0" encoding="utf-8"?>
<ds:datastoreItem xmlns:ds="http://schemas.openxmlformats.org/officeDocument/2006/customXml" ds:itemID="{6C03C2D9-A952-41EB-861C-CE722F587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6</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Stiller</dc:creator>
  <cp:keywords/>
  <dc:description/>
  <cp:lastModifiedBy>Matthew Stiller</cp:lastModifiedBy>
  <cp:revision>3</cp:revision>
  <dcterms:created xsi:type="dcterms:W3CDTF">2018-01-24T19:25:00Z</dcterms:created>
  <dcterms:modified xsi:type="dcterms:W3CDTF">2018-01-24T20:24:00Z</dcterms:modified>
</cp:coreProperties>
</file>