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92"/>
        <w:ind w:left="0" w:right="0"/>
      </w:pPr>
    </w:p>
    <w:p>
      <w:pPr>
        <w:sectPr>
          <w:headerReference w:type="default" r:id="rId11"/>
          <w:pgSz w:w="12240" w:h="15840"/>
          <w:pgMar w:top="212" w:right="1376" w:bottom="1122" w:left="141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0" w:right="432" w:firstLine="0"/>
        <w:jc w:val="left"/>
      </w:pPr>
      <w:r>
        <w:rPr>
          <w:rFonts w:ascii="Candara" w:hAnsi="Candara" w:eastAsia="Candara"/>
          <w:b/>
          <w:i w:val="0"/>
          <w:color w:val="000000"/>
          <w:sz w:val="36"/>
        </w:rPr>
        <w:t xml:space="preserve">CLARIZZEL D. BARTOLAZO </w:t>
      </w:r>
      <w:r>
        <w:br/>
      </w:r>
      <w:r>
        <w:rPr>
          <w:rFonts w:ascii="Candara" w:hAnsi="Candara" w:eastAsia="Candara"/>
          <w:b w:val="0"/>
          <w:i w:val="0"/>
          <w:color w:val="000000"/>
          <w:sz w:val="24"/>
        </w:rPr>
        <w:t xml:space="preserve">Address: Blk 81 Lot 40 Phase 1 Mabuhay City Subd., </w:t>
      </w:r>
      <w:r>
        <w:rPr>
          <w:rFonts w:ascii="Candara" w:hAnsi="Candara" w:eastAsia="Candara"/>
          <w:b w:val="0"/>
          <w:i w:val="0"/>
          <w:color w:val="000000"/>
          <w:sz w:val="24"/>
        </w:rPr>
        <w:t xml:space="preserve">Brgy. Baclaran, Cabuyao City, Laguna </w:t>
      </w:r>
      <w:r>
        <w:br/>
      </w:r>
      <w:r>
        <w:rPr>
          <w:rFonts w:ascii="Candara" w:hAnsi="Candara" w:eastAsia="Candara"/>
          <w:b w:val="0"/>
          <w:i w:val="0"/>
          <w:color w:val="000000"/>
          <w:sz w:val="24"/>
        </w:rPr>
        <w:t xml:space="preserve">Contact No.: 0906-395-8974 </w:t>
      </w:r>
      <w:r>
        <w:br/>
      </w:r>
      <w:r>
        <w:rPr>
          <w:rFonts w:ascii="Candara" w:hAnsi="Candara" w:eastAsia="Candara"/>
          <w:b w:val="0"/>
          <w:i w:val="0"/>
          <w:color w:val="000000"/>
          <w:sz w:val="24"/>
        </w:rPr>
        <w:t>E-mail Add.:</w:t>
      </w:r>
      <w:r>
        <w:rPr>
          <w:rFonts w:ascii="Candara" w:hAnsi="Candara" w:eastAsia="Candara"/>
          <w:b w:val="0"/>
          <w:i w:val="0"/>
          <w:color w:val="000000"/>
          <w:sz w:val="24"/>
        </w:rPr>
        <w:t xml:space="preserve"> </w:t>
      </w:r>
      <w:r>
        <w:rPr>
          <w:rFonts w:ascii="Candara" w:hAnsi="Candara" w:eastAsia="Candara"/>
          <w:b w:val="0"/>
          <w:i/>
          <w:color w:val="000000"/>
          <w:sz w:val="24"/>
        </w:rPr>
        <w:hyperlink r:id="rId9" w:history="1">
          <w:r>
            <w:rPr>
              <w:rStyle w:val="Hyperlink"/>
            </w:rPr>
            <w:t>clarizzelbartolazo19@gmail.com</w:t>
          </w:r>
        </w:hyperlink>
      </w:r>
    </w:p>
    <w:p>
      <w:pPr>
        <w:sectPr>
          <w:type w:val="continuous"/>
          <w:pgSz w:w="12240" w:h="15840"/>
          <w:pgMar w:top="212" w:right="1376" w:bottom="1122" w:left="1410" w:header="720" w:footer="720" w:gutter="0"/>
          <w:cols w:space="720" w:num="2" w:equalWidth="0">
            <w:col w:w="5782" w:space="0"/>
            <w:col w:w="36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51660" cy="18783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878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16"/>
        <w:sectPr>
          <w:type w:val="nextColumn"/>
          <w:pgSz w:w="12240" w:h="15840"/>
          <w:pgMar w:top="212" w:right="1376" w:bottom="1122" w:left="1410" w:header="720" w:footer="720" w:gutter="0"/>
          <w:cols w:space="720" w:num="2" w:equalWidth="0">
            <w:col w:w="5782" w:space="0"/>
            <w:col w:w="367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54"/>
      </w:tblGrid>
      <w:tr>
        <w:trPr>
          <w:trHeight w:hRule="exact" w:val="316"/>
        </w:trPr>
        <w:tc>
          <w:tcPr>
            <w:tcW w:type="dxa" w:w="9424"/>
            <w:tcBorders/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30" w:right="0" w:firstLine="0"/>
              <w:jc w:val="left"/>
            </w:pPr>
            <w:r>
              <w:rPr>
                <w:rFonts w:ascii="Candara" w:hAnsi="Candara" w:eastAsia="Candara"/>
                <w:b/>
                <w:i w:val="0"/>
                <w:color w:val="000000"/>
                <w:sz w:val="24"/>
              </w:rPr>
              <w:t xml:space="preserve">OBJECTIVES </w:t>
            </w:r>
          </w:p>
        </w:tc>
      </w:tr>
    </w:tbl>
    <w:p>
      <w:pPr>
        <w:autoSpaceDN w:val="0"/>
        <w:autoSpaceDE w:val="0"/>
        <w:widowControl/>
        <w:spacing w:line="197" w:lineRule="auto" w:before="370" w:after="0"/>
        <w:ind w:left="752" w:right="0" w:firstLine="0"/>
        <w:jc w:val="left"/>
      </w:pPr>
      <w:r>
        <w:rPr>
          <w:rFonts w:ascii="Candara" w:hAnsi="Candara" w:eastAsia="Candara"/>
          <w:b w:val="0"/>
          <w:i/>
          <w:color w:val="000000"/>
          <w:sz w:val="24"/>
        </w:rPr>
        <w:t xml:space="preserve">To ensure a challenging position in a reputable organization to expand my learning, </w:t>
      </w:r>
    </w:p>
    <w:p>
      <w:pPr>
        <w:autoSpaceDN w:val="0"/>
        <w:autoSpaceDE w:val="0"/>
        <w:widowControl/>
        <w:spacing w:line="197" w:lineRule="auto" w:before="80" w:after="334"/>
        <w:ind w:left="30" w:right="0" w:firstLine="0"/>
        <w:jc w:val="left"/>
      </w:pPr>
      <w:r>
        <w:rPr>
          <w:rFonts w:ascii="Candara" w:hAnsi="Candara" w:eastAsia="Candara"/>
          <w:b w:val="0"/>
          <w:i/>
          <w:color w:val="000000"/>
          <w:sz w:val="24"/>
        </w:rPr>
        <w:t xml:space="preserve">knowledge and skills.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54"/>
      </w:tblGrid>
      <w:tr>
        <w:trPr>
          <w:trHeight w:hRule="exact" w:val="316"/>
        </w:trPr>
        <w:tc>
          <w:tcPr>
            <w:tcW w:type="dxa" w:w="9424"/>
            <w:tcBorders/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30" w:right="0" w:firstLine="0"/>
              <w:jc w:val="left"/>
            </w:pPr>
            <w:r>
              <w:rPr>
                <w:rFonts w:ascii="Candara" w:hAnsi="Candara" w:eastAsia="Candara"/>
                <w:b/>
                <w:i w:val="0"/>
                <w:color w:val="000000"/>
                <w:sz w:val="24"/>
              </w:rPr>
              <w:t xml:space="preserve">WORK EXPERIENCES </w:t>
            </w:r>
          </w:p>
        </w:tc>
      </w:tr>
    </w:tbl>
    <w:p>
      <w:pPr>
        <w:autoSpaceDN w:val="0"/>
        <w:autoSpaceDE w:val="0"/>
        <w:widowControl/>
        <w:spacing w:line="197" w:lineRule="auto" w:before="376" w:after="38"/>
        <w:ind w:left="30" w:right="0" w:firstLine="0"/>
        <w:jc w:val="left"/>
      </w:pPr>
      <w:r>
        <w:rPr>
          <w:rFonts w:ascii="Candara" w:hAnsi="Candara" w:eastAsia="Candara"/>
          <w:b/>
          <w:i w:val="0"/>
          <w:color w:val="000000"/>
          <w:sz w:val="24"/>
        </w:rPr>
        <w:t xml:space="preserve">SM DEPARTMENT STORE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51"/>
        <w:gridCol w:w="3151"/>
        <w:gridCol w:w="3151"/>
      </w:tblGrid>
      <w:tr>
        <w:trPr>
          <w:trHeight w:hRule="exact" w:val="31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Location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Calamba City, Laguna </w:t>
            </w:r>
          </w:p>
        </w:tc>
      </w:tr>
      <w:tr>
        <w:trPr>
          <w:trHeight w:hRule="exact" w:val="30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April 1, 2022 – December 19, 2022 </w:t>
            </w:r>
          </w:p>
        </w:tc>
      </w:tr>
      <w:tr>
        <w:trPr>
          <w:trHeight w:hRule="exact" w:val="35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Position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/>
                <w:i/>
                <w:color w:val="000000"/>
                <w:sz w:val="24"/>
              </w:rPr>
              <w:t>Sales Clerk</w:t>
            </w:r>
          </w:p>
        </w:tc>
      </w:tr>
    </w:tbl>
    <w:p>
      <w:pPr>
        <w:autoSpaceDN w:val="0"/>
        <w:autoSpaceDE w:val="0"/>
        <w:widowControl/>
        <w:spacing w:line="197" w:lineRule="auto" w:before="334" w:after="38"/>
        <w:ind w:left="30" w:right="0" w:firstLine="0"/>
        <w:jc w:val="left"/>
      </w:pPr>
      <w:r>
        <w:rPr>
          <w:rFonts w:ascii="Candara" w:hAnsi="Candara" w:eastAsia="Candara"/>
          <w:b/>
          <w:i w:val="0"/>
          <w:color w:val="000000"/>
          <w:sz w:val="24"/>
        </w:rPr>
        <w:t xml:space="preserve">DIVIMART BANLIC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51"/>
        <w:gridCol w:w="3151"/>
        <w:gridCol w:w="3151"/>
      </w:tblGrid>
      <w:tr>
        <w:trPr>
          <w:trHeight w:hRule="exact" w:val="31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Location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Banlic, Cabuyao City, Laguna </w:t>
            </w:r>
          </w:p>
        </w:tc>
      </w:tr>
      <w:tr>
        <w:trPr>
          <w:trHeight w:hRule="exact" w:val="30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February 26, 2021 – January 14, 2022 </w:t>
            </w:r>
          </w:p>
        </w:tc>
      </w:tr>
      <w:tr>
        <w:trPr>
          <w:trHeight w:hRule="exact" w:val="35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Position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/>
                <w:i/>
                <w:color w:val="000000"/>
                <w:sz w:val="24"/>
              </w:rPr>
              <w:t>In-House Merchandiser</w:t>
            </w:r>
          </w:p>
        </w:tc>
      </w:tr>
    </w:tbl>
    <w:p>
      <w:pPr>
        <w:autoSpaceDN w:val="0"/>
        <w:autoSpaceDE w:val="0"/>
        <w:widowControl/>
        <w:spacing w:line="197" w:lineRule="auto" w:before="336" w:after="38"/>
        <w:ind w:left="30" w:right="0" w:firstLine="0"/>
        <w:jc w:val="left"/>
      </w:pPr>
      <w:r>
        <w:rPr>
          <w:rFonts w:ascii="Candara" w:hAnsi="Candara" w:eastAsia="Candara"/>
          <w:b/>
          <w:i w:val="0"/>
          <w:color w:val="000000"/>
          <w:sz w:val="24"/>
        </w:rPr>
        <w:t xml:space="preserve">DOHA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51"/>
        <w:gridCol w:w="3151"/>
        <w:gridCol w:w="3151"/>
      </w:tblGrid>
      <w:tr>
        <w:trPr>
          <w:trHeight w:hRule="exact" w:val="31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Location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Doha, State of Qatar </w:t>
            </w:r>
          </w:p>
        </w:tc>
      </w:tr>
      <w:tr>
        <w:trPr>
          <w:trHeight w:hRule="exact" w:val="3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November 29, 2016 – July 20, 2020 </w:t>
            </w:r>
          </w:p>
        </w:tc>
      </w:tr>
      <w:tr>
        <w:trPr>
          <w:trHeight w:hRule="exact" w:val="3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Position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/>
                <w:i/>
                <w:color w:val="000000"/>
                <w:sz w:val="24"/>
              </w:rPr>
              <w:t xml:space="preserve">Waitress / Tea Girl / Saleslady / Promodizer / Cashier </w:t>
            </w:r>
          </w:p>
        </w:tc>
      </w:tr>
    </w:tbl>
    <w:p>
      <w:pPr>
        <w:autoSpaceDN w:val="0"/>
        <w:autoSpaceDE w:val="0"/>
        <w:widowControl/>
        <w:spacing w:line="197" w:lineRule="auto" w:before="330" w:after="38"/>
        <w:ind w:left="30" w:right="0" w:firstLine="0"/>
        <w:jc w:val="left"/>
      </w:pPr>
      <w:r>
        <w:rPr>
          <w:rFonts w:ascii="Candara" w:hAnsi="Candara" w:eastAsia="Candara"/>
          <w:b/>
          <w:i w:val="0"/>
          <w:color w:val="000000"/>
          <w:sz w:val="24"/>
        </w:rPr>
        <w:t xml:space="preserve">UNIVERSAL ROBINA CORPORATION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51"/>
        <w:gridCol w:w="3151"/>
        <w:gridCol w:w="3151"/>
      </w:tblGrid>
      <w:tr>
        <w:trPr>
          <w:trHeight w:hRule="exact" w:val="31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Location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San Cristobal, Calamba City, Laguna </w:t>
            </w:r>
          </w:p>
        </w:tc>
      </w:tr>
      <w:tr>
        <w:trPr>
          <w:trHeight w:hRule="exact" w:val="3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March 17, 2012 – August 12, 2012 </w:t>
            </w:r>
          </w:p>
        </w:tc>
      </w:tr>
      <w:tr>
        <w:trPr>
          <w:trHeight w:hRule="exact" w:val="3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Position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/>
                <w:i/>
                <w:color w:val="000000"/>
                <w:sz w:val="24"/>
              </w:rPr>
              <w:t>Final Visual Inspector</w:t>
            </w:r>
          </w:p>
        </w:tc>
      </w:tr>
    </w:tbl>
    <w:p>
      <w:pPr>
        <w:autoSpaceDN w:val="0"/>
        <w:autoSpaceDE w:val="0"/>
        <w:widowControl/>
        <w:spacing w:line="197" w:lineRule="auto" w:before="330" w:after="0"/>
        <w:ind w:left="30" w:right="0" w:firstLine="0"/>
        <w:jc w:val="left"/>
      </w:pPr>
      <w:r>
        <w:rPr>
          <w:rFonts w:ascii="Candara" w:hAnsi="Candara" w:eastAsia="Candara"/>
          <w:b/>
          <w:i w:val="0"/>
          <w:color w:val="000000"/>
          <w:sz w:val="24"/>
        </w:rPr>
        <w:t xml:space="preserve">SM DEPARTMENT STORE </w:t>
      </w:r>
    </w:p>
    <w:p>
      <w:pPr>
        <w:autoSpaceDN w:val="0"/>
        <w:autoSpaceDE w:val="0"/>
        <w:widowControl/>
        <w:spacing w:line="197" w:lineRule="auto" w:before="80" w:after="38"/>
        <w:ind w:left="30" w:right="0" w:firstLine="0"/>
        <w:jc w:val="left"/>
      </w:pPr>
      <w:r>
        <w:rPr>
          <w:rFonts w:ascii="Candara" w:hAnsi="Candara" w:eastAsia="Candara"/>
          <w:b/>
          <w:i/>
          <w:color w:val="000000"/>
          <w:sz w:val="24"/>
        </w:rPr>
        <w:t xml:space="preserve">Sport Central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51"/>
        <w:gridCol w:w="3151"/>
        <w:gridCol w:w="3151"/>
      </w:tblGrid>
      <w:tr>
        <w:trPr>
          <w:trHeight w:hRule="exact" w:val="31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Location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Calamba City, Laguna </w:t>
            </w:r>
          </w:p>
        </w:tc>
      </w:tr>
      <w:tr>
        <w:trPr>
          <w:trHeight w:hRule="exact" w:val="30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October 13, 2010 – December 26, 2010 </w:t>
            </w:r>
          </w:p>
        </w:tc>
      </w:tr>
      <w:tr>
        <w:trPr>
          <w:trHeight w:hRule="exact" w:val="27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Position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/>
                <w:i/>
                <w:color w:val="000000"/>
                <w:sz w:val="24"/>
              </w:rPr>
              <w:t xml:space="preserve">Sales Clerk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212" w:right="1376" w:bottom="1122" w:left="1410" w:header="720" w:footer="720" w:gutter="0"/>
          <w:cols w:space="720" w:num="1" w:equalWidth="0">
            <w:col w:w="9454" w:space="0"/>
            <w:col w:w="5782" w:space="0"/>
            <w:col w:w="36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53"/>
        <w:gridCol w:w="3153"/>
        <w:gridCol w:w="3153"/>
      </w:tblGrid>
      <w:tr>
        <w:trPr>
          <w:trHeight w:hRule="exact" w:val="316"/>
        </w:trPr>
        <w:tc>
          <w:tcPr>
            <w:tcW w:type="dxa" w:w="9424"/>
            <w:gridSpan w:val="3"/>
            <w:tcBorders/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30" w:right="0" w:firstLine="0"/>
              <w:jc w:val="left"/>
            </w:pPr>
            <w:r>
              <w:rPr>
                <w:rFonts w:ascii="Candara" w:hAnsi="Candara" w:eastAsia="Candara"/>
                <w:b/>
                <w:i w:val="0"/>
                <w:color w:val="000000"/>
                <w:sz w:val="24"/>
              </w:rPr>
              <w:t xml:space="preserve">EDUCATIONAL ATTAINMENT </w:t>
            </w:r>
          </w:p>
        </w:tc>
      </w:tr>
      <w:tr>
        <w:trPr>
          <w:trHeight w:hRule="exact" w:val="650"/>
        </w:trPr>
        <w:tc>
          <w:tcPr>
            <w:tcW w:type="dxa" w:w="11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0" w:after="0"/>
              <w:ind w:left="30" w:right="0" w:firstLine="0"/>
              <w:jc w:val="left"/>
            </w:pPr>
            <w:r>
              <w:rPr>
                <w:rFonts w:ascii="Candara" w:hAnsi="Candara" w:eastAsia="Candara"/>
                <w:b/>
                <w:i/>
                <w:color w:val="000000"/>
                <w:sz w:val="24"/>
              </w:rPr>
              <w:t>Tertiary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0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7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0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/>
                <w:i w:val="0"/>
                <w:color w:val="000000"/>
                <w:sz w:val="24"/>
              </w:rPr>
              <w:t>MIND AND INTEGRITY COLLEGE</w:t>
            </w:r>
          </w:p>
        </w:tc>
      </w:tr>
    </w:tbl>
    <w:p>
      <w:pPr>
        <w:autoSpaceDN w:val="0"/>
        <w:autoSpaceDE w:val="0"/>
        <w:widowControl/>
        <w:spacing w:line="245" w:lineRule="auto" w:before="42" w:after="334"/>
        <w:ind w:left="2192" w:right="5040" w:firstLine="0"/>
        <w:jc w:val="left"/>
      </w:pPr>
      <w:r>
        <w:rPr>
          <w:rFonts w:ascii="Candara" w:hAnsi="Candara" w:eastAsia="Candara"/>
          <w:b w:val="0"/>
          <w:i w:val="0"/>
          <w:color w:val="000000"/>
          <w:sz w:val="24"/>
        </w:rPr>
        <w:t xml:space="preserve">Calamba City, Laguna </w:t>
      </w:r>
      <w:r>
        <w:br/>
      </w:r>
      <w:r>
        <w:rPr>
          <w:rFonts w:ascii="Candara" w:hAnsi="Candara" w:eastAsia="Candara"/>
          <w:b/>
          <w:i/>
          <w:color w:val="000000"/>
          <w:sz w:val="24"/>
        </w:rPr>
        <w:t xml:space="preserve">Computer Secretarial </w:t>
      </w:r>
      <w:r>
        <w:br/>
      </w:r>
      <w:r>
        <w:rPr>
          <w:rFonts w:ascii="Candara" w:hAnsi="Candara" w:eastAsia="Candara"/>
          <w:b w:val="0"/>
          <w:i w:val="0"/>
          <w:color w:val="000000"/>
          <w:sz w:val="24"/>
        </w:rPr>
        <w:t xml:space="preserve">2011 – 2013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53"/>
        <w:gridCol w:w="3153"/>
        <w:gridCol w:w="3153"/>
      </w:tblGrid>
      <w:tr>
        <w:trPr>
          <w:trHeight w:hRule="exact" w:val="33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/>
                <w:i/>
                <w:color w:val="000000"/>
                <w:sz w:val="24"/>
              </w:rPr>
              <w:t>Secondary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286" w:firstLine="0"/>
              <w:jc w:val="righ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/>
                <w:i w:val="0"/>
                <w:color w:val="000000"/>
                <w:sz w:val="24"/>
              </w:rPr>
              <w:t>GULOD NATIONAL HIGH SCHOOL</w:t>
            </w:r>
          </w:p>
        </w:tc>
      </w:tr>
    </w:tbl>
    <w:p>
      <w:pPr>
        <w:autoSpaceDN w:val="0"/>
        <w:autoSpaceDE w:val="0"/>
        <w:widowControl/>
        <w:spacing w:line="245" w:lineRule="auto" w:before="38" w:after="336"/>
        <w:ind w:left="2192" w:right="5040" w:firstLine="0"/>
        <w:jc w:val="left"/>
      </w:pPr>
      <w:r>
        <w:rPr>
          <w:rFonts w:ascii="Candara" w:hAnsi="Candara" w:eastAsia="Candara"/>
          <w:b w:val="0"/>
          <w:i w:val="0"/>
          <w:color w:val="000000"/>
          <w:sz w:val="24"/>
        </w:rPr>
        <w:t xml:space="preserve">Cabuyao City, Laguna </w:t>
      </w:r>
      <w:r>
        <w:br/>
      </w:r>
      <w:r>
        <w:rPr>
          <w:rFonts w:ascii="Candara" w:hAnsi="Candara" w:eastAsia="Candara"/>
          <w:b w:val="0"/>
          <w:i w:val="0"/>
          <w:color w:val="000000"/>
          <w:sz w:val="24"/>
        </w:rPr>
        <w:t xml:space="preserve">2005 – 2009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53"/>
        <w:gridCol w:w="3153"/>
        <w:gridCol w:w="3153"/>
      </w:tblGrid>
      <w:tr>
        <w:trPr>
          <w:trHeight w:hRule="exact" w:val="33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0" w:right="0" w:firstLine="0"/>
              <w:jc w:val="left"/>
            </w:pPr>
            <w:r>
              <w:rPr>
                <w:rFonts w:ascii="Candara" w:hAnsi="Candara" w:eastAsia="Candara"/>
                <w:b/>
                <w:i/>
                <w:color w:val="000000"/>
                <w:sz w:val="24"/>
              </w:rPr>
              <w:t>Primary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/>
                <w:i w:val="0"/>
                <w:color w:val="000000"/>
                <w:sz w:val="24"/>
              </w:rPr>
              <w:t>APLAYA ELEMENTARY SCHOOL</w:t>
            </w:r>
          </w:p>
        </w:tc>
      </w:tr>
    </w:tbl>
    <w:p>
      <w:pPr>
        <w:autoSpaceDN w:val="0"/>
        <w:autoSpaceDE w:val="0"/>
        <w:widowControl/>
        <w:spacing w:line="245" w:lineRule="auto" w:before="36" w:after="334"/>
        <w:ind w:left="2192" w:right="3744" w:firstLine="0"/>
        <w:jc w:val="left"/>
      </w:pPr>
      <w:r>
        <w:rPr>
          <w:rFonts w:ascii="Candara" w:hAnsi="Candara" w:eastAsia="Candara"/>
          <w:b/>
          <w:i w:val="0"/>
          <w:color w:val="000000"/>
          <w:sz w:val="24"/>
        </w:rPr>
        <w:t xml:space="preserve">ALABANG ELEMENTARY SCHOOL </w:t>
      </w:r>
      <w:r>
        <w:br/>
      </w:r>
      <w:r>
        <w:rPr>
          <w:rFonts w:ascii="Candara" w:hAnsi="Candara" w:eastAsia="Candara"/>
          <w:b w:val="0"/>
          <w:i w:val="0"/>
          <w:color w:val="000000"/>
          <w:sz w:val="24"/>
        </w:rPr>
        <w:t xml:space="preserve">1995 – 2005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53"/>
        <w:gridCol w:w="3153"/>
        <w:gridCol w:w="3153"/>
      </w:tblGrid>
      <w:tr>
        <w:trPr>
          <w:trHeight w:hRule="exact" w:val="320"/>
        </w:trPr>
        <w:tc>
          <w:tcPr>
            <w:tcW w:type="dxa" w:w="9424"/>
            <w:gridSpan w:val="3"/>
            <w:tcBorders/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30" w:right="0" w:firstLine="0"/>
              <w:jc w:val="left"/>
            </w:pPr>
            <w:r>
              <w:rPr>
                <w:rFonts w:ascii="Candara" w:hAnsi="Candara" w:eastAsia="Candara"/>
                <w:b/>
                <w:i w:val="0"/>
                <w:color w:val="000000"/>
                <w:sz w:val="24"/>
              </w:rPr>
              <w:t xml:space="preserve">PERSONAL INFORMATION </w:t>
            </w:r>
          </w:p>
        </w:tc>
      </w:tr>
      <w:tr>
        <w:trPr>
          <w:trHeight w:hRule="exact" w:val="638"/>
        </w:trPr>
        <w:tc>
          <w:tcPr>
            <w:tcW w:type="dxa" w:w="1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3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7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31 yrs. old </w:t>
            </w:r>
          </w:p>
        </w:tc>
      </w:tr>
      <w:tr>
        <w:trPr>
          <w:trHeight w:hRule="exact" w:val="320"/>
        </w:trPr>
        <w:tc>
          <w:tcPr>
            <w:tcW w:type="dxa" w:w="1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Birthdate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7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January 19, 1992 </w:t>
            </w:r>
          </w:p>
        </w:tc>
      </w:tr>
      <w:tr>
        <w:trPr>
          <w:trHeight w:hRule="exact" w:val="320"/>
        </w:trPr>
        <w:tc>
          <w:tcPr>
            <w:tcW w:type="dxa" w:w="1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Citizenship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7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Filipino </w:t>
            </w:r>
          </w:p>
        </w:tc>
      </w:tr>
      <w:tr>
        <w:trPr>
          <w:trHeight w:hRule="exact" w:val="320"/>
        </w:trPr>
        <w:tc>
          <w:tcPr>
            <w:tcW w:type="dxa" w:w="1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Civil Status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7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Single </w:t>
            </w:r>
          </w:p>
        </w:tc>
      </w:tr>
      <w:tr>
        <w:trPr>
          <w:trHeight w:hRule="exact" w:val="300"/>
        </w:trPr>
        <w:tc>
          <w:tcPr>
            <w:tcW w:type="dxa" w:w="1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Height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7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5’ 3” </w:t>
            </w:r>
          </w:p>
        </w:tc>
      </w:tr>
      <w:tr>
        <w:trPr>
          <w:trHeight w:hRule="exact" w:val="320"/>
        </w:trPr>
        <w:tc>
          <w:tcPr>
            <w:tcW w:type="dxa" w:w="1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3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Weight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7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49 kgs. </w:t>
            </w:r>
          </w:p>
        </w:tc>
      </w:tr>
      <w:tr>
        <w:trPr>
          <w:trHeight w:hRule="exact" w:val="628"/>
        </w:trPr>
        <w:tc>
          <w:tcPr>
            <w:tcW w:type="dxa" w:w="1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Languages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7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2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000000"/>
                <w:sz w:val="24"/>
              </w:rPr>
              <w:t xml:space="preserve">English / Tagalog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58"/>
      </w:tblGrid>
      <w:tr>
        <w:trPr>
          <w:trHeight w:hRule="exact" w:val="314"/>
        </w:trPr>
        <w:tc>
          <w:tcPr>
            <w:tcW w:type="dxa" w:w="9424"/>
            <w:tcBorders/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30" w:right="0" w:firstLine="0"/>
              <w:jc w:val="left"/>
            </w:pPr>
            <w:r>
              <w:rPr>
                <w:rFonts w:ascii="Candara" w:hAnsi="Candara" w:eastAsia="Candara"/>
                <w:b/>
                <w:i w:val="0"/>
                <w:color w:val="000000"/>
                <w:sz w:val="24"/>
              </w:rPr>
              <w:t xml:space="preserve">CHARACTER REFERENCE </w:t>
            </w:r>
          </w:p>
        </w:tc>
      </w:tr>
    </w:tbl>
    <w:p>
      <w:pPr>
        <w:autoSpaceDN w:val="0"/>
        <w:autoSpaceDE w:val="0"/>
        <w:widowControl/>
        <w:spacing w:line="245" w:lineRule="auto" w:before="372" w:after="0"/>
        <w:ind w:left="30" w:right="7488" w:firstLine="0"/>
        <w:jc w:val="left"/>
      </w:pPr>
      <w:r>
        <w:rPr>
          <w:rFonts w:ascii="Candara" w:hAnsi="Candara" w:eastAsia="Candara"/>
          <w:b/>
          <w:i w:val="0"/>
          <w:color w:val="000000"/>
          <w:sz w:val="24"/>
        </w:rPr>
        <w:t xml:space="preserve">ELEGIO VISTRO </w:t>
      </w:r>
      <w:r>
        <w:br/>
      </w:r>
      <w:r>
        <w:rPr>
          <w:rFonts w:ascii="Candara" w:hAnsi="Candara" w:eastAsia="Candara"/>
          <w:b/>
          <w:i/>
          <w:color w:val="000000"/>
          <w:sz w:val="24"/>
        </w:rPr>
        <w:t xml:space="preserve">Merchandiser </w:t>
      </w:r>
      <w:r>
        <w:br/>
      </w:r>
      <w:r>
        <w:rPr>
          <w:rFonts w:ascii="Candara" w:hAnsi="Candara" w:eastAsia="Candara"/>
          <w:b w:val="0"/>
          <w:i w:val="0"/>
          <w:color w:val="000000"/>
          <w:sz w:val="24"/>
        </w:rPr>
        <w:t xml:space="preserve">IMALL Canlubang </w:t>
      </w:r>
      <w:r>
        <w:br/>
      </w:r>
      <w:r>
        <w:rPr>
          <w:rFonts w:ascii="Candara" w:hAnsi="Candara" w:eastAsia="Candara"/>
          <w:b w:val="0"/>
          <w:i w:val="0"/>
          <w:color w:val="000000"/>
          <w:sz w:val="24"/>
        </w:rPr>
        <w:t xml:space="preserve">0920-306-0675 </w:t>
      </w:r>
    </w:p>
    <w:p>
      <w:pPr>
        <w:autoSpaceDN w:val="0"/>
        <w:autoSpaceDE w:val="0"/>
        <w:widowControl/>
        <w:spacing w:line="245" w:lineRule="auto" w:before="712" w:after="0"/>
        <w:ind w:left="30" w:right="0" w:firstLine="0"/>
        <w:jc w:val="left"/>
      </w:pPr>
      <w:r>
        <w:rPr>
          <w:rFonts w:ascii="Candara" w:hAnsi="Candara" w:eastAsia="Candara"/>
          <w:b w:val="0"/>
          <w:i/>
          <w:color w:val="000000"/>
          <w:sz w:val="24"/>
        </w:rPr>
        <w:t xml:space="preserve">I hereby certify that the information indicates was true and correct to the best of my knowledge </w:t>
      </w:r>
      <w:r>
        <w:rPr>
          <w:rFonts w:ascii="Candara" w:hAnsi="Candara" w:eastAsia="Candara"/>
          <w:b w:val="0"/>
          <w:i/>
          <w:color w:val="000000"/>
          <w:sz w:val="24"/>
        </w:rPr>
        <w:t xml:space="preserve">and belief. </w:t>
      </w:r>
    </w:p>
    <w:p>
      <w:pPr>
        <w:autoSpaceDN w:val="0"/>
        <w:tabs>
          <w:tab w:pos="7236" w:val="left"/>
        </w:tabs>
        <w:autoSpaceDE w:val="0"/>
        <w:widowControl/>
        <w:spacing w:line="245" w:lineRule="auto" w:before="1026" w:after="0"/>
        <w:ind w:left="6514" w:right="144" w:firstLine="0"/>
        <w:jc w:val="left"/>
      </w:pPr>
      <w:r>
        <w:rPr>
          <w:rFonts w:ascii="Candara" w:hAnsi="Candara" w:eastAsia="Candara"/>
          <w:b/>
          <w:i w:val="0"/>
          <w:color w:val="000000"/>
          <w:sz w:val="24"/>
          <w:u w:val="single"/>
        </w:rPr>
        <w:t>CLARIZZEL D. BARTOLAZO</w:t>
      </w:r>
      <w:r>
        <w:rPr>
          <w:rFonts w:ascii="Candara" w:hAnsi="Candara" w:eastAsia="Candara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Candara" w:hAnsi="Candara" w:eastAsia="Candara"/>
          <w:b w:val="0"/>
          <w:i w:val="0"/>
          <w:color w:val="000000"/>
          <w:sz w:val="24"/>
        </w:rPr>
        <w:t xml:space="preserve"> Applicant </w:t>
      </w:r>
    </w:p>
    <w:sectPr w:rsidR="00FC693F" w:rsidRPr="0006063C" w:rsidSect="00034616">
      <w:pgSz w:w="12240" w:h="15840"/>
      <w:pgMar w:top="720" w:right="1372" w:bottom="884" w:left="1410" w:header="720" w:footer="720" w:gutter="0"/>
      <w:cols w:space="720" w:num="1" w:equalWidth="0">
        <w:col w:w="9458" w:space="0"/>
        <w:col w:w="9454" w:space="0"/>
        <w:col w:w="5782" w:space="0"/>
        <w:col w:w="367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914400" cy="4495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4495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clarizzelbartolazo19@gmail.com" TargetMode="External"/><Relationship Id="rId10" Type="http://schemas.openxmlformats.org/officeDocument/2006/relationships/image" Target="media/image1.png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