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F2311" w14:textId="77777777" w:rsidR="00EA7228" w:rsidRPr="00952164" w:rsidRDefault="00EA7228" w:rsidP="00EA7228">
      <w:pPr>
        <w:jc w:val="center"/>
        <w:rPr>
          <w:b/>
          <w:bCs/>
          <w:u w:val="single"/>
          <w:lang w:val="es-ES"/>
        </w:rPr>
      </w:pPr>
      <w:r w:rsidRPr="00952164">
        <w:rPr>
          <w:b/>
          <w:bCs/>
          <w:u w:val="single"/>
          <w:lang w:val="es-ES"/>
        </w:rPr>
        <w:t xml:space="preserve">Semana </w:t>
      </w:r>
      <w:r>
        <w:rPr>
          <w:b/>
          <w:bCs/>
          <w:u w:val="single"/>
          <w:lang w:val="es-ES"/>
        </w:rPr>
        <w:t>9</w:t>
      </w:r>
    </w:p>
    <w:p w14:paraId="2EA1348B" w14:textId="77777777" w:rsidR="00EA7228" w:rsidRDefault="00EA7228" w:rsidP="00EA7228">
      <w:pPr>
        <w:rPr>
          <w:lang w:val="es-ES"/>
        </w:rPr>
      </w:pPr>
    </w:p>
    <w:p w14:paraId="79698B83" w14:textId="77777777" w:rsidR="00EA7228" w:rsidRDefault="00EA7228" w:rsidP="00EA7228">
      <w:pPr>
        <w:ind w:left="2124" w:hanging="2124"/>
        <w:jc w:val="both"/>
        <w:rPr>
          <w:lang w:val="es-ES"/>
        </w:rPr>
      </w:pPr>
      <w:r w:rsidRPr="00952164">
        <w:rPr>
          <w:u w:val="single"/>
          <w:lang w:val="es-ES"/>
        </w:rPr>
        <w:t>Video introducción</w:t>
      </w:r>
      <w:r>
        <w:rPr>
          <w:lang w:val="es-ES"/>
        </w:rPr>
        <w:t>:</w:t>
      </w:r>
      <w:r>
        <w:rPr>
          <w:lang w:val="es-ES"/>
        </w:rPr>
        <w:tab/>
        <w:t xml:space="preserve">Explicación breve de lo que se verá en la semana. </w:t>
      </w:r>
      <w:proofErr w:type="gramStart"/>
      <w:r>
        <w:rPr>
          <w:lang w:val="es-ES"/>
        </w:rPr>
        <w:t>Destacar</w:t>
      </w:r>
      <w:proofErr w:type="gramEnd"/>
      <w:r>
        <w:rPr>
          <w:lang w:val="es-ES"/>
        </w:rPr>
        <w:t xml:space="preserve"> que el proceso que se aprenderá esta semana se diferencia de la técnica pasada porque este se basa en una estructura ya conocida y que algunas veces se puede ver de forma física como las boletas</w:t>
      </w:r>
    </w:p>
    <w:p w14:paraId="10836D73" w14:textId="77777777" w:rsidR="00EA7228" w:rsidRDefault="00EA7228" w:rsidP="00EA7228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1</w:t>
      </w:r>
      <w:r w:rsidRPr="00D65822">
        <w:rPr>
          <w:lang w:val="es-ES"/>
        </w:rPr>
        <w:t>:</w:t>
      </w:r>
      <w:r>
        <w:rPr>
          <w:lang w:val="es-ES"/>
        </w:rPr>
        <w:tab/>
        <w:t>“Que es la inteligencia de negocios”</w:t>
      </w:r>
    </w:p>
    <w:p w14:paraId="523F3C38" w14:textId="182FDC2F" w:rsidR="00EA7228" w:rsidRPr="00EA7228" w:rsidRDefault="00EA7228" w:rsidP="00EA7228">
      <w:pPr>
        <w:ind w:left="2124"/>
        <w:jc w:val="both"/>
        <w:rPr>
          <w:lang w:val="es-ES"/>
        </w:rPr>
      </w:pPr>
      <w:r>
        <w:rPr>
          <w:lang w:val="es-ES"/>
        </w:rPr>
        <w:t xml:space="preserve">Explicar </w:t>
      </w:r>
      <w:proofErr w:type="gramStart"/>
      <w:r>
        <w:rPr>
          <w:lang w:val="es-ES"/>
        </w:rPr>
        <w:t>que  BI</w:t>
      </w:r>
      <w:proofErr w:type="gramEnd"/>
      <w:r>
        <w:rPr>
          <w:lang w:val="es-ES"/>
        </w:rPr>
        <w:t xml:space="preserve"> nos permite obtener conocimiento mediante estrategias y herramientas que nos facilitan el análisis de datos dentro de una organización. </w:t>
      </w:r>
    </w:p>
    <w:p w14:paraId="1F8F0899" w14:textId="77777777" w:rsidR="00EA7228" w:rsidRDefault="00EA7228" w:rsidP="00EA7228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2</w:t>
      </w:r>
      <w:r w:rsidRPr="00D65822">
        <w:rPr>
          <w:lang w:val="es-ES"/>
        </w:rPr>
        <w:t>:</w:t>
      </w:r>
      <w:r>
        <w:rPr>
          <w:lang w:val="es-ES"/>
        </w:rPr>
        <w:tab/>
        <w:t>“Procesos previos y su importancia para poder llevar a cabo BI”</w:t>
      </w:r>
    </w:p>
    <w:p w14:paraId="61ADD667" w14:textId="4D49A12F" w:rsidR="00EA7228" w:rsidRDefault="00EA7228" w:rsidP="00EA7228">
      <w:pPr>
        <w:ind w:left="2124"/>
        <w:jc w:val="both"/>
        <w:rPr>
          <w:lang w:val="es-ES"/>
        </w:rPr>
      </w:pPr>
      <w:r>
        <w:rPr>
          <w:lang w:val="es-ES"/>
        </w:rPr>
        <w:t>A grandes rasgos hablar sobre las tareas de ETK y sobre el Data Warehouse, incluido los modelos ROLAP. Separar en 3 etapas Adquisición, Almacenamiento y Análisis</w:t>
      </w:r>
    </w:p>
    <w:p w14:paraId="643ED2BA" w14:textId="77777777" w:rsidR="00EA7228" w:rsidRDefault="00EA7228" w:rsidP="00EA7228">
      <w:pPr>
        <w:ind w:left="2124" w:hanging="2124"/>
        <w:jc w:val="both"/>
        <w:rPr>
          <w:lang w:val="es-ES"/>
        </w:rPr>
      </w:pPr>
      <w:r>
        <w:rPr>
          <w:u w:val="single"/>
          <w:lang w:val="es-ES"/>
        </w:rPr>
        <w:t>Video 3</w:t>
      </w:r>
      <w:r w:rsidRPr="009D338B">
        <w:rPr>
          <w:lang w:val="es-ES"/>
        </w:rPr>
        <w:t>:</w:t>
      </w:r>
      <w:r>
        <w:rPr>
          <w:lang w:val="es-ES"/>
        </w:rPr>
        <w:tab/>
        <w:t>“Ejemplos de aplicaciones y beneficios de BI”</w:t>
      </w:r>
    </w:p>
    <w:p w14:paraId="6507144B" w14:textId="73F52E05" w:rsidR="00EA7228" w:rsidRDefault="00EA7228" w:rsidP="00EA7228">
      <w:pPr>
        <w:ind w:left="2124"/>
        <w:jc w:val="both"/>
        <w:rPr>
          <w:lang w:val="es-ES"/>
        </w:rPr>
      </w:pPr>
      <w:r>
        <w:rPr>
          <w:lang w:val="es-ES"/>
        </w:rPr>
        <w:t xml:space="preserve">Más allá de solo </w:t>
      </w:r>
      <w:proofErr w:type="gramStart"/>
      <w:r>
        <w:rPr>
          <w:lang w:val="es-ES"/>
        </w:rPr>
        <w:t>comentar</w:t>
      </w:r>
      <w:proofErr w:type="gramEnd"/>
      <w:r>
        <w:rPr>
          <w:lang w:val="es-ES"/>
        </w:rPr>
        <w:t xml:space="preserve"> que el BI sirve para dar apoyo a la toma de decisiones, debe demostrarse con ejemplos como las ofertas o promociones focalizadas para cierto grupo de clientes ya que nos permite encontrar patrones de comportamiento en estos o también para el análisis de deserción de planes en compañías de </w:t>
      </w:r>
      <w:proofErr w:type="spellStart"/>
      <w:r>
        <w:rPr>
          <w:lang w:val="es-ES"/>
        </w:rPr>
        <w:t>Telco</w:t>
      </w:r>
      <w:proofErr w:type="spellEnd"/>
      <w:r>
        <w:rPr>
          <w:lang w:val="es-ES"/>
        </w:rPr>
        <w:t xml:space="preserve"> o bancos. Otro caso importante es para productos que poseen un bajo nivel de venta, para el cual se les puede realizar promociones en caso de que se opte por seguir vendiéndolo y no discontinuar. Mencionar aplicación en Marketing, Ventas, Manufactura, etc.</w:t>
      </w:r>
    </w:p>
    <w:p w14:paraId="3CE3D905" w14:textId="77777777" w:rsidR="00EA7228" w:rsidRDefault="00EA7228" w:rsidP="00EA7228">
      <w:pPr>
        <w:ind w:left="2124" w:hanging="2124"/>
        <w:jc w:val="both"/>
      </w:pPr>
      <w:r w:rsidRPr="001E0576">
        <w:rPr>
          <w:u w:val="single"/>
        </w:rPr>
        <w:t>Video 4</w:t>
      </w:r>
      <w:r w:rsidRPr="001E0576">
        <w:t>:</w:t>
      </w:r>
      <w:r w:rsidRPr="001E0576">
        <w:tab/>
        <w:t>“</w:t>
      </w:r>
      <w:r>
        <w:t>Modelo Multidimensional ROLAP”</w:t>
      </w:r>
    </w:p>
    <w:p w14:paraId="5BA26A25" w14:textId="276DDDD4" w:rsidR="00EA7228" w:rsidRPr="001E0576" w:rsidRDefault="00EA7228" w:rsidP="00EA7228">
      <w:pPr>
        <w:ind w:left="2124"/>
        <w:jc w:val="both"/>
      </w:pPr>
      <w:proofErr w:type="gramStart"/>
      <w:r>
        <w:t>Especificar</w:t>
      </w:r>
      <w:proofErr w:type="gramEnd"/>
      <w:r>
        <w:t xml:space="preserve"> que este modelo cumple funciones muy diferentes a las que cumplía OLTP, donde el interés entonces era almacenamiento de transacciones como tal, mientras que aquí se almacena información para poder analizar de forma macro las transacciones</w:t>
      </w:r>
    </w:p>
    <w:p w14:paraId="4A1BAC9C" w14:textId="77777777" w:rsidR="00EA7228" w:rsidRDefault="00EA7228" w:rsidP="00EA7228">
      <w:pPr>
        <w:ind w:left="2124" w:hanging="2124"/>
        <w:jc w:val="both"/>
      </w:pPr>
      <w:r w:rsidRPr="001E0576">
        <w:rPr>
          <w:u w:val="single"/>
        </w:rPr>
        <w:t>Video 5</w:t>
      </w:r>
      <w:r w:rsidRPr="001E0576">
        <w:t>:</w:t>
      </w:r>
      <w:r>
        <w:tab/>
        <w:t>“Tabla de Hechos y Dimensiones”</w:t>
      </w:r>
    </w:p>
    <w:p w14:paraId="7FEB83DA" w14:textId="58D1CF60" w:rsidR="005B1223" w:rsidRDefault="00EA7228" w:rsidP="00EA7228">
      <w:pPr>
        <w:ind w:left="2124"/>
        <w:jc w:val="both"/>
      </w:pPr>
      <w:r>
        <w:t xml:space="preserve">Se debe destacar que la tabla de hechos corresponde al “objeto” de interés que se busca analizar y que no contiene datos sobre este, más bien agregaciones como cantidades o sumas en caso de </w:t>
      </w:r>
      <w:proofErr w:type="gramStart"/>
      <w:r>
        <w:t>ventas</w:t>
      </w:r>
      <w:proofErr w:type="gramEnd"/>
      <w:r>
        <w:t xml:space="preserve"> por ejemplo, mientras que las dimensiones son las características por las cuales nos interesa filtrar y así poder realizar el análisis más detallado</w:t>
      </w:r>
    </w:p>
    <w:p w14:paraId="4C728F68" w14:textId="39F76DE1" w:rsidR="00EA7228" w:rsidRDefault="00EA7228" w:rsidP="00EA7228">
      <w:pPr>
        <w:jc w:val="both"/>
      </w:pPr>
    </w:p>
    <w:p w14:paraId="643F30DF" w14:textId="6F4DC852" w:rsidR="00EA7228" w:rsidRPr="00EA7228" w:rsidRDefault="00EA7228" w:rsidP="00EA7228">
      <w:pPr>
        <w:jc w:val="both"/>
        <w:rPr>
          <w:lang w:val="es-ES"/>
        </w:rPr>
      </w:pPr>
      <w:r>
        <w:rPr>
          <w:lang w:val="es-ES"/>
        </w:rPr>
        <w:lastRenderedPageBreak/>
        <w:t>Material de apoyo</w:t>
      </w:r>
      <w:r w:rsidR="00F83B4B">
        <w:rPr>
          <w:lang w:val="es-ES"/>
        </w:rPr>
        <w:t xml:space="preserve"> para el desarrollo de videos extraído desde</w:t>
      </w:r>
      <w:r>
        <w:rPr>
          <w:lang w:val="es-ES"/>
        </w:rPr>
        <w:t xml:space="preserve"> las diapositivas del profesor Alex Arenas</w:t>
      </w:r>
    </w:p>
    <w:p w14:paraId="671D9091" w14:textId="653E829B" w:rsidR="00EA7228" w:rsidRDefault="00EA7228" w:rsidP="00EA7228">
      <w:r w:rsidRPr="0040083C">
        <w:rPr>
          <w:noProof/>
          <w:lang w:val="es-ES"/>
        </w:rPr>
        <w:drawing>
          <wp:inline distT="0" distB="0" distL="0" distR="0" wp14:anchorId="2416C9AA" wp14:editId="1D6316D9">
            <wp:extent cx="5612130" cy="31318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620" w14:textId="04A1B988" w:rsidR="00EA7228" w:rsidRDefault="00EA7228" w:rsidP="00EA7228">
      <w:r w:rsidRPr="00024009">
        <w:rPr>
          <w:noProof/>
          <w:lang w:val="es-ES"/>
        </w:rPr>
        <w:lastRenderedPageBreak/>
        <w:drawing>
          <wp:inline distT="0" distB="0" distL="0" distR="0" wp14:anchorId="79374222" wp14:editId="013F394D">
            <wp:extent cx="5612130" cy="64185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4370" w14:textId="648C146A" w:rsidR="00EA7228" w:rsidRDefault="00EA7228" w:rsidP="00EA7228">
      <w:r w:rsidRPr="00024009">
        <w:rPr>
          <w:noProof/>
          <w:lang w:val="es-ES"/>
        </w:rPr>
        <w:lastRenderedPageBreak/>
        <w:drawing>
          <wp:inline distT="0" distB="0" distL="0" distR="0" wp14:anchorId="6CF82309" wp14:editId="59BC5418">
            <wp:extent cx="5612130" cy="62452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228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34"/>
    <w:rsid w:val="002E4E34"/>
    <w:rsid w:val="00BD1F2E"/>
    <w:rsid w:val="00C646A3"/>
    <w:rsid w:val="00E4014B"/>
    <w:rsid w:val="00EA7228"/>
    <w:rsid w:val="00F446B1"/>
    <w:rsid w:val="00F83B4B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01AC"/>
  <w15:chartTrackingRefBased/>
  <w15:docId w15:val="{B6DA1B7E-E38F-4482-9CC0-7BE9C3D9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329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3</cp:revision>
  <dcterms:created xsi:type="dcterms:W3CDTF">2021-02-25T00:22:00Z</dcterms:created>
  <dcterms:modified xsi:type="dcterms:W3CDTF">2021-02-25T00:32:00Z</dcterms:modified>
</cp:coreProperties>
</file>