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315B2" w14:paraId="69599CBC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199AEF" w14:textId="77777777" w:rsidR="008315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💊 PharmaEZ — Pharmacy &amp; Healthcare E-Commerce</w:t>
            </w:r>
          </w:p>
        </w:tc>
      </w:tr>
      <w:tr w:rsidR="004C1BF3" w14:paraId="4A2F974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02D5" w14:textId="73E3BC7A" w:rsidR="004C1BF3" w:rsidRDefault="004C1BF3" w:rsidP="008B0AE3">
            <w:pPr>
              <w:rPr>
                <w:b/>
                <w:bCs/>
                <w:color w:val="0D5C30"/>
              </w:rPr>
            </w:pPr>
            <w:r w:rsidRPr="004C1BF3"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92C7" w14:textId="48781C2C" w:rsidR="004C1BF3" w:rsidRDefault="004C1BF3" w:rsidP="008B0AE3">
            <w:r w:rsidRPr="004C1BF3">
              <w:t>Project Design Phase II</w:t>
            </w:r>
          </w:p>
        </w:tc>
      </w:tr>
      <w:tr w:rsidR="008B0AE3" w14:paraId="02BC6B2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D74D" w14:textId="2ED9E0F3" w:rsidR="008B0AE3" w:rsidRDefault="008B0AE3" w:rsidP="008B0AE3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7A3D" w14:textId="6B0D5D46" w:rsidR="008B0AE3" w:rsidRDefault="008B0AE3" w:rsidP="008B0AE3">
            <w:r>
              <w:t>Solution Requirements (Functional &amp; Non-Functional)</w:t>
            </w:r>
          </w:p>
        </w:tc>
      </w:tr>
      <w:tr w:rsidR="008B0AE3" w14:paraId="1C444C0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72DC" w14:textId="0C6C4802" w:rsidR="008B0AE3" w:rsidRDefault="008B0AE3" w:rsidP="008B0AE3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194C" w14:textId="65561D0B" w:rsidR="008B0AE3" w:rsidRDefault="008B0AE3" w:rsidP="008B0AE3">
            <w:r>
              <w:rPr>
                <w:b/>
                <w:bCs/>
                <w:color w:val="1A8F4C"/>
              </w:rPr>
              <w:t xml:space="preserve">PharmaEZ </w:t>
            </w:r>
            <w:r w:rsidRPr="00B84D9D">
              <w:rPr>
                <w:b/>
                <w:bCs/>
                <w:color w:val="1A8F4C"/>
              </w:rPr>
              <w:t>— Pharmacy &amp; Healthcare E-Commerce</w:t>
            </w:r>
          </w:p>
        </w:tc>
      </w:tr>
      <w:tr w:rsidR="008B0AE3" w14:paraId="0112BE6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A293" w14:textId="496708A1" w:rsidR="008B0AE3" w:rsidRDefault="008B0AE3" w:rsidP="008B0AE3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9D92" w14:textId="60B2047C" w:rsidR="008B0AE3" w:rsidRDefault="008B0AE3" w:rsidP="008B0AE3">
            <w:r>
              <w:t>[TEAM-ID]</w:t>
            </w:r>
          </w:p>
        </w:tc>
      </w:tr>
      <w:tr w:rsidR="008B0AE3" w14:paraId="50B4001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A0DB" w14:textId="1E35506A" w:rsidR="008B0AE3" w:rsidRDefault="008B0AE3" w:rsidP="008B0AE3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BBD1" w14:textId="73702BC1" w:rsidR="008B0AE3" w:rsidRDefault="004C1BF3" w:rsidP="008B0AE3">
            <w:r w:rsidRPr="004C1BF3">
              <w:t>14 June 2026</w:t>
            </w:r>
          </w:p>
        </w:tc>
      </w:tr>
      <w:tr w:rsidR="008B0AE3" w14:paraId="4807593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50EB" w14:textId="7B3ED0EF" w:rsidR="008B0AE3" w:rsidRDefault="008B0AE3" w:rsidP="008B0AE3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03B1" w14:textId="5752F5F6" w:rsidR="008B0AE3" w:rsidRDefault="008B0AE3" w:rsidP="008B0AE3">
            <w:r>
              <w:t>4 Marks</w:t>
            </w:r>
          </w:p>
        </w:tc>
      </w:tr>
    </w:tbl>
    <w:p w14:paraId="5CF78559" w14:textId="77777777" w:rsidR="008315B2" w:rsidRDefault="008315B2">
      <w:pPr>
        <w:spacing w:after="80"/>
      </w:pPr>
    </w:p>
    <w:p w14:paraId="1EC3A1C4" w14:textId="77777777" w:rsidR="008315B2" w:rsidRDefault="008315B2">
      <w:pPr>
        <w:spacing w:after="80"/>
      </w:pPr>
    </w:p>
    <w:p w14:paraId="5221AE66" w14:textId="77777777" w:rsidR="008315B2" w:rsidRDefault="00000000">
      <w:pPr>
        <w:pStyle w:val="Heading1"/>
        <w:spacing w:before="200"/>
      </w:pPr>
      <w:r>
        <w:rPr>
          <w:sz w:val="30"/>
          <w:szCs w:val="30"/>
        </w:rPr>
        <w:t>Solution Requirements (Functional &amp; Non-Functional)</w:t>
      </w:r>
    </w:p>
    <w:p w14:paraId="712C62DB" w14:textId="77777777" w:rsidR="008315B2" w:rsidRDefault="008315B2">
      <w:pPr>
        <w:pBdr>
          <w:bottom w:val="single" w:sz="6" w:space="1" w:color="1A8F4C"/>
        </w:pBdr>
        <w:spacing w:after="140"/>
      </w:pPr>
    </w:p>
    <w:p w14:paraId="4ED969AA" w14:textId="77777777" w:rsidR="008315B2" w:rsidRDefault="00000000">
      <w:pPr>
        <w:pStyle w:val="Heading2"/>
        <w:spacing w:after="160"/>
      </w:pPr>
      <w:r>
        <w:t>Functional Requirements</w:t>
      </w:r>
    </w:p>
    <w:p w14:paraId="05B76D36" w14:textId="77777777" w:rsidR="008315B2" w:rsidRDefault="00000000">
      <w:pPr>
        <w:spacing w:after="120"/>
      </w:pPr>
      <w:r>
        <w:t>Following are the functional requirements of the PharmaEZ pharmacy and healthcare e-commerce platform.</w:t>
      </w:r>
    </w:p>
    <w:p w14:paraId="68E56AE9" w14:textId="77777777" w:rsidR="008315B2" w:rsidRDefault="00831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635"/>
        <w:gridCol w:w="7455"/>
      </w:tblGrid>
      <w:tr w:rsidR="008315B2" w14:paraId="390D3CDF" w14:textId="77777777">
        <w:tc>
          <w:tcPr>
            <w:tcW w:w="9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529F" w14:textId="77777777" w:rsidR="008315B2" w:rsidRDefault="00000000"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8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7FC4" w14:textId="77777777" w:rsidR="008315B2" w:rsidRDefault="00000000"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552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7285" w14:textId="77777777" w:rsidR="008315B2" w:rsidRDefault="00000000">
            <w:r>
              <w:rPr>
                <w:b/>
                <w:bCs/>
                <w:color w:val="FFFFFF"/>
              </w:rPr>
              <w:t>Sub-Requirement (Story / Sub-Task)</w:t>
            </w:r>
          </w:p>
        </w:tc>
      </w:tr>
      <w:tr w:rsidR="008315B2" w14:paraId="5020A71F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07B6" w14:textId="77777777" w:rsidR="008315B2" w:rsidRDefault="00000000">
            <w:pPr>
              <w:spacing w:after="60"/>
            </w:pPr>
            <w:r>
              <w:t>FR-1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9CA5" w14:textId="77777777" w:rsidR="008315B2" w:rsidRDefault="00000000">
            <w:pPr>
              <w:spacing w:after="60"/>
            </w:pPr>
            <w:r>
              <w:t>User Registration &amp; Authentication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4360" w14:textId="77777777" w:rsidR="008315B2" w:rsidRDefault="00000000">
            <w:pPr>
              <w:spacing w:after="60"/>
            </w:pPr>
            <w:r>
              <w:t>• Register via email, name, phone, and password (minimum 6 characters) • Login with email and password — receive JWT token (7-day expiry) • Protected routes requiring valid Bearer token • Role-based access control: role = 'user' | 'admin' • Account deactivation by admin (isActive flag)</w:t>
            </w:r>
          </w:p>
        </w:tc>
      </w:tr>
      <w:tr w:rsidR="008315B2" w14:paraId="55756CAB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23A9" w14:textId="77777777" w:rsidR="008315B2" w:rsidRDefault="00000000">
            <w:pPr>
              <w:spacing w:after="60"/>
            </w:pPr>
            <w:r>
              <w:t>FR-2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C43E" w14:textId="77777777" w:rsidR="008315B2" w:rsidRDefault="00000000">
            <w:pPr>
              <w:spacing w:after="60"/>
            </w:pPr>
            <w:r>
              <w:t>User Profile Management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3AB2" w14:textId="77777777" w:rsidR="008315B2" w:rsidRDefault="00000000">
            <w:pPr>
              <w:spacing w:after="60"/>
            </w:pPr>
            <w:r>
              <w:t>• View and update personal details (name, phone, gender, date of birth) • Change password with current password verification • Add, view, and delete multiple saved delivery addresses with isDefault flag • View loyalty points balance</w:t>
            </w:r>
          </w:p>
        </w:tc>
      </w:tr>
      <w:tr w:rsidR="008315B2" w14:paraId="78C59026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CA32" w14:textId="77777777" w:rsidR="008315B2" w:rsidRDefault="00000000">
            <w:pPr>
              <w:spacing w:after="60"/>
            </w:pPr>
            <w:r>
              <w:t>FR-3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D20" w14:textId="77777777" w:rsidR="008315B2" w:rsidRDefault="00000000">
            <w:pPr>
              <w:spacing w:after="60"/>
            </w:pPr>
            <w:r>
              <w:t>Product Catalogue — Browse &amp; Search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B781" w14:textId="77777777" w:rsidR="008315B2" w:rsidRDefault="00000000">
            <w:pPr>
              <w:spacing w:after="60"/>
            </w:pPr>
            <w:r>
              <w:t>• Browse 10 pharmacy categories: Prescription Medicines, OTC Medicines, Vitamins &amp; Supplements, Personal Care, Medical Devices, Baby Care, Wellness Products, Healthcare Equipment, Ayurvedic &amp; Herbal, COVID Essentials • Full-text search across product name, genericName, and tags (MongoDB regex) • Filter by category, price range (min/max), prescription requirement (OTC/Rx/All) • Sort by relevance (featured), price asc/desc, top rated, newest • Pagination — 12 products per page with page number controls • Product card: image, discount badge, Rx badge, name, pack size, rating, price with MRP strikethrough, Add to Cart button</w:t>
            </w:r>
          </w:p>
        </w:tc>
      </w:tr>
      <w:tr w:rsidR="008315B2" w14:paraId="4B82CFB7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FC29" w14:textId="77777777" w:rsidR="008315B2" w:rsidRDefault="00000000">
            <w:pPr>
              <w:spacing w:after="60"/>
            </w:pPr>
            <w:r>
              <w:t>FR-4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A28F" w14:textId="77777777" w:rsidR="008315B2" w:rsidRDefault="00000000">
            <w:pPr>
              <w:spacing w:after="60"/>
            </w:pPr>
            <w:r>
              <w:t>Product Detail Page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36D9" w14:textId="77777777" w:rsidR="008315B2" w:rsidRDefault="00000000">
            <w:pPr>
              <w:spacing w:after="60"/>
            </w:pPr>
            <w:r>
              <w:t xml:space="preserve">• Display: images gallery, genericName, saltComposition, dosageForm, strength, manufacturer, packSize • Prescription Required (Rx) notice with </w:t>
            </w:r>
            <w:r>
              <w:lastRenderedPageBreak/>
              <w:t>link to upload prescription • Stock status (in stock / out of stock with quantity remaining) • Quantity selector bounded by available stock • Add to Cart / Buy Now / Add to Wishlist actions • Tabbed content: Description &amp; Clinical Details | Usage Instructions | Customer Reviews</w:t>
            </w:r>
          </w:p>
        </w:tc>
      </w:tr>
      <w:tr w:rsidR="008315B2" w14:paraId="7C77E597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71C0" w14:textId="77777777" w:rsidR="008315B2" w:rsidRDefault="00000000">
            <w:pPr>
              <w:spacing w:after="60"/>
            </w:pPr>
            <w:r>
              <w:lastRenderedPageBreak/>
              <w:t>FR-5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BD86" w14:textId="77777777" w:rsidR="008315B2" w:rsidRDefault="00000000">
            <w:pPr>
              <w:spacing w:after="60"/>
            </w:pPr>
            <w:r>
              <w:t>Prescription (Rx) Upload &amp; Verification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9160" w14:textId="77777777" w:rsidR="008315B2" w:rsidRDefault="00000000">
            <w:pPr>
              <w:spacing w:after="60"/>
            </w:pPr>
            <w:r>
              <w:t xml:space="preserve">• Upload prescription image (JPG/PNG) or PDF, max 5MB, via Multer • Optional doctor name field • Prescription stored in </w:t>
            </w:r>
            <w:proofErr w:type="gramStart"/>
            <w:r>
              <w:t>user.prescriptions</w:t>
            </w:r>
            <w:proofErr w:type="gramEnd"/>
            <w:r>
              <w:t>[] sub-document array • Status lifecycle: pending → approved | rejected • Admin prescription review queue — view image, approve / reject with notes • Order prescriptionStatus linked: not_required | pending | approved | rejected</w:t>
            </w:r>
          </w:p>
        </w:tc>
      </w:tr>
      <w:tr w:rsidR="008315B2" w14:paraId="395AE2B2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CA45" w14:textId="77777777" w:rsidR="008315B2" w:rsidRDefault="00000000">
            <w:pPr>
              <w:spacing w:after="60"/>
            </w:pPr>
            <w:r>
              <w:t>FR-6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68A5" w14:textId="77777777" w:rsidR="008315B2" w:rsidRDefault="00000000">
            <w:pPr>
              <w:spacing w:after="60"/>
            </w:pPr>
            <w:r>
              <w:t>Wishlist Management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8E4" w14:textId="77777777" w:rsidR="008315B2" w:rsidRDefault="00000000">
            <w:pPr>
              <w:spacing w:after="60"/>
            </w:pPr>
            <w:r>
              <w:t>• Toggle product in/out of user wishlist from product card and detail page • Wishlist stored as ObjectId ref array in User model • Dedicated Wishlist page displaying all saved products using ProductCard component</w:t>
            </w:r>
          </w:p>
        </w:tc>
      </w:tr>
      <w:tr w:rsidR="008315B2" w14:paraId="0EB1D9FE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A7D8" w14:textId="77777777" w:rsidR="008315B2" w:rsidRDefault="00000000">
            <w:pPr>
              <w:spacing w:after="60"/>
            </w:pPr>
            <w:r>
              <w:t>FR-7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F9DD" w14:textId="77777777" w:rsidR="008315B2" w:rsidRDefault="00000000">
            <w:pPr>
              <w:spacing w:after="60"/>
            </w:pPr>
            <w:r>
              <w:t>Shopping Cart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5871" w14:textId="77777777" w:rsidR="008315B2" w:rsidRDefault="00000000">
            <w:pPr>
              <w:spacing w:after="60"/>
            </w:pPr>
            <w:r>
              <w:t>• Add products to persistent MongoDB cart (one cart per user) • Real-time stock validation on add and update • Update item quantity (bounded by available stock) • Remove individual items; clear entire cart • Price snapshot at time of adding (prevents stale price issues) • Cart badge count in navbar auto-updates via CartContext • Rx item notice banner when cart contains prescription medicines • Free shipping progress bar (threshold: ₹499; charge: ₹49 below threshold) • Price summary: subtotal, shipping, 5% GST, total, savings on discounts</w:t>
            </w:r>
          </w:p>
        </w:tc>
      </w:tr>
      <w:tr w:rsidR="008315B2" w14:paraId="3F085974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B12D" w14:textId="77777777" w:rsidR="008315B2" w:rsidRDefault="00000000">
            <w:pPr>
              <w:spacing w:after="60"/>
            </w:pPr>
            <w:r>
              <w:t>FR-8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E543" w14:textId="77777777" w:rsidR="008315B2" w:rsidRDefault="00000000">
            <w:pPr>
              <w:spacing w:after="60"/>
            </w:pPr>
            <w:r>
              <w:t>Checkout Flow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13FA" w14:textId="77777777" w:rsidR="008315B2" w:rsidRDefault="00000000">
            <w:pPr>
              <w:spacing w:after="60"/>
            </w:pPr>
            <w:r>
              <w:t>• 3-step guided checkout with visual step indicator • Step 1 — Address: select saved address or enter new address inline • Step 2 — Payment Method: COD, UPI, Card, Net Banking, Wallet • Step 3 — Order Review: items, address, payment, full price breakdown • Final stock validation at order placement • Optional order notes field</w:t>
            </w:r>
          </w:p>
        </w:tc>
      </w:tr>
      <w:tr w:rsidR="008315B2" w14:paraId="3A02CA92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85E4" w14:textId="77777777" w:rsidR="008315B2" w:rsidRDefault="00000000">
            <w:pPr>
              <w:spacing w:after="60"/>
            </w:pPr>
            <w:r>
              <w:t>FR-9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51FE" w14:textId="77777777" w:rsidR="008315B2" w:rsidRDefault="00000000">
            <w:pPr>
              <w:spacing w:after="60"/>
            </w:pPr>
            <w:r>
              <w:t>Order Management (Customer)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7921" w14:textId="77777777" w:rsidR="008315B2" w:rsidRDefault="00000000">
            <w:pPr>
              <w:spacing w:after="60"/>
            </w:pPr>
            <w:r>
              <w:t>• Auto-generated order number: PEZ + last 6 digits timestamp + 4-digit sequence (e.g. PEZ7829430001) • Order confirmation page with order number, estimated delivery (5 business days), payment details • View all past orders with status badge, date, item preview, total • 5-step visual order progress tracker: placed → confirmed → processing → shipped → delivered • Order detail: items, delivery address, payment info, price summary • Cancel order (before shipment) — stock auto-restored on cancellation • Loyalty points awarded: 1 point per ₹10 on delivery</w:t>
            </w:r>
          </w:p>
        </w:tc>
      </w:tr>
      <w:tr w:rsidR="008315B2" w14:paraId="5DA2B606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05F4" w14:textId="77777777" w:rsidR="008315B2" w:rsidRDefault="00000000">
            <w:pPr>
              <w:spacing w:after="60"/>
            </w:pPr>
            <w:r>
              <w:t>FR-10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1CFB" w14:textId="77777777" w:rsidR="008315B2" w:rsidRDefault="00000000">
            <w:pPr>
              <w:spacing w:after="60"/>
            </w:pPr>
            <w:r>
              <w:t>Product Reviews &amp; Ratings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C3FE" w14:textId="77777777" w:rsidR="008315B2" w:rsidRDefault="00000000">
            <w:pPr>
              <w:spacing w:after="60"/>
            </w:pPr>
            <w:r>
              <w:t>• Submit 1–</w:t>
            </w:r>
            <w:proofErr w:type="gramStart"/>
            <w:r>
              <w:t>5 star</w:t>
            </w:r>
            <w:proofErr w:type="gramEnd"/>
            <w:r>
              <w:t xml:space="preserve"> rating and written comment from product detail Reviews tab • One review per user per product (backend enforced) • Aggregate rating and numReviews recalculated on each submission • Reviews displayed with reviewer name, rating, comment, and date</w:t>
            </w:r>
          </w:p>
        </w:tc>
      </w:tr>
      <w:tr w:rsidR="008315B2" w14:paraId="230A1FC4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DA59" w14:textId="77777777" w:rsidR="008315B2" w:rsidRDefault="00000000">
            <w:pPr>
              <w:spacing w:after="60"/>
            </w:pPr>
            <w:r>
              <w:t>FR-11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5DD3" w14:textId="77777777" w:rsidR="008315B2" w:rsidRDefault="00000000">
            <w:pPr>
              <w:spacing w:after="60"/>
            </w:pPr>
            <w:r>
              <w:t>Admin — Product Management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4B28" w14:textId="77777777" w:rsidR="008315B2" w:rsidRDefault="00000000">
            <w:pPr>
              <w:spacing w:after="60"/>
            </w:pPr>
            <w:r>
              <w:t>• Admin product listing: searchable, paginated, with image thumbnail, category badge, price, stock count (colour-coded), Rx badge, featured flag • Create product: 4-section form (Basic Info, Pricing &amp; Inventory, Medical Details, Visibility &amp; Tags) • All pharmacy-specific fields: saltComposition, dosageForm, strength, sideEffects[], usageInstructions, storageInstructions, expiryDate, batchNumber • Update product (all fields) • Delete product (with confirmation) • isFeatured toggle controls homepage Featured Products section</w:t>
            </w:r>
          </w:p>
        </w:tc>
      </w:tr>
      <w:tr w:rsidR="008315B2" w14:paraId="380325CA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5AC6" w14:textId="77777777" w:rsidR="008315B2" w:rsidRDefault="00000000">
            <w:pPr>
              <w:spacing w:after="60"/>
            </w:pPr>
            <w:r>
              <w:lastRenderedPageBreak/>
              <w:t>FR-12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3D16" w14:textId="77777777" w:rsidR="008315B2" w:rsidRDefault="00000000">
            <w:pPr>
              <w:spacing w:after="60"/>
            </w:pPr>
            <w:r>
              <w:t>Admin — Order Management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690D" w14:textId="77777777" w:rsidR="008315B2" w:rsidRDefault="00000000">
            <w:pPr>
              <w:spacing w:after="60"/>
            </w:pPr>
            <w:r>
              <w:t>• View all orders — filterable by status (All/Placed/Confirmed/Processing/Shipped/Delivered/Cancelled/Returned) • Search by order number • Inline status dropdown for quick updates • Every status change logged to statusHistory[] audit trail with timestamp and note • Slide-in order detail panel: customer info, items, address, invoice, prescription status • Mark as delivered: auto-sets deliveredAt and paymentStatus=paid</w:t>
            </w:r>
          </w:p>
        </w:tc>
      </w:tr>
      <w:tr w:rsidR="008315B2" w14:paraId="0FDC9532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78D8" w14:textId="77777777" w:rsidR="008315B2" w:rsidRDefault="00000000">
            <w:pPr>
              <w:spacing w:after="60"/>
            </w:pPr>
            <w:r>
              <w:t>FR-13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D4BB" w14:textId="77777777" w:rsidR="008315B2" w:rsidRDefault="00000000">
            <w:pPr>
              <w:spacing w:after="60"/>
            </w:pPr>
            <w:r>
              <w:t>Admin — User Management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D0E5" w14:textId="77777777" w:rsidR="008315B2" w:rsidRDefault="00000000">
            <w:pPr>
              <w:spacing w:after="60"/>
            </w:pPr>
            <w:r>
              <w:t>• View all registered users: name, email, phone, join date, loyalty points, prescription count, active/inactive status • Activate / Deactivate user accounts (isActive toggle) • Search by name or email</w:t>
            </w:r>
          </w:p>
        </w:tc>
      </w:tr>
      <w:tr w:rsidR="008315B2" w14:paraId="74805EE2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54E4" w14:textId="77777777" w:rsidR="008315B2" w:rsidRDefault="00000000">
            <w:pPr>
              <w:spacing w:after="60"/>
            </w:pPr>
            <w:r>
              <w:t>FR-14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6B5E" w14:textId="77777777" w:rsidR="008315B2" w:rsidRDefault="00000000">
            <w:pPr>
              <w:spacing w:after="60"/>
            </w:pPr>
            <w:r>
              <w:t>Admin — Inventory Management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EC5D" w14:textId="77777777" w:rsidR="008315B2" w:rsidRDefault="00000000">
            <w:pPr>
              <w:spacing w:after="60"/>
            </w:pPr>
            <w:r>
              <w:t>• Dashboard summary: In Stock (&gt;10), Low Stock (1–10), Out of Stock (0) • Stock by category table (product count + total stock per category) • Low-stock alert table with direct Restock / Edit links • Full inventory table with colour-coded stock numbers (green/amber/red) • Stock auto-decremented on order placement; restored on cancellation</w:t>
            </w:r>
          </w:p>
        </w:tc>
      </w:tr>
      <w:tr w:rsidR="008315B2" w14:paraId="027B1E51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FFA8" w14:textId="77777777" w:rsidR="008315B2" w:rsidRDefault="00000000">
            <w:pPr>
              <w:spacing w:after="60"/>
            </w:pPr>
            <w:r>
              <w:t>FR-15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BE1A" w14:textId="77777777" w:rsidR="008315B2" w:rsidRDefault="00000000">
            <w:pPr>
              <w:spacing w:after="60"/>
            </w:pPr>
            <w:r>
              <w:t>Admin — Analytics Dashboard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BED6" w14:textId="77777777" w:rsidR="008315B2" w:rsidRDefault="00000000">
            <w:pPr>
              <w:spacing w:after="60"/>
            </w:pPr>
            <w:r>
              <w:t>• 4 KPI cards: Total Orders, Total Revenue (excluding cancelled), Total Users, Total Products • 7-day revenue bar chart (MongoDB aggregation by date) • Order status breakdown horizontal bars • Recent 5 orders table • Low-stock alert panel on dashboard</w:t>
            </w:r>
          </w:p>
        </w:tc>
      </w:tr>
      <w:tr w:rsidR="008315B2" w14:paraId="0B8F33EF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C598" w14:textId="77777777" w:rsidR="008315B2" w:rsidRDefault="00000000">
            <w:pPr>
              <w:spacing w:after="60"/>
            </w:pPr>
            <w:r>
              <w:t>FR-16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2C97" w14:textId="77777777" w:rsidR="008315B2" w:rsidRDefault="00000000">
            <w:pPr>
              <w:spacing w:after="60"/>
            </w:pPr>
            <w:r>
              <w:t>Admin — Store Configuration</w:t>
            </w:r>
          </w:p>
        </w:tc>
        <w:tc>
          <w:tcPr>
            <w:tcW w:w="5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7B91" w14:textId="77777777" w:rsidR="008315B2" w:rsidRDefault="00000000">
            <w:pPr>
              <w:spacing w:after="60"/>
            </w:pPr>
            <w:r>
              <w:t>• Manage free-shipping threshold, shipping charge, tax rate, store name/email/phone • Homepage banner management (title, subtitle, image URL, link, active/inactive)</w:t>
            </w:r>
          </w:p>
        </w:tc>
      </w:tr>
    </w:tbl>
    <w:p w14:paraId="0FC80B87" w14:textId="77777777" w:rsidR="008315B2" w:rsidRDefault="008315B2">
      <w:pPr>
        <w:spacing w:after="80"/>
      </w:pPr>
    </w:p>
    <w:p w14:paraId="086EFA43" w14:textId="77777777" w:rsidR="008315B2" w:rsidRDefault="00000000">
      <w:pPr>
        <w:pStyle w:val="Heading2"/>
        <w:spacing w:after="160"/>
      </w:pPr>
      <w:r>
        <w:t>Non-Functional Requirements</w:t>
      </w:r>
    </w:p>
    <w:p w14:paraId="24838301" w14:textId="77777777" w:rsidR="008315B2" w:rsidRDefault="00000000">
      <w:pPr>
        <w:spacing w:after="120"/>
      </w:pPr>
      <w:r>
        <w:t>Following are the non-functional requirements of the PharmaEZ platform.</w:t>
      </w:r>
    </w:p>
    <w:p w14:paraId="64458CB6" w14:textId="77777777" w:rsidR="008315B2" w:rsidRDefault="00831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2400"/>
        <w:gridCol w:w="6000"/>
      </w:tblGrid>
      <w:tr w:rsidR="008315B2" w14:paraId="3D84E47E" w14:textId="77777777">
        <w:tc>
          <w:tcPr>
            <w:tcW w:w="9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09AB" w14:textId="77777777" w:rsidR="008315B2" w:rsidRDefault="00000000">
            <w:r>
              <w:rPr>
                <w:b/>
                <w:bCs/>
                <w:color w:val="FFFFFF"/>
              </w:rPr>
              <w:t>NFR No.</w:t>
            </w:r>
          </w:p>
        </w:tc>
        <w:tc>
          <w:tcPr>
            <w:tcW w:w="2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C002" w14:textId="77777777" w:rsidR="008315B2" w:rsidRDefault="00000000">
            <w:r>
              <w:rPr>
                <w:b/>
                <w:bCs/>
                <w:color w:val="FFFFFF"/>
              </w:rPr>
              <w:t>Non-Functional Requirement</w:t>
            </w:r>
          </w:p>
        </w:tc>
        <w:tc>
          <w:tcPr>
            <w:tcW w:w="6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F33A" w14:textId="77777777" w:rsidR="008315B2" w:rsidRDefault="00000000">
            <w:r>
              <w:rPr>
                <w:b/>
                <w:bCs/>
                <w:color w:val="FFFFFF"/>
              </w:rPr>
              <w:t>Description &amp; Implementation</w:t>
            </w:r>
          </w:p>
        </w:tc>
      </w:tr>
      <w:tr w:rsidR="008315B2" w14:paraId="42F560A2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8952" w14:textId="77777777" w:rsidR="008315B2" w:rsidRDefault="00000000">
            <w:pPr>
              <w:spacing w:after="60"/>
            </w:pPr>
            <w:r>
              <w:t>NFR-1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D692" w14:textId="77777777" w:rsidR="008315B2" w:rsidRDefault="00000000">
            <w:pPr>
              <w:spacing w:after="60"/>
            </w:pPr>
            <w:r>
              <w:t>Usability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7954" w14:textId="77777777" w:rsidR="008315B2" w:rsidRDefault="00000000">
            <w:pPr>
              <w:spacing w:after="60"/>
            </w:pPr>
            <w:r>
              <w:t>Mobile-first responsive design using CSS custom variables and a pharmacy-themed green palette. Consistent navigation with sticky Navbar and category strip. React Hot Toast provides non-intrusive feedback. 3-step checkout with visual indicator reduces cognitive load. Empty states, loading spinners, and clear error messages ensure the interface remains informative under all conditions.</w:t>
            </w:r>
          </w:p>
        </w:tc>
      </w:tr>
      <w:tr w:rsidR="008315B2" w14:paraId="45BEAABE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0DE0" w14:textId="77777777" w:rsidR="008315B2" w:rsidRDefault="00000000">
            <w:pPr>
              <w:spacing w:after="60"/>
            </w:pPr>
            <w:r>
              <w:t>NFR-2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4136" w14:textId="77777777" w:rsidR="008315B2" w:rsidRDefault="00000000">
            <w:pPr>
              <w:spacing w:after="60"/>
            </w:pPr>
            <w:r>
              <w:t>Security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919A" w14:textId="77777777" w:rsidR="008315B2" w:rsidRDefault="00000000">
            <w:pPr>
              <w:spacing w:after="60"/>
            </w:pPr>
            <w:r>
              <w:t>JWT-based stateless authentication (7-day token expiry). bcryptjs password hashing with 10 salt rounds. protect middleware verifies every protected route. adminOnly middleware enforces role-based access. CORS restricted to trusted origins (localhost:5173 and production domain). Multer file type and size validation for uploads. All API responses use structured JSON — no raw stack traces in production. Environment variables for all secrets (.env).</w:t>
            </w:r>
          </w:p>
        </w:tc>
      </w:tr>
      <w:tr w:rsidR="008315B2" w14:paraId="5AAABD77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2725" w14:textId="77777777" w:rsidR="008315B2" w:rsidRDefault="00000000">
            <w:pPr>
              <w:spacing w:after="60"/>
            </w:pPr>
            <w:r>
              <w:lastRenderedPageBreak/>
              <w:t>NFR-3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9466" w14:textId="77777777" w:rsidR="008315B2" w:rsidRDefault="00000000">
            <w:pPr>
              <w:spacing w:after="60"/>
            </w:pPr>
            <w:r>
              <w:t>Reliability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04B7" w14:textId="77777777" w:rsidR="008315B2" w:rsidRDefault="00000000">
            <w:pPr>
              <w:spacing w:after="60"/>
            </w:pPr>
            <w:r>
              <w:t>Global Express error handler normalises all Mongoose, JWT, and validation errors into structured JSON responses. Stock validation is performed at both cart-add and order-placement time to prevent overselling. Order cancellation atomically restores stock. Pre-save Mongoose hooks enforce data integrity (password hashing, order number generation, discount calculation). notFound middleware returns clean 404 for undefined routes.</w:t>
            </w:r>
          </w:p>
        </w:tc>
      </w:tr>
      <w:tr w:rsidR="008315B2" w14:paraId="1050BF25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6807" w14:textId="77777777" w:rsidR="008315B2" w:rsidRDefault="00000000">
            <w:pPr>
              <w:spacing w:after="60"/>
            </w:pPr>
            <w:r>
              <w:t>NFR-4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C0AA" w14:textId="77777777" w:rsidR="008315B2" w:rsidRDefault="00000000">
            <w:pPr>
              <w:spacing w:after="60"/>
            </w:pPr>
            <w:r>
              <w:t>Performance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17B7" w14:textId="77777777" w:rsidR="008315B2" w:rsidRDefault="00000000">
            <w:pPr>
              <w:spacing w:after="60"/>
            </w:pPr>
            <w:r>
              <w:t>MongoDB queries use index on email (unique) and use $regex with limit for search to avoid full-collection scans. Pagination (12 products/page, limit/skip) prevents over-fetching. Cart and profile data is fetched once per session via React Context and refreshed only on mutation. Vite-built production bundles use code-splitting and tree-shaking for optimised frontend asset delivery. Axios interceptors prevent duplicate authentication logic.</w:t>
            </w:r>
          </w:p>
        </w:tc>
      </w:tr>
      <w:tr w:rsidR="008315B2" w14:paraId="37AB25B5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A511" w14:textId="77777777" w:rsidR="008315B2" w:rsidRDefault="00000000">
            <w:pPr>
              <w:spacing w:after="60"/>
            </w:pPr>
            <w:r>
              <w:t>NFR-5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409D" w14:textId="77777777" w:rsidR="008315B2" w:rsidRDefault="00000000">
            <w:pPr>
              <w:spacing w:after="60"/>
            </w:pPr>
            <w:r>
              <w:t>Availability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8CCC" w14:textId="77777777" w:rsidR="008315B2" w:rsidRDefault="00000000">
            <w:pPr>
              <w:spacing w:after="60"/>
            </w:pPr>
            <w:r>
              <w:t xml:space="preserve">Designed for deployment on always-on infrastructure (Railway, Render, or AWS EC2). MongoDB Atlas provides 99.95% uptime SLA with automatic failover. The Node.js server uses </w:t>
            </w:r>
            <w:proofErr w:type="gramStart"/>
            <w:r>
              <w:t>process.exit</w:t>
            </w:r>
            <w:proofErr w:type="gramEnd"/>
            <w:r>
              <w:t>(1) on DB connection failure to prevent serving requests on a broken database connection. Static file serving (uploads/) is handled by Express static middleware — no external dependency. Health check endpoint GET /api/health returns server and timestamp status for monitoring.</w:t>
            </w:r>
          </w:p>
        </w:tc>
      </w:tr>
      <w:tr w:rsidR="008315B2" w14:paraId="264D55E4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620E" w14:textId="77777777" w:rsidR="008315B2" w:rsidRDefault="00000000">
            <w:pPr>
              <w:spacing w:after="60"/>
            </w:pPr>
            <w:r>
              <w:t>NFR-6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80A4" w14:textId="77777777" w:rsidR="008315B2" w:rsidRDefault="00000000">
            <w:pPr>
              <w:spacing w:after="60"/>
            </w:pPr>
            <w:r>
              <w:t>Scalability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C6FB" w14:textId="77777777" w:rsidR="008315B2" w:rsidRDefault="00000000">
            <w:pPr>
              <w:spacing w:after="60"/>
            </w:pPr>
            <w:r>
              <w:t>Stateless JWT authentication enables horizontal scaling — multiple Node.js instances can run behind a load balancer without shared session state. MongoDB document model supports flexible schema evolution without migrations. Modular MVC structure (5 controllers, 5 models, 5 route files) supports decomposition into microservices. Product schema supports multi-vendor extension (seller ObjectId reference). API versioning via /api/ prefix allows future v2 routes without breaking existing clients.</w:t>
            </w:r>
          </w:p>
        </w:tc>
      </w:tr>
      <w:tr w:rsidR="008315B2" w14:paraId="020221EF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C2F9" w14:textId="77777777" w:rsidR="008315B2" w:rsidRDefault="00000000">
            <w:pPr>
              <w:spacing w:after="60"/>
            </w:pPr>
            <w:r>
              <w:t>NFR-7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BEAD" w14:textId="77777777" w:rsidR="008315B2" w:rsidRDefault="00000000">
            <w:pPr>
              <w:spacing w:after="60"/>
            </w:pPr>
            <w:r>
              <w:t>Maintainability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9BD4" w14:textId="77777777" w:rsidR="008315B2" w:rsidRDefault="00000000">
            <w:pPr>
              <w:spacing w:after="60"/>
            </w:pPr>
            <w:r>
              <w:t>Clean MVC separation — UI logic (React), business logic (Express controllers), and data logic (Mongoose models) are strictly separated. Consistent naming conventions: camelCase for variables, PascalCase for components, kebab-case for CSS files. Centralised error handling and JWT utilities prevent code duplication. CSS custom variables in global.css enable theme-wide changes from a single location. Seeder script (utils/seeder.js) enables rapid environment reset for testing.</w:t>
            </w:r>
          </w:p>
        </w:tc>
      </w:tr>
      <w:tr w:rsidR="008315B2" w14:paraId="442E65A5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8280" w14:textId="77777777" w:rsidR="008315B2" w:rsidRDefault="00000000">
            <w:pPr>
              <w:spacing w:after="60"/>
            </w:pPr>
            <w:r>
              <w:t>NFR-8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3693" w14:textId="77777777" w:rsidR="008315B2" w:rsidRDefault="00000000">
            <w:pPr>
              <w:spacing w:after="60"/>
            </w:pPr>
            <w:r>
              <w:t>Compliance (Healthcare)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A097" w14:textId="77777777" w:rsidR="008315B2" w:rsidRDefault="00000000">
            <w:pPr>
              <w:spacing w:after="60"/>
            </w:pPr>
            <w:r>
              <w:t xml:space="preserve">Prescription Required flag (prescriptionRequired: Boolean) enforces Rx medication compliance. Prescription upload → pharmacist review workflow prevents dispensing without valid prescription. Side effects, dosage instructions, and storage conditions displayed on product pages support </w:t>
            </w:r>
            <w:r>
              <w:lastRenderedPageBreak/>
              <w:t>informed consent. Disclaimer displayed in footer: 'Always consult a licensed pharmacist before consuming medicines.' Expiry date and batch number fields support traceability requirements.</w:t>
            </w:r>
          </w:p>
        </w:tc>
      </w:tr>
    </w:tbl>
    <w:p w14:paraId="42FE4BE7" w14:textId="77777777" w:rsidR="00EA45F6" w:rsidRDefault="00EA45F6"/>
    <w:sectPr w:rsidR="00EA45F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32F3" w14:textId="77777777" w:rsidR="0034127E" w:rsidRDefault="0034127E">
      <w:r>
        <w:separator/>
      </w:r>
    </w:p>
  </w:endnote>
  <w:endnote w:type="continuationSeparator" w:id="0">
    <w:p w14:paraId="105FE92E" w14:textId="77777777" w:rsidR="0034127E" w:rsidRDefault="00341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E53C" w14:textId="77777777" w:rsidR="008315B2" w:rsidRDefault="00000000">
    <w:pPr>
      <w:pBdr>
        <w:top w:val="single" w:sz="4" w:space="1" w:color="CCCCCC"/>
      </w:pBdr>
      <w:tabs>
        <w:tab w:val="right" w:pos="9360"/>
      </w:tabs>
      <w:spacing w:before="60"/>
    </w:pPr>
    <w:r>
      <w:rPr>
        <w:color w:val="888888"/>
        <w:sz w:val="18"/>
        <w:szCs w:val="18"/>
      </w:rPr>
      <w:t>PharmaEZ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A35A46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FCCEC" w14:textId="77777777" w:rsidR="0034127E" w:rsidRDefault="0034127E">
      <w:r>
        <w:separator/>
      </w:r>
    </w:p>
  </w:footnote>
  <w:footnote w:type="continuationSeparator" w:id="0">
    <w:p w14:paraId="333214B6" w14:textId="77777777" w:rsidR="0034127E" w:rsidRDefault="00341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E69C" w14:textId="77777777" w:rsidR="008315B2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 xml:space="preserve">💊 </w:t>
    </w:r>
    <w:proofErr w:type="gramStart"/>
    <w:r>
      <w:rPr>
        <w:b/>
        <w:bCs/>
        <w:color w:val="1A8F4C"/>
        <w:sz w:val="20"/>
        <w:szCs w:val="20"/>
      </w:rPr>
      <w:t>PharmaEZ</w:t>
    </w:r>
    <w:r>
      <w:rPr>
        <w:color w:val="666666"/>
        <w:sz w:val="20"/>
        <w:szCs w:val="20"/>
      </w:rPr>
      <w:t xml:space="preserve">  |</w:t>
    </w:r>
    <w:proofErr w:type="gramEnd"/>
    <w:r>
      <w:rPr>
        <w:color w:val="666666"/>
        <w:sz w:val="20"/>
        <w:szCs w:val="20"/>
      </w:rPr>
      <w:t xml:space="preserve">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2A7A"/>
    <w:multiLevelType w:val="hybridMultilevel"/>
    <w:tmpl w:val="72443366"/>
    <w:lvl w:ilvl="0" w:tplc="296A37D2">
      <w:start w:val="1"/>
      <w:numFmt w:val="bullet"/>
      <w:lvlText w:val="●"/>
      <w:lvlJc w:val="left"/>
      <w:pPr>
        <w:ind w:left="720" w:hanging="360"/>
      </w:pPr>
    </w:lvl>
    <w:lvl w:ilvl="1" w:tplc="D0A013C8">
      <w:start w:val="1"/>
      <w:numFmt w:val="bullet"/>
      <w:lvlText w:val="○"/>
      <w:lvlJc w:val="left"/>
      <w:pPr>
        <w:ind w:left="1440" w:hanging="360"/>
      </w:pPr>
    </w:lvl>
    <w:lvl w:ilvl="2" w:tplc="220441E2">
      <w:start w:val="1"/>
      <w:numFmt w:val="bullet"/>
      <w:lvlText w:val="■"/>
      <w:lvlJc w:val="left"/>
      <w:pPr>
        <w:ind w:left="2160" w:hanging="360"/>
      </w:pPr>
    </w:lvl>
    <w:lvl w:ilvl="3" w:tplc="05E441EA">
      <w:start w:val="1"/>
      <w:numFmt w:val="bullet"/>
      <w:lvlText w:val="●"/>
      <w:lvlJc w:val="left"/>
      <w:pPr>
        <w:ind w:left="2880" w:hanging="360"/>
      </w:pPr>
    </w:lvl>
    <w:lvl w:ilvl="4" w:tplc="FE1C2C34">
      <w:start w:val="1"/>
      <w:numFmt w:val="bullet"/>
      <w:lvlText w:val="○"/>
      <w:lvlJc w:val="left"/>
      <w:pPr>
        <w:ind w:left="3600" w:hanging="360"/>
      </w:pPr>
    </w:lvl>
    <w:lvl w:ilvl="5" w:tplc="1A548C0C">
      <w:start w:val="1"/>
      <w:numFmt w:val="bullet"/>
      <w:lvlText w:val="■"/>
      <w:lvlJc w:val="left"/>
      <w:pPr>
        <w:ind w:left="4320" w:hanging="360"/>
      </w:pPr>
    </w:lvl>
    <w:lvl w:ilvl="6" w:tplc="3F02C3E8">
      <w:start w:val="1"/>
      <w:numFmt w:val="bullet"/>
      <w:lvlText w:val="●"/>
      <w:lvlJc w:val="left"/>
      <w:pPr>
        <w:ind w:left="5040" w:hanging="360"/>
      </w:pPr>
    </w:lvl>
    <w:lvl w:ilvl="7" w:tplc="16260CAC">
      <w:start w:val="1"/>
      <w:numFmt w:val="bullet"/>
      <w:lvlText w:val="●"/>
      <w:lvlJc w:val="left"/>
      <w:pPr>
        <w:ind w:left="5760" w:hanging="360"/>
      </w:pPr>
    </w:lvl>
    <w:lvl w:ilvl="8" w:tplc="813EA550">
      <w:start w:val="1"/>
      <w:numFmt w:val="bullet"/>
      <w:lvlText w:val="●"/>
      <w:lvlJc w:val="left"/>
      <w:pPr>
        <w:ind w:left="6480" w:hanging="360"/>
      </w:pPr>
    </w:lvl>
  </w:abstractNum>
  <w:num w:numId="1" w16cid:durableId="1907765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5B2"/>
    <w:rsid w:val="0034127E"/>
    <w:rsid w:val="004C1BF3"/>
    <w:rsid w:val="00521961"/>
    <w:rsid w:val="008315B2"/>
    <w:rsid w:val="008B0AE3"/>
    <w:rsid w:val="00A35A46"/>
    <w:rsid w:val="00D245FD"/>
    <w:rsid w:val="00EA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4BCC"/>
  <w15:docId w15:val="{2E71FF45-EF89-428D-80C8-193F9EEF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4</cp:revision>
  <dcterms:created xsi:type="dcterms:W3CDTF">2026-06-13T19:42:00Z</dcterms:created>
  <dcterms:modified xsi:type="dcterms:W3CDTF">2026-06-14T13:11:00Z</dcterms:modified>
</cp:coreProperties>
</file>