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5A830" w14:textId="25EF6716" w:rsidR="000B3C39" w:rsidRDefault="004B39AC">
      <w:r w:rsidRPr="004B39AC">
        <w:t xml:space="preserve">Data obtained on </w:t>
      </w:r>
      <w:r w:rsidRPr="00511B77">
        <w:rPr>
          <w:b/>
        </w:rPr>
        <w:t>28-August 2018</w:t>
      </w:r>
      <w:r w:rsidRPr="004B39AC">
        <w:t xml:space="preserve"> from </w:t>
      </w:r>
      <w:r w:rsidR="00511B77">
        <w:t>U</w:t>
      </w:r>
      <w:r w:rsidR="009A6C2B">
        <w:t xml:space="preserve">nited Nations Treaty Collection, </w:t>
      </w:r>
      <w:r w:rsidR="00511B77" w:rsidRPr="00511B77">
        <w:t>Multilateral Treaties Deposited with the Secretary-General</w:t>
      </w:r>
      <w:r w:rsidR="009A6C2B">
        <w:t xml:space="preserve"> (MTDSG</w:t>
      </w:r>
      <w:r w:rsidR="00511B77">
        <w:t xml:space="preserve">): </w:t>
      </w:r>
      <w:hyperlink r:id="rId7" w:history="1">
        <w:r w:rsidRPr="001B1707">
          <w:rPr>
            <w:rStyle w:val="Hipervnculo"/>
          </w:rPr>
          <w:t>https://treaties.un.org</w:t>
        </w:r>
      </w:hyperlink>
    </w:p>
    <w:tbl>
      <w:tblPr>
        <w:tblStyle w:val="Tablaconcuadrcula"/>
        <w:tblW w:w="0" w:type="auto"/>
        <w:tblLook w:val="04A0" w:firstRow="1" w:lastRow="0" w:firstColumn="1" w:lastColumn="0" w:noHBand="0" w:noVBand="1"/>
      </w:tblPr>
      <w:tblGrid>
        <w:gridCol w:w="4414"/>
        <w:gridCol w:w="4414"/>
      </w:tblGrid>
      <w:tr w:rsidR="009B0D39" w14:paraId="6DE1E2DA" w14:textId="77777777" w:rsidTr="00B963C1">
        <w:tc>
          <w:tcPr>
            <w:tcW w:w="4414" w:type="dxa"/>
            <w:shd w:val="clear" w:color="auto" w:fill="BFBFBF" w:themeFill="background1" w:themeFillShade="BF"/>
          </w:tcPr>
          <w:p w14:paraId="52F1F7B4" w14:textId="77777777" w:rsidR="009B0D39" w:rsidRDefault="009B0D39" w:rsidP="009B0D39">
            <w:r w:rsidRPr="009B0D39">
              <w:t>Variable name</w:t>
            </w:r>
            <w:r w:rsidRPr="009B0D39">
              <w:tab/>
            </w:r>
          </w:p>
        </w:tc>
        <w:tc>
          <w:tcPr>
            <w:tcW w:w="4414" w:type="dxa"/>
            <w:shd w:val="clear" w:color="auto" w:fill="BFBFBF" w:themeFill="background1" w:themeFillShade="BF"/>
          </w:tcPr>
          <w:p w14:paraId="27B88C0F" w14:textId="77777777" w:rsidR="009B0D39" w:rsidRDefault="009B0D39">
            <w:r>
              <w:t>Explanation</w:t>
            </w:r>
          </w:p>
        </w:tc>
      </w:tr>
      <w:tr w:rsidR="00F00737" w14:paraId="5BE9372F" w14:textId="77777777" w:rsidTr="009B0D39">
        <w:tc>
          <w:tcPr>
            <w:tcW w:w="4414" w:type="dxa"/>
          </w:tcPr>
          <w:p w14:paraId="292E65A0" w14:textId="5BE54B89" w:rsidR="00F00737" w:rsidRPr="00A373DA" w:rsidRDefault="00F00737">
            <w:pPr>
              <w:rPr>
                <w:b/>
              </w:rPr>
            </w:pPr>
            <w:r>
              <w:rPr>
                <w:b/>
              </w:rPr>
              <w:t>treaty_code</w:t>
            </w:r>
          </w:p>
        </w:tc>
        <w:tc>
          <w:tcPr>
            <w:tcW w:w="4414" w:type="dxa"/>
          </w:tcPr>
          <w:p w14:paraId="73FD6A70" w14:textId="6858FC04" w:rsidR="00F00737" w:rsidRDefault="00933DD8" w:rsidP="00933DD8">
            <w:r>
              <w:t xml:space="preserve">Depository’s treaty code; for all treaties included in the </w:t>
            </w:r>
            <w:r w:rsidR="005915EC">
              <w:t>MTSDSG</w:t>
            </w:r>
            <w:r w:rsidR="00F80E5F">
              <w:t xml:space="preserve"> </w:t>
            </w:r>
            <w:r>
              <w:t>treaty_code = mtdsg</w:t>
            </w:r>
          </w:p>
        </w:tc>
      </w:tr>
      <w:tr w:rsidR="009B0D39" w14:paraId="7BE1C429" w14:textId="77777777" w:rsidTr="009B0D39">
        <w:tc>
          <w:tcPr>
            <w:tcW w:w="4414" w:type="dxa"/>
          </w:tcPr>
          <w:p w14:paraId="0DC8C95F" w14:textId="77777777" w:rsidR="009B0D39" w:rsidRPr="00A373DA" w:rsidRDefault="009B0D39">
            <w:pPr>
              <w:rPr>
                <w:b/>
              </w:rPr>
            </w:pPr>
            <w:r w:rsidRPr="00A373DA">
              <w:rPr>
                <w:b/>
              </w:rPr>
              <w:t>mtdsg</w:t>
            </w:r>
          </w:p>
        </w:tc>
        <w:tc>
          <w:tcPr>
            <w:tcW w:w="4414" w:type="dxa"/>
          </w:tcPr>
          <w:p w14:paraId="6AE204DF" w14:textId="104E6A16" w:rsidR="009B0D39" w:rsidRDefault="00F9686C" w:rsidP="00A65441">
            <w:r>
              <w:t>Treaty code</w:t>
            </w:r>
            <w:r w:rsidR="00A65441">
              <w:t xml:space="preserve"> in MTSDSG</w:t>
            </w:r>
          </w:p>
        </w:tc>
      </w:tr>
      <w:tr w:rsidR="009B0D39" w14:paraId="7C412A20" w14:textId="77777777" w:rsidTr="009B0D39">
        <w:tc>
          <w:tcPr>
            <w:tcW w:w="4414" w:type="dxa"/>
          </w:tcPr>
          <w:p w14:paraId="1F2F617E" w14:textId="77777777" w:rsidR="009B0D39" w:rsidRPr="00F9686C" w:rsidRDefault="00A373DA">
            <w:pPr>
              <w:rPr>
                <w:b/>
              </w:rPr>
            </w:pPr>
            <w:r w:rsidRPr="00F9686C">
              <w:rPr>
                <w:b/>
              </w:rPr>
              <w:t>chapter</w:t>
            </w:r>
          </w:p>
        </w:tc>
        <w:tc>
          <w:tcPr>
            <w:tcW w:w="4414" w:type="dxa"/>
          </w:tcPr>
          <w:p w14:paraId="77BBD757" w14:textId="54B7F056" w:rsidR="009B0D39" w:rsidRDefault="00F80E5F" w:rsidP="00EA0341">
            <w:r>
              <w:t xml:space="preserve">MTSDSG </w:t>
            </w:r>
            <w:r w:rsidR="00F9686C">
              <w:t>c</w:t>
            </w:r>
            <w:r w:rsidR="00A373DA">
              <w:t>hapter</w:t>
            </w:r>
            <w:r w:rsidR="007E64AD">
              <w:t xml:space="preserve"> number</w:t>
            </w:r>
          </w:p>
        </w:tc>
      </w:tr>
      <w:tr w:rsidR="009B0D39" w14:paraId="798B9DC3" w14:textId="77777777" w:rsidTr="009B0D39">
        <w:tc>
          <w:tcPr>
            <w:tcW w:w="4414" w:type="dxa"/>
          </w:tcPr>
          <w:p w14:paraId="6AFA01D6" w14:textId="77777777" w:rsidR="009B0D39" w:rsidRPr="00AB0634" w:rsidRDefault="007E64AD" w:rsidP="00AB0634">
            <w:pPr>
              <w:rPr>
                <w:b/>
              </w:rPr>
            </w:pPr>
            <w:r w:rsidRPr="00AB0634">
              <w:rPr>
                <w:b/>
              </w:rPr>
              <w:t>chapter_</w:t>
            </w:r>
            <w:r w:rsidR="00AB0634" w:rsidRPr="00AB0634">
              <w:rPr>
                <w:b/>
              </w:rPr>
              <w:t>title</w:t>
            </w:r>
          </w:p>
        </w:tc>
        <w:tc>
          <w:tcPr>
            <w:tcW w:w="4414" w:type="dxa"/>
          </w:tcPr>
          <w:p w14:paraId="14256475" w14:textId="26974A5B" w:rsidR="009B0D39" w:rsidRDefault="00F80E5F" w:rsidP="00EA0341">
            <w:r>
              <w:t xml:space="preserve">MTSDSG </w:t>
            </w:r>
            <w:r w:rsidR="00EA0341">
              <w:t>t</w:t>
            </w:r>
            <w:r w:rsidR="007E64AD">
              <w:t>reaty chapter title</w:t>
            </w:r>
          </w:p>
        </w:tc>
      </w:tr>
      <w:tr w:rsidR="009B0D39" w14:paraId="0D2388A2" w14:textId="77777777" w:rsidTr="009B0D39">
        <w:tc>
          <w:tcPr>
            <w:tcW w:w="4414" w:type="dxa"/>
          </w:tcPr>
          <w:p w14:paraId="7C304A0E" w14:textId="4BA24330" w:rsidR="009B0D39" w:rsidRPr="00AB0634" w:rsidRDefault="00EA0341">
            <w:pPr>
              <w:rPr>
                <w:b/>
              </w:rPr>
            </w:pPr>
            <w:r>
              <w:rPr>
                <w:b/>
              </w:rPr>
              <w:t>s</w:t>
            </w:r>
            <w:r w:rsidR="00AB0634" w:rsidRPr="00AB0634">
              <w:rPr>
                <w:b/>
              </w:rPr>
              <w:t>ection</w:t>
            </w:r>
          </w:p>
        </w:tc>
        <w:tc>
          <w:tcPr>
            <w:tcW w:w="4414" w:type="dxa"/>
          </w:tcPr>
          <w:p w14:paraId="639603FA" w14:textId="1126AE57" w:rsidR="009B0D39" w:rsidRDefault="00F80E5F" w:rsidP="00EA0341">
            <w:r>
              <w:t xml:space="preserve">MTSDSG </w:t>
            </w:r>
            <w:r w:rsidR="00EA0341">
              <w:t>s</w:t>
            </w:r>
            <w:r w:rsidR="00AB0634">
              <w:t>ection number</w:t>
            </w:r>
          </w:p>
        </w:tc>
      </w:tr>
      <w:tr w:rsidR="009B0D39" w14:paraId="484F231E" w14:textId="77777777" w:rsidTr="009B0D39">
        <w:tc>
          <w:tcPr>
            <w:tcW w:w="4414" w:type="dxa"/>
          </w:tcPr>
          <w:p w14:paraId="273D572A" w14:textId="77777777" w:rsidR="009B0D39" w:rsidRPr="00AB0634" w:rsidRDefault="00AB0634" w:rsidP="00AB0634">
            <w:pPr>
              <w:rPr>
                <w:b/>
              </w:rPr>
            </w:pPr>
            <w:r w:rsidRPr="00AB0634">
              <w:rPr>
                <w:b/>
              </w:rPr>
              <w:t>treaty_name</w:t>
            </w:r>
          </w:p>
        </w:tc>
        <w:tc>
          <w:tcPr>
            <w:tcW w:w="4414" w:type="dxa"/>
          </w:tcPr>
          <w:p w14:paraId="7745B574" w14:textId="77777777" w:rsidR="009B0D39" w:rsidRDefault="00AB0634">
            <w:r>
              <w:t>Treaty title</w:t>
            </w:r>
          </w:p>
        </w:tc>
      </w:tr>
      <w:tr w:rsidR="00DA3D19" w14:paraId="6DD55A9C" w14:textId="77777777" w:rsidTr="009B0D39">
        <w:tc>
          <w:tcPr>
            <w:tcW w:w="4414" w:type="dxa"/>
          </w:tcPr>
          <w:p w14:paraId="65E844EE" w14:textId="4BBCDFE2" w:rsidR="00DA3D19" w:rsidRPr="00AB0634" w:rsidRDefault="00DA3D19">
            <w:pPr>
              <w:rPr>
                <w:b/>
              </w:rPr>
            </w:pPr>
            <w:r w:rsidRPr="00DA3D19">
              <w:rPr>
                <w:b/>
              </w:rPr>
              <w:t>treaty_year</w:t>
            </w:r>
          </w:p>
        </w:tc>
        <w:tc>
          <w:tcPr>
            <w:tcW w:w="4414" w:type="dxa"/>
          </w:tcPr>
          <w:p w14:paraId="1AA95959" w14:textId="4E452488" w:rsidR="00DA3D19" w:rsidRDefault="00DA3D19">
            <w:r>
              <w:t>Year of adoption</w:t>
            </w:r>
          </w:p>
        </w:tc>
      </w:tr>
      <w:tr w:rsidR="009B0D39" w14:paraId="4AF8BBB6" w14:textId="77777777" w:rsidTr="009B0D39">
        <w:tc>
          <w:tcPr>
            <w:tcW w:w="4414" w:type="dxa"/>
          </w:tcPr>
          <w:p w14:paraId="1F031908" w14:textId="77777777" w:rsidR="009B0D39" w:rsidRPr="00AB0634" w:rsidRDefault="00AB0634">
            <w:pPr>
              <w:rPr>
                <w:b/>
              </w:rPr>
            </w:pPr>
            <w:r w:rsidRPr="00AB0634">
              <w:rPr>
                <w:b/>
              </w:rPr>
              <w:t>adoption_date</w:t>
            </w:r>
          </w:p>
        </w:tc>
        <w:tc>
          <w:tcPr>
            <w:tcW w:w="4414" w:type="dxa"/>
          </w:tcPr>
          <w:p w14:paraId="54E4074B" w14:textId="77777777" w:rsidR="009B0D39" w:rsidRDefault="00AB0634">
            <w:r>
              <w:t>Date of adoption</w:t>
            </w:r>
          </w:p>
        </w:tc>
      </w:tr>
      <w:tr w:rsidR="009B0D39" w14:paraId="13BEBB61" w14:textId="77777777" w:rsidTr="009B0D39">
        <w:tc>
          <w:tcPr>
            <w:tcW w:w="4414" w:type="dxa"/>
          </w:tcPr>
          <w:p w14:paraId="43460B6F" w14:textId="61DC4015" w:rsidR="009B0D39" w:rsidRPr="00AB0634" w:rsidRDefault="00EA0341">
            <w:pPr>
              <w:rPr>
                <w:b/>
              </w:rPr>
            </w:pPr>
            <w:r>
              <w:rPr>
                <w:b/>
              </w:rPr>
              <w:t>l</w:t>
            </w:r>
            <w:r w:rsidR="00AB0634" w:rsidRPr="00AB0634">
              <w:rPr>
                <w:b/>
              </w:rPr>
              <w:t>ocation</w:t>
            </w:r>
          </w:p>
        </w:tc>
        <w:tc>
          <w:tcPr>
            <w:tcW w:w="4414" w:type="dxa"/>
          </w:tcPr>
          <w:p w14:paraId="713184C0" w14:textId="77777777" w:rsidR="009B0D39" w:rsidRDefault="00190E3A">
            <w:r>
              <w:t>Place</w:t>
            </w:r>
            <w:r w:rsidR="00AB0634">
              <w:t xml:space="preserve"> where </w:t>
            </w:r>
            <w:r>
              <w:t xml:space="preserve">the </w:t>
            </w:r>
            <w:r w:rsidR="00AB0634">
              <w:t>treaty was adopted</w:t>
            </w:r>
          </w:p>
        </w:tc>
      </w:tr>
      <w:tr w:rsidR="009B0D39" w14:paraId="09804501" w14:textId="77777777" w:rsidTr="009B0D39">
        <w:tc>
          <w:tcPr>
            <w:tcW w:w="4414" w:type="dxa"/>
          </w:tcPr>
          <w:p w14:paraId="17273502" w14:textId="77777777" w:rsidR="009B0D39" w:rsidRPr="00AB0634" w:rsidRDefault="00AB0634">
            <w:pPr>
              <w:rPr>
                <w:b/>
              </w:rPr>
            </w:pPr>
            <w:r w:rsidRPr="00AB0634">
              <w:rPr>
                <w:b/>
              </w:rPr>
              <w:t>entry_force_date</w:t>
            </w:r>
          </w:p>
        </w:tc>
        <w:tc>
          <w:tcPr>
            <w:tcW w:w="4414" w:type="dxa"/>
          </w:tcPr>
          <w:p w14:paraId="56294D1D" w14:textId="77777777" w:rsidR="009B0D39" w:rsidRDefault="00AB0634">
            <w:r>
              <w:t>Date of entry into force</w:t>
            </w:r>
            <w:r w:rsidR="00044ECD">
              <w:t>; f</w:t>
            </w:r>
            <w:r w:rsidR="008A105C">
              <w:t xml:space="preserve">ormat: </w:t>
            </w:r>
            <w:r w:rsidR="008A105C" w:rsidRPr="008A105C">
              <w:t>24-Oct-</w:t>
            </w:r>
            <w:r w:rsidR="002F7CBA">
              <w:t>19</w:t>
            </w:r>
            <w:r w:rsidR="008A105C" w:rsidRPr="008A105C">
              <w:t>45</w:t>
            </w:r>
          </w:p>
        </w:tc>
      </w:tr>
      <w:tr w:rsidR="004962A1" w14:paraId="6F15C452" w14:textId="77777777" w:rsidTr="009B0D39">
        <w:tc>
          <w:tcPr>
            <w:tcW w:w="4414" w:type="dxa"/>
          </w:tcPr>
          <w:p w14:paraId="33E668CF" w14:textId="2B5F0331" w:rsidR="004962A1" w:rsidRPr="00AB0634" w:rsidRDefault="004962A1">
            <w:pPr>
              <w:rPr>
                <w:b/>
              </w:rPr>
            </w:pPr>
            <w:r>
              <w:rPr>
                <w:b/>
              </w:rPr>
              <w:t>entry_force_binary</w:t>
            </w:r>
          </w:p>
        </w:tc>
        <w:tc>
          <w:tcPr>
            <w:tcW w:w="4414" w:type="dxa"/>
          </w:tcPr>
          <w:p w14:paraId="4F4789F9" w14:textId="77777777" w:rsidR="004962A1" w:rsidRDefault="004962A1">
            <w:r>
              <w:t>0 = not entered into force</w:t>
            </w:r>
          </w:p>
          <w:p w14:paraId="294FA265" w14:textId="703F105B" w:rsidR="004962A1" w:rsidRDefault="004962A1">
            <w:r>
              <w:t>1 = entered into force</w:t>
            </w:r>
          </w:p>
        </w:tc>
      </w:tr>
      <w:tr w:rsidR="009B0D39" w14:paraId="4FA439D2" w14:textId="77777777" w:rsidTr="009B0D39">
        <w:tc>
          <w:tcPr>
            <w:tcW w:w="4414" w:type="dxa"/>
          </w:tcPr>
          <w:p w14:paraId="18E3E752" w14:textId="77777777" w:rsidR="009B0D39" w:rsidRPr="00AB0634" w:rsidRDefault="00AB0634">
            <w:pPr>
              <w:rPr>
                <w:b/>
              </w:rPr>
            </w:pPr>
            <w:r w:rsidRPr="00AB0634">
              <w:rPr>
                <w:b/>
              </w:rPr>
              <w:t>registration_date</w:t>
            </w:r>
          </w:p>
        </w:tc>
        <w:tc>
          <w:tcPr>
            <w:tcW w:w="4414" w:type="dxa"/>
          </w:tcPr>
          <w:p w14:paraId="7A2DF1DA" w14:textId="77777777" w:rsidR="009B0D39" w:rsidRDefault="00AB0634">
            <w:r>
              <w:t>Registration date</w:t>
            </w:r>
            <w:r w:rsidR="002F7CBA">
              <w:t xml:space="preserve">; format: </w:t>
            </w:r>
            <w:r w:rsidR="002F7CBA" w:rsidRPr="008A105C">
              <w:t>24-Oct-</w:t>
            </w:r>
            <w:r w:rsidR="002F7CBA">
              <w:t>19</w:t>
            </w:r>
            <w:r w:rsidR="002F7CBA" w:rsidRPr="008A105C">
              <w:t>45</w:t>
            </w:r>
          </w:p>
        </w:tc>
      </w:tr>
      <w:tr w:rsidR="009B0D39" w14:paraId="0FBACD3B" w14:textId="77777777" w:rsidTr="009B0D39">
        <w:tc>
          <w:tcPr>
            <w:tcW w:w="4414" w:type="dxa"/>
          </w:tcPr>
          <w:p w14:paraId="6A4B106B" w14:textId="77777777" w:rsidR="009B0D39" w:rsidRPr="0067465F" w:rsidRDefault="00AB0634">
            <w:pPr>
              <w:rPr>
                <w:b/>
              </w:rPr>
            </w:pPr>
            <w:r w:rsidRPr="0067465F">
              <w:rPr>
                <w:b/>
              </w:rPr>
              <w:t>url</w:t>
            </w:r>
          </w:p>
        </w:tc>
        <w:tc>
          <w:tcPr>
            <w:tcW w:w="4414" w:type="dxa"/>
          </w:tcPr>
          <w:p w14:paraId="5CC1BE9F" w14:textId="1FA7E325" w:rsidR="009B0D39" w:rsidRDefault="00AB0634" w:rsidP="00AB0634">
            <w:r>
              <w:t xml:space="preserve">URL </w:t>
            </w:r>
            <w:r w:rsidR="00190E3A">
              <w:t xml:space="preserve">of </w:t>
            </w:r>
            <w:r w:rsidR="00F80E5F">
              <w:t xml:space="preserve">MTSDSG </w:t>
            </w:r>
            <w:r>
              <w:t>treaty status page</w:t>
            </w:r>
          </w:p>
        </w:tc>
      </w:tr>
      <w:tr w:rsidR="009B0D39" w14:paraId="290432F5" w14:textId="77777777" w:rsidTr="009B0D39">
        <w:tc>
          <w:tcPr>
            <w:tcW w:w="4414" w:type="dxa"/>
          </w:tcPr>
          <w:p w14:paraId="0C600064" w14:textId="77777777" w:rsidR="009B0D39" w:rsidRPr="0067465F" w:rsidRDefault="0067465F">
            <w:pPr>
              <w:rPr>
                <w:b/>
              </w:rPr>
            </w:pPr>
            <w:r w:rsidRPr="0067465F">
              <w:rPr>
                <w:b/>
              </w:rPr>
              <w:t>country_name</w:t>
            </w:r>
          </w:p>
        </w:tc>
        <w:tc>
          <w:tcPr>
            <w:tcW w:w="4414" w:type="dxa"/>
          </w:tcPr>
          <w:p w14:paraId="59FBB965" w14:textId="77777777" w:rsidR="009B0D39" w:rsidRDefault="0067465F">
            <w:r>
              <w:t>Country name</w:t>
            </w:r>
          </w:p>
        </w:tc>
      </w:tr>
      <w:tr w:rsidR="009B0D39" w14:paraId="5BB6671C" w14:textId="77777777" w:rsidTr="009B0D39">
        <w:tc>
          <w:tcPr>
            <w:tcW w:w="4414" w:type="dxa"/>
          </w:tcPr>
          <w:p w14:paraId="21239DA0" w14:textId="77777777" w:rsidR="009B0D39" w:rsidRPr="0067465F" w:rsidRDefault="0067465F">
            <w:pPr>
              <w:rPr>
                <w:b/>
              </w:rPr>
            </w:pPr>
            <w:r w:rsidRPr="0067465F">
              <w:rPr>
                <w:b/>
              </w:rPr>
              <w:t>country_note_url</w:t>
            </w:r>
          </w:p>
        </w:tc>
        <w:tc>
          <w:tcPr>
            <w:tcW w:w="4414" w:type="dxa"/>
          </w:tcPr>
          <w:p w14:paraId="6E62B493" w14:textId="0902CC7D" w:rsidR="009B0D39" w:rsidRDefault="0067465F" w:rsidP="00DF42C5">
            <w:r>
              <w:t>URL of</w:t>
            </w:r>
            <w:r w:rsidR="00190E3A">
              <w:t xml:space="preserve"> notes </w:t>
            </w:r>
            <w:r w:rsidR="00EA0341">
              <w:t>that states placed on a treaty</w:t>
            </w:r>
            <w:r w:rsidR="00DF42C5">
              <w:t>,</w:t>
            </w:r>
            <w:r w:rsidR="00EA0341">
              <w:t xml:space="preserve"> </w:t>
            </w:r>
            <w:r w:rsidR="00DF42C5">
              <w:t xml:space="preserve">such as observations and </w:t>
            </w:r>
            <w:r w:rsidR="00190E3A">
              <w:t>reservations</w:t>
            </w:r>
          </w:p>
        </w:tc>
      </w:tr>
      <w:tr w:rsidR="009B0D39" w14:paraId="2800BE52" w14:textId="77777777" w:rsidTr="009B0D39">
        <w:tc>
          <w:tcPr>
            <w:tcW w:w="4414" w:type="dxa"/>
          </w:tcPr>
          <w:p w14:paraId="7F9E72D0" w14:textId="77777777" w:rsidR="009B0D39" w:rsidRPr="004F05C8" w:rsidRDefault="00245058">
            <w:pPr>
              <w:rPr>
                <w:b/>
              </w:rPr>
            </w:pPr>
            <w:r w:rsidRPr="004F05C8">
              <w:rPr>
                <w:b/>
              </w:rPr>
              <w:t>country_note_bin</w:t>
            </w:r>
          </w:p>
        </w:tc>
        <w:tc>
          <w:tcPr>
            <w:tcW w:w="4414" w:type="dxa"/>
          </w:tcPr>
          <w:p w14:paraId="7CA78700" w14:textId="5F0667E7" w:rsidR="009B0D39" w:rsidRDefault="00245058">
            <w:r>
              <w:t xml:space="preserve">This variable </w:t>
            </w:r>
            <w:r w:rsidR="004F05C8">
              <w:t>records</w:t>
            </w:r>
            <w:r>
              <w:t xml:space="preserve"> whether a state </w:t>
            </w:r>
            <w:r w:rsidR="00190E3A">
              <w:t xml:space="preserve">placed a note </w:t>
            </w:r>
            <w:r w:rsidR="00ED060E">
              <w:t>(</w:t>
            </w:r>
            <w:r w:rsidR="00190E3A">
              <w:t>based</w:t>
            </w:r>
            <w:r w:rsidR="004F05C8">
              <w:t xml:space="preserve"> on country_note_url</w:t>
            </w:r>
            <w:r w:rsidR="00ED060E">
              <w:t>)</w:t>
            </w:r>
          </w:p>
          <w:p w14:paraId="41F30B81" w14:textId="77777777" w:rsidR="00245058" w:rsidRDefault="00245058"/>
          <w:p w14:paraId="240D1B1F" w14:textId="77777777" w:rsidR="00245058" w:rsidRDefault="00245058">
            <w:r>
              <w:t>0 = no note</w:t>
            </w:r>
          </w:p>
          <w:p w14:paraId="7F82A72C" w14:textId="77777777" w:rsidR="00245058" w:rsidRDefault="00245058">
            <w:r>
              <w:t>1 = note</w:t>
            </w:r>
          </w:p>
          <w:p w14:paraId="03ED6DD9" w14:textId="77777777" w:rsidR="00EA0341" w:rsidRDefault="00EA0341"/>
          <w:p w14:paraId="25D64423" w14:textId="208BDC8D" w:rsidR="00EA0341" w:rsidRDefault="00EA0341" w:rsidP="00ED060E">
            <w:r>
              <w:t xml:space="preserve">This is a proxy for whether reservations where </w:t>
            </w:r>
            <w:r w:rsidR="00ED060E">
              <w:t>entered</w:t>
            </w:r>
            <w:r w:rsidR="00610893">
              <w:t xml:space="preserve"> although, due to the crude nature of country_note_url it includes other notes as well.</w:t>
            </w:r>
          </w:p>
        </w:tc>
      </w:tr>
      <w:tr w:rsidR="009B0D39" w14:paraId="0C66A3DA" w14:textId="77777777" w:rsidTr="009B0D39">
        <w:tc>
          <w:tcPr>
            <w:tcW w:w="4414" w:type="dxa"/>
          </w:tcPr>
          <w:p w14:paraId="3F920DD4" w14:textId="77777777" w:rsidR="009B0D39" w:rsidRPr="00B46595" w:rsidRDefault="00B46595" w:rsidP="00B46595">
            <w:pPr>
              <w:rPr>
                <w:b/>
              </w:rPr>
            </w:pPr>
            <w:r w:rsidRPr="00B46595">
              <w:rPr>
                <w:rFonts w:ascii="Calibri" w:hAnsi="Calibri" w:cs="Calibri"/>
                <w:b/>
                <w:color w:val="000000"/>
              </w:rPr>
              <w:t>country_iso3c</w:t>
            </w:r>
          </w:p>
        </w:tc>
        <w:tc>
          <w:tcPr>
            <w:tcW w:w="4414" w:type="dxa"/>
          </w:tcPr>
          <w:p w14:paraId="61296723" w14:textId="77777777" w:rsidR="009B0D39" w:rsidRDefault="00B46595">
            <w:r>
              <w:t>Country code (</w:t>
            </w:r>
            <w:r w:rsidRPr="00B46595">
              <w:t>ISO 3166-1 alpha-3</w:t>
            </w:r>
            <w:r>
              <w:t>)</w:t>
            </w:r>
          </w:p>
        </w:tc>
      </w:tr>
      <w:tr w:rsidR="009B0D39" w14:paraId="4E79C4C4" w14:textId="77777777" w:rsidTr="009B0D39">
        <w:tc>
          <w:tcPr>
            <w:tcW w:w="4414" w:type="dxa"/>
          </w:tcPr>
          <w:p w14:paraId="58A89884" w14:textId="77777777" w:rsidR="009B0D39" w:rsidRPr="008740E1" w:rsidRDefault="008740E1">
            <w:pPr>
              <w:rPr>
                <w:b/>
              </w:rPr>
            </w:pPr>
            <w:r w:rsidRPr="008740E1">
              <w:rPr>
                <w:b/>
              </w:rPr>
              <w:t>country_iso_name</w:t>
            </w:r>
          </w:p>
        </w:tc>
        <w:tc>
          <w:tcPr>
            <w:tcW w:w="4414" w:type="dxa"/>
          </w:tcPr>
          <w:p w14:paraId="56EFF43E" w14:textId="77777777" w:rsidR="009B0D39" w:rsidRDefault="008740E1">
            <w:r>
              <w:t>Country name</w:t>
            </w:r>
            <w:r w:rsidR="004226DA">
              <w:t xml:space="preserve"> according to </w:t>
            </w:r>
            <w:r w:rsidR="004226DA" w:rsidRPr="004226DA">
              <w:t>ISO 3166</w:t>
            </w:r>
          </w:p>
        </w:tc>
      </w:tr>
      <w:tr w:rsidR="009B0D39" w14:paraId="656EC3AF" w14:textId="77777777" w:rsidTr="009B0D39">
        <w:tc>
          <w:tcPr>
            <w:tcW w:w="4414" w:type="dxa"/>
          </w:tcPr>
          <w:p w14:paraId="307E6FAA" w14:textId="77777777" w:rsidR="009B0D39" w:rsidRPr="008F4EB6" w:rsidRDefault="008F4EB6">
            <w:pPr>
              <w:rPr>
                <w:b/>
              </w:rPr>
            </w:pPr>
            <w:r w:rsidRPr="008F4EB6">
              <w:rPr>
                <w:b/>
              </w:rPr>
              <w:t>region_wdi</w:t>
            </w:r>
          </w:p>
        </w:tc>
        <w:tc>
          <w:tcPr>
            <w:tcW w:w="4414" w:type="dxa"/>
          </w:tcPr>
          <w:p w14:paraId="7D8EAC23" w14:textId="77777777" w:rsidR="009B0D39" w:rsidRDefault="008F4EB6">
            <w:r>
              <w:t xml:space="preserve">World region according to World Bank’s </w:t>
            </w:r>
            <w:r w:rsidRPr="008F4EB6">
              <w:t>World Development Indicators (WDI)</w:t>
            </w:r>
          </w:p>
        </w:tc>
      </w:tr>
      <w:tr w:rsidR="009B0D39" w14:paraId="68F021E9" w14:textId="77777777" w:rsidTr="009B0D39">
        <w:tc>
          <w:tcPr>
            <w:tcW w:w="4414" w:type="dxa"/>
          </w:tcPr>
          <w:p w14:paraId="6555EBE9" w14:textId="77777777" w:rsidR="009B0D39" w:rsidRPr="00393F83" w:rsidRDefault="00044ECD">
            <w:pPr>
              <w:rPr>
                <w:b/>
              </w:rPr>
            </w:pPr>
            <w:r w:rsidRPr="00393F83">
              <w:rPr>
                <w:b/>
              </w:rPr>
              <w:t>action_type</w:t>
            </w:r>
            <w:r w:rsidR="000C7682">
              <w:rPr>
                <w:b/>
              </w:rPr>
              <w:t>_string</w:t>
            </w:r>
          </w:p>
        </w:tc>
        <w:tc>
          <w:tcPr>
            <w:tcW w:w="4414" w:type="dxa"/>
          </w:tcPr>
          <w:p w14:paraId="2C483398" w14:textId="52E52D97" w:rsidR="000C7682" w:rsidRDefault="00044ECD" w:rsidP="000C7682">
            <w:r>
              <w:t>Treaty action</w:t>
            </w:r>
            <w:r w:rsidR="000C7682">
              <w:t xml:space="preserve"> as recorded in </w:t>
            </w:r>
            <w:r w:rsidR="00F80E5F">
              <w:t>MTSDSG</w:t>
            </w:r>
          </w:p>
        </w:tc>
      </w:tr>
      <w:tr w:rsidR="009B0D39" w14:paraId="2C150B45" w14:textId="77777777" w:rsidTr="009B0D39">
        <w:tc>
          <w:tcPr>
            <w:tcW w:w="4414" w:type="dxa"/>
          </w:tcPr>
          <w:p w14:paraId="5F51E3B9" w14:textId="77777777" w:rsidR="009B0D39" w:rsidRPr="00393F83" w:rsidRDefault="00044ECD">
            <w:pPr>
              <w:rPr>
                <w:b/>
              </w:rPr>
            </w:pPr>
            <w:r w:rsidRPr="00393F83">
              <w:rPr>
                <w:b/>
              </w:rPr>
              <w:t>action_date</w:t>
            </w:r>
          </w:p>
        </w:tc>
        <w:tc>
          <w:tcPr>
            <w:tcW w:w="4414" w:type="dxa"/>
          </w:tcPr>
          <w:p w14:paraId="639A289D" w14:textId="77777777" w:rsidR="009B0D39" w:rsidRPr="00610893" w:rsidRDefault="00044ECD">
            <w:r w:rsidRPr="00610893">
              <w:t>Treaty action date; format: 24-Oct-</w:t>
            </w:r>
            <w:r w:rsidR="002F7CBA" w:rsidRPr="00610893">
              <w:t>19</w:t>
            </w:r>
            <w:r w:rsidRPr="00610893">
              <w:t>45</w:t>
            </w:r>
          </w:p>
        </w:tc>
      </w:tr>
      <w:tr w:rsidR="009B0D39" w14:paraId="62F8950B" w14:textId="77777777" w:rsidTr="009B0D39">
        <w:tc>
          <w:tcPr>
            <w:tcW w:w="4414" w:type="dxa"/>
          </w:tcPr>
          <w:p w14:paraId="3E5E0FB0" w14:textId="31010217" w:rsidR="009B0D39" w:rsidRPr="00190E3A" w:rsidRDefault="00190E3A">
            <w:pPr>
              <w:rPr>
                <w:b/>
              </w:rPr>
            </w:pPr>
            <w:r w:rsidRPr="00190E3A">
              <w:rPr>
                <w:b/>
              </w:rPr>
              <w:t>treaty_action_</w:t>
            </w:r>
            <w:r w:rsidR="00C4608F">
              <w:rPr>
                <w:b/>
              </w:rPr>
              <w:t>string_</w:t>
            </w:r>
            <w:r w:rsidRPr="00190E3A">
              <w:rPr>
                <w:b/>
              </w:rPr>
              <w:t>code</w:t>
            </w:r>
          </w:p>
        </w:tc>
        <w:tc>
          <w:tcPr>
            <w:tcW w:w="4414" w:type="dxa"/>
          </w:tcPr>
          <w:p w14:paraId="398CA090" w14:textId="48B2770E" w:rsidR="009B0D39" w:rsidRPr="00610893" w:rsidRDefault="00610893" w:rsidP="00524C40">
            <w:r>
              <w:t xml:space="preserve">Treaty action code (1-55) that details all types of treaty actions currently registered in the MTSDG (see </w:t>
            </w:r>
            <w:r w:rsidR="00524C40">
              <w:t>Table 1</w:t>
            </w:r>
            <w:r>
              <w:t>)</w:t>
            </w:r>
          </w:p>
        </w:tc>
      </w:tr>
      <w:tr w:rsidR="00A1558D" w14:paraId="0CFCFD5C" w14:textId="77777777" w:rsidTr="009B0D39">
        <w:tc>
          <w:tcPr>
            <w:tcW w:w="4414" w:type="dxa"/>
          </w:tcPr>
          <w:p w14:paraId="03686349" w14:textId="5914E075" w:rsidR="00A1558D" w:rsidRPr="0068667C" w:rsidRDefault="00A1558D" w:rsidP="00A1558D">
            <w:pPr>
              <w:rPr>
                <w:b/>
              </w:rPr>
            </w:pPr>
            <w:r>
              <w:rPr>
                <w:b/>
              </w:rPr>
              <w:t>treaty_action_category</w:t>
            </w:r>
          </w:p>
        </w:tc>
        <w:tc>
          <w:tcPr>
            <w:tcW w:w="4414" w:type="dxa"/>
          </w:tcPr>
          <w:p w14:paraId="56A785C7" w14:textId="77777777" w:rsidR="00A1558D" w:rsidRPr="00610893" w:rsidRDefault="00A1558D" w:rsidP="00A1558D">
            <w:r w:rsidRPr="00610893">
              <w:t>1 = Acceptance and approval</w:t>
            </w:r>
            <w:r w:rsidRPr="00610893">
              <w:rPr>
                <w:rStyle w:val="Refdenotaalpie"/>
              </w:rPr>
              <w:footnoteReference w:id="1"/>
            </w:r>
          </w:p>
          <w:p w14:paraId="73C40AB1" w14:textId="751F08F4" w:rsidR="00A1558D" w:rsidRPr="00610893" w:rsidRDefault="00A1558D" w:rsidP="00A1558D">
            <w:r w:rsidRPr="00610893">
              <w:lastRenderedPageBreak/>
              <w:t>2 = Accession</w:t>
            </w:r>
            <w:r w:rsidR="00610893">
              <w:rPr>
                <w:rStyle w:val="Refdenotaalpie"/>
              </w:rPr>
              <w:footnoteReference w:id="2"/>
            </w:r>
          </w:p>
          <w:p w14:paraId="42DB1B9E" w14:textId="37117817" w:rsidR="00A1558D" w:rsidRPr="00610893" w:rsidRDefault="00A1558D" w:rsidP="00A1558D">
            <w:r w:rsidRPr="00610893">
              <w:t>3 = Application</w:t>
            </w:r>
            <w:r w:rsidR="00610893">
              <w:rPr>
                <w:rStyle w:val="Refdenotaalpie"/>
              </w:rPr>
              <w:footnoteReference w:id="3"/>
            </w:r>
          </w:p>
          <w:p w14:paraId="6ABF44DA" w14:textId="0242DBAF" w:rsidR="00A1558D" w:rsidRPr="00610893" w:rsidRDefault="00A1558D" w:rsidP="00A1558D">
            <w:r w:rsidRPr="00610893">
              <w:t>4 = Ratification</w:t>
            </w:r>
            <w:r w:rsidR="00610893">
              <w:rPr>
                <w:rStyle w:val="Refdenotaalpie"/>
              </w:rPr>
              <w:footnoteReference w:id="4"/>
            </w:r>
          </w:p>
          <w:p w14:paraId="46C151D6" w14:textId="15A4DD3D" w:rsidR="00A1558D" w:rsidRPr="00610893" w:rsidRDefault="00A1558D" w:rsidP="00A1558D">
            <w:r w:rsidRPr="00610893">
              <w:t>5 = Signature</w:t>
            </w:r>
            <w:r w:rsidR="00610893">
              <w:rPr>
                <w:rStyle w:val="Refdenotaalpie"/>
              </w:rPr>
              <w:footnoteReference w:id="5"/>
            </w:r>
          </w:p>
          <w:p w14:paraId="016D5523" w14:textId="5941C4B5" w:rsidR="00A1558D" w:rsidRPr="00610893" w:rsidRDefault="00A1558D" w:rsidP="00A1558D">
            <w:r w:rsidRPr="00610893">
              <w:t>6 = Succession</w:t>
            </w:r>
            <w:r w:rsidR="00610893">
              <w:rPr>
                <w:rStyle w:val="Refdenotaalpie"/>
              </w:rPr>
              <w:footnoteReference w:id="6"/>
            </w:r>
          </w:p>
          <w:p w14:paraId="56B586B0" w14:textId="163CEF8A" w:rsidR="00A1558D" w:rsidRPr="00610893" w:rsidRDefault="00A1558D" w:rsidP="00A1558D">
            <w:r w:rsidRPr="00610893">
              <w:t>7 = Other</w:t>
            </w:r>
          </w:p>
        </w:tc>
      </w:tr>
      <w:tr w:rsidR="00A1558D" w14:paraId="21A84D18" w14:textId="77777777" w:rsidTr="009B0D39">
        <w:tc>
          <w:tcPr>
            <w:tcW w:w="4414" w:type="dxa"/>
          </w:tcPr>
          <w:p w14:paraId="757AB3F0" w14:textId="77777777" w:rsidR="00A1558D" w:rsidRPr="0068667C" w:rsidRDefault="00A1558D" w:rsidP="00A1558D">
            <w:pPr>
              <w:rPr>
                <w:b/>
              </w:rPr>
            </w:pPr>
            <w:r w:rsidRPr="0068667C">
              <w:rPr>
                <w:b/>
              </w:rPr>
              <w:lastRenderedPageBreak/>
              <w:t>iatp</w:t>
            </w:r>
          </w:p>
        </w:tc>
        <w:tc>
          <w:tcPr>
            <w:tcW w:w="4414" w:type="dxa"/>
          </w:tcPr>
          <w:p w14:paraId="7F56026F" w14:textId="745D842F" w:rsidR="00A1558D" w:rsidRDefault="00A1558D" w:rsidP="00B433C2">
            <w:r>
              <w:t>Institute for Agriculture and Trade Policy (IATP) treaty database; sample of 43 important multilateral agreements used by Milewicz and Snidal “Cooperation by Treaty” (</w:t>
            </w:r>
            <w:r w:rsidRPr="00B433C2">
              <w:rPr>
                <w:i/>
              </w:rPr>
              <w:t>I</w:t>
            </w:r>
            <w:r w:rsidR="00B433C2" w:rsidRPr="00B433C2">
              <w:rPr>
                <w:i/>
              </w:rPr>
              <w:t>nternational Organization</w:t>
            </w:r>
            <w:r>
              <w:t>, 2016).</w:t>
            </w:r>
          </w:p>
        </w:tc>
      </w:tr>
      <w:tr w:rsidR="00A1558D" w14:paraId="64E3625B" w14:textId="77777777" w:rsidTr="009B0D39">
        <w:tc>
          <w:tcPr>
            <w:tcW w:w="4414" w:type="dxa"/>
          </w:tcPr>
          <w:p w14:paraId="50A2536E" w14:textId="77777777" w:rsidR="00A1558D" w:rsidRPr="0068667C" w:rsidRDefault="00A1558D" w:rsidP="00A1558D">
            <w:pPr>
              <w:rPr>
                <w:b/>
              </w:rPr>
            </w:pPr>
            <w:r w:rsidRPr="0068667C">
              <w:rPr>
                <w:b/>
              </w:rPr>
              <w:t>c_by_t_sample</w:t>
            </w:r>
          </w:p>
        </w:tc>
        <w:tc>
          <w:tcPr>
            <w:tcW w:w="4414" w:type="dxa"/>
          </w:tcPr>
          <w:p w14:paraId="7E678843" w14:textId="149D80BA" w:rsidR="00A1558D" w:rsidRDefault="00A1558D" w:rsidP="00B433C2">
            <w:r>
              <w:t>Extension of the IATP sample</w:t>
            </w:r>
            <w:r w:rsidR="00B433C2">
              <w:t xml:space="preserve"> from 43</w:t>
            </w:r>
            <w:r>
              <w:t xml:space="preserve"> to 66 multilateral treaties from Milewicz and Snidal “Cooperation by Treaty” (</w:t>
            </w:r>
            <w:r w:rsidR="00B433C2" w:rsidRPr="00B433C2">
              <w:rPr>
                <w:i/>
              </w:rPr>
              <w:t>International Organization</w:t>
            </w:r>
            <w:r>
              <w:t>, 2016). Criteria for inclusion: “key multilateral treaties” (p.831) that are (a) binding agreements requiring explicit state consent through ratification; (b) “involve substantive additions to existing international law”; and</w:t>
            </w:r>
            <w:r w:rsidR="000C00E1">
              <w:t xml:space="preserve"> (c)</w:t>
            </w:r>
            <w:r>
              <w:t xml:space="preserve"> </w:t>
            </w:r>
            <w:r w:rsidR="000C00E1">
              <w:t xml:space="preserve">that are </w:t>
            </w:r>
            <w:r>
              <w:t>global both in terms of UN membership and geographic scope.</w:t>
            </w:r>
          </w:p>
        </w:tc>
      </w:tr>
      <w:tr w:rsidR="00A1558D" w14:paraId="654FEF90" w14:textId="77777777" w:rsidTr="009B0D39">
        <w:tc>
          <w:tcPr>
            <w:tcW w:w="4414" w:type="dxa"/>
          </w:tcPr>
          <w:p w14:paraId="02412C2E" w14:textId="6777A226" w:rsidR="00A1558D" w:rsidRPr="0068667C" w:rsidRDefault="00A1558D" w:rsidP="00A1558D">
            <w:pPr>
              <w:rPr>
                <w:b/>
              </w:rPr>
            </w:pPr>
            <w:r w:rsidRPr="0068667C">
              <w:rPr>
                <w:b/>
              </w:rPr>
              <w:t>entry_force_threshold</w:t>
            </w:r>
            <w:r w:rsidR="004B2FC6">
              <w:rPr>
                <w:b/>
              </w:rPr>
              <w:t>_binary</w:t>
            </w:r>
          </w:p>
        </w:tc>
        <w:tc>
          <w:tcPr>
            <w:tcW w:w="4414" w:type="dxa"/>
          </w:tcPr>
          <w:p w14:paraId="1948A280" w14:textId="77777777" w:rsidR="00A1558D" w:rsidRPr="00B433C2" w:rsidRDefault="00A1558D" w:rsidP="00A1558D">
            <w:pPr>
              <w:contextualSpacing/>
            </w:pPr>
            <w:r w:rsidRPr="00B433C2">
              <w:t>Is there a threshold in place?</w:t>
            </w:r>
          </w:p>
          <w:p w14:paraId="128ECE6A" w14:textId="77777777" w:rsidR="00A1558D" w:rsidRPr="00B433C2" w:rsidRDefault="00A1558D" w:rsidP="00A1558D">
            <w:pPr>
              <w:contextualSpacing/>
            </w:pPr>
            <w:r w:rsidRPr="00B433C2">
              <w:t>0 = No</w:t>
            </w:r>
          </w:p>
          <w:p w14:paraId="0B916EAF" w14:textId="5DE31326" w:rsidR="00A1558D" w:rsidRPr="00B433C2" w:rsidRDefault="00B433C2" w:rsidP="00B433C2">
            <w:r>
              <w:t>1= Yes</w:t>
            </w:r>
          </w:p>
        </w:tc>
      </w:tr>
      <w:tr w:rsidR="007C6DDB" w14:paraId="7EF1447E" w14:textId="77777777" w:rsidTr="009B0D39">
        <w:tc>
          <w:tcPr>
            <w:tcW w:w="4414" w:type="dxa"/>
          </w:tcPr>
          <w:p w14:paraId="0254BC9D" w14:textId="28718093" w:rsidR="007C6DDB" w:rsidRPr="0068667C" w:rsidRDefault="007C6DDB" w:rsidP="00A1558D">
            <w:pPr>
              <w:rPr>
                <w:b/>
              </w:rPr>
            </w:pPr>
            <w:r w:rsidRPr="00EC5B0A">
              <w:rPr>
                <w:b/>
              </w:rPr>
              <w:lastRenderedPageBreak/>
              <w:t>entry_force_threshold_expl</w:t>
            </w:r>
          </w:p>
        </w:tc>
        <w:tc>
          <w:tcPr>
            <w:tcW w:w="4414" w:type="dxa"/>
          </w:tcPr>
          <w:p w14:paraId="07D484A4" w14:textId="4039D943" w:rsidR="007C6DDB" w:rsidRPr="00B433C2" w:rsidRDefault="00EC5B0A" w:rsidP="00EC5B0A">
            <w:pPr>
              <w:contextualSpacing/>
            </w:pPr>
            <w:r>
              <w:t>Text of treaty provision specifying entry-into-force threshold</w:t>
            </w:r>
          </w:p>
        </w:tc>
      </w:tr>
      <w:tr w:rsidR="00A1558D" w14:paraId="209E24B8" w14:textId="77777777" w:rsidTr="009B0D39">
        <w:tc>
          <w:tcPr>
            <w:tcW w:w="4414" w:type="dxa"/>
          </w:tcPr>
          <w:p w14:paraId="46A645CC" w14:textId="77777777" w:rsidR="00A1558D" w:rsidRPr="0068667C" w:rsidRDefault="00A1558D" w:rsidP="00A1558D">
            <w:pPr>
              <w:rPr>
                <w:b/>
              </w:rPr>
            </w:pPr>
            <w:r w:rsidRPr="0068667C">
              <w:rPr>
                <w:b/>
              </w:rPr>
              <w:t>threshold_1_number</w:t>
            </w:r>
          </w:p>
        </w:tc>
        <w:tc>
          <w:tcPr>
            <w:tcW w:w="4414" w:type="dxa"/>
          </w:tcPr>
          <w:p w14:paraId="56997779" w14:textId="77777777" w:rsidR="00A1558D" w:rsidRDefault="00A1558D" w:rsidP="00792C4B">
            <w:r>
              <w:t>Numerical threshold</w:t>
            </w:r>
            <w:r w:rsidR="00B70046">
              <w:t xml:space="preserve">. </w:t>
            </w:r>
            <w:r w:rsidR="00792C4B">
              <w:t xml:space="preserve">For example, Art. 17(1) of the </w:t>
            </w:r>
            <w:r w:rsidR="00B70046" w:rsidRPr="00792C4B">
              <w:rPr>
                <w:i/>
              </w:rPr>
              <w:t>Vienna Convention for the Protection of the Ozone Layer</w:t>
            </w:r>
            <w:r w:rsidR="00B70046">
              <w:t xml:space="preserve"> states that “'This Convention shall enter into force the ninetieth day after the date of deposit of the twentieth instrument of ratification, acceptance, approval or accession”. In this case, threshold_1_number = 20.</w:t>
            </w:r>
          </w:p>
          <w:p w14:paraId="2549C7CA" w14:textId="77777777" w:rsidR="00F81252" w:rsidRDefault="00F81252" w:rsidP="00792C4B"/>
          <w:p w14:paraId="73D07ED2" w14:textId="119EA543" w:rsidR="00F81252" w:rsidRDefault="00F81252" w:rsidP="00F81252">
            <w:r>
              <w:t>Agreements may also specify that a threshold is linked the action of a proportion of signatories (parties, etc.) of this or another agreement. In these cases, the number is calculated based on the relevant number of states at time of adoption (fraction are rounded up to whole numbers).</w:t>
            </w:r>
          </w:p>
        </w:tc>
      </w:tr>
      <w:tr w:rsidR="00A1558D" w14:paraId="03AB885B" w14:textId="77777777" w:rsidTr="009B0D39">
        <w:tc>
          <w:tcPr>
            <w:tcW w:w="4414" w:type="dxa"/>
          </w:tcPr>
          <w:p w14:paraId="6DF36601" w14:textId="77777777" w:rsidR="00A1558D" w:rsidRPr="0068667C" w:rsidRDefault="00A1558D" w:rsidP="00A1558D">
            <w:pPr>
              <w:rPr>
                <w:b/>
              </w:rPr>
            </w:pPr>
            <w:r w:rsidRPr="0068667C">
              <w:rPr>
                <w:b/>
              </w:rPr>
              <w:t>threshold_2_time</w:t>
            </w:r>
          </w:p>
        </w:tc>
        <w:tc>
          <w:tcPr>
            <w:tcW w:w="4414" w:type="dxa"/>
          </w:tcPr>
          <w:p w14:paraId="24C9FB8E" w14:textId="23FDF895" w:rsidR="00A1558D" w:rsidRDefault="00F02DEA" w:rsidP="00F02DEA">
            <w:r>
              <w:t xml:space="preserve">Days until a </w:t>
            </w:r>
            <w:r w:rsidR="00792C4B">
              <w:t>treaty will enter</w:t>
            </w:r>
            <w:r>
              <w:t xml:space="preserve"> into force once other threshold criteria </w:t>
            </w:r>
            <w:r w:rsidR="00792C4B">
              <w:t>are</w:t>
            </w:r>
            <w:r>
              <w:t xml:space="preserve"> met</w:t>
            </w:r>
            <w:r w:rsidR="00A1558D">
              <w:t xml:space="preserve">; </w:t>
            </w:r>
            <w:r w:rsidR="00792C4B">
              <w:t xml:space="preserve">For example, Art. 17(1) of the </w:t>
            </w:r>
            <w:r w:rsidRPr="00792C4B">
              <w:rPr>
                <w:i/>
              </w:rPr>
              <w:t>Vienna Convention for the Protection of the Ozone Layer</w:t>
            </w:r>
            <w:r>
              <w:t xml:space="preserve"> states that “'This Convention shall enter into force the ninetieth day after the date of deposit of the twentieth instrument of ratification, acceptance, approval or accession”. In this case, threshold_2_time = 90.</w:t>
            </w:r>
          </w:p>
          <w:p w14:paraId="2D9D394A" w14:textId="085340D8" w:rsidR="00F02DEA" w:rsidRDefault="00F02DEA" w:rsidP="00792C4B">
            <w:r w:rsidRPr="00F820B2">
              <w:t>1 month = 30; 1 year = 365</w:t>
            </w:r>
            <w:r>
              <w:t>.</w:t>
            </w:r>
          </w:p>
        </w:tc>
      </w:tr>
      <w:tr w:rsidR="00A1558D" w14:paraId="0B934AEB" w14:textId="77777777" w:rsidTr="009B0D39">
        <w:tc>
          <w:tcPr>
            <w:tcW w:w="4414" w:type="dxa"/>
          </w:tcPr>
          <w:p w14:paraId="669AAE93" w14:textId="5953187F" w:rsidR="00A1558D" w:rsidRPr="0068667C" w:rsidRDefault="00A1558D" w:rsidP="00A1558D">
            <w:pPr>
              <w:rPr>
                <w:b/>
              </w:rPr>
            </w:pPr>
            <w:r w:rsidRPr="0068667C">
              <w:rPr>
                <w:b/>
              </w:rPr>
              <w:t>threshold_3_</w:t>
            </w:r>
            <w:r>
              <w:rPr>
                <w:b/>
              </w:rPr>
              <w:t>qualified</w:t>
            </w:r>
          </w:p>
        </w:tc>
        <w:tc>
          <w:tcPr>
            <w:tcW w:w="4414" w:type="dxa"/>
          </w:tcPr>
          <w:p w14:paraId="57281AFD" w14:textId="6DA2B502" w:rsidR="00A1558D" w:rsidRPr="00792C4B" w:rsidRDefault="00792C4B" w:rsidP="00A1558D">
            <w:r w:rsidRPr="00792C4B">
              <w:t xml:space="preserve">Does the treaty specify any particular state (or special category, such as “nuclear power”) that must ratify the agreement for it to enter into force? </w:t>
            </w:r>
            <w:r w:rsidR="00A1558D" w:rsidRPr="00792C4B">
              <w:t>(</w:t>
            </w:r>
            <w:r w:rsidR="00694FF6" w:rsidRPr="00792C4B">
              <w:t xml:space="preserve">see also, </w:t>
            </w:r>
            <w:r w:rsidR="00A1558D" w:rsidRPr="00792C4B">
              <w:t xml:space="preserve">COIL 5-5A-5.). </w:t>
            </w:r>
          </w:p>
          <w:p w14:paraId="38A030BB" w14:textId="77777777" w:rsidR="00A1558D" w:rsidRPr="00792C4B" w:rsidRDefault="00A1558D" w:rsidP="00A1558D"/>
          <w:p w14:paraId="747A4115" w14:textId="77777777" w:rsidR="00A1558D" w:rsidRPr="00792C4B" w:rsidRDefault="00A1558D" w:rsidP="00A1558D">
            <w:r w:rsidRPr="00792C4B">
              <w:t xml:space="preserve">0 = No </w:t>
            </w:r>
          </w:p>
          <w:p w14:paraId="111FC9F4" w14:textId="77777777" w:rsidR="00A1558D" w:rsidRPr="00694FF6" w:rsidRDefault="00A1558D" w:rsidP="00A1558D">
            <w:pPr>
              <w:rPr>
                <w:highlight w:val="yellow"/>
              </w:rPr>
            </w:pPr>
            <w:r w:rsidRPr="00792C4B">
              <w:t>1 = Yes</w:t>
            </w:r>
          </w:p>
        </w:tc>
      </w:tr>
      <w:tr w:rsidR="00A1558D" w14:paraId="1C0E9E0E" w14:textId="77777777" w:rsidTr="009B0D39">
        <w:tc>
          <w:tcPr>
            <w:tcW w:w="4414" w:type="dxa"/>
          </w:tcPr>
          <w:p w14:paraId="2CADD278" w14:textId="4A83283C" w:rsidR="00A1558D" w:rsidRPr="0068667C" w:rsidRDefault="00A1558D" w:rsidP="00A1558D">
            <w:pPr>
              <w:rPr>
                <w:b/>
              </w:rPr>
            </w:pPr>
            <w:r w:rsidRPr="0068667C">
              <w:rPr>
                <w:b/>
              </w:rPr>
              <w:t>threshold_3_</w:t>
            </w:r>
            <w:r>
              <w:rPr>
                <w:b/>
              </w:rPr>
              <w:t>qualified</w:t>
            </w:r>
            <w:r w:rsidRPr="0068667C">
              <w:rPr>
                <w:b/>
              </w:rPr>
              <w:t>_exp</w:t>
            </w:r>
            <w:r w:rsidR="007C6DDB">
              <w:rPr>
                <w:b/>
              </w:rPr>
              <w:t>l</w:t>
            </w:r>
          </w:p>
        </w:tc>
        <w:tc>
          <w:tcPr>
            <w:tcW w:w="4414" w:type="dxa"/>
          </w:tcPr>
          <w:p w14:paraId="237008CE" w14:textId="483B144E" w:rsidR="00A1558D" w:rsidRDefault="00694FF6" w:rsidP="002212D1">
            <w:r>
              <w:t xml:space="preserve">Which countries (or category of countries) </w:t>
            </w:r>
            <w:r w:rsidR="002212D1">
              <w:t xml:space="preserve">must ratify </w:t>
            </w:r>
            <w:r>
              <w:t>the treaty for it to enter into force</w:t>
            </w:r>
            <w:r w:rsidR="002212D1">
              <w:t>?</w:t>
            </w:r>
          </w:p>
        </w:tc>
      </w:tr>
      <w:tr w:rsidR="00A1558D" w14:paraId="5470A424" w14:textId="77777777" w:rsidTr="009B0D39">
        <w:tc>
          <w:tcPr>
            <w:tcW w:w="4414" w:type="dxa"/>
          </w:tcPr>
          <w:p w14:paraId="77D2430B" w14:textId="3B7708ED" w:rsidR="00A1558D" w:rsidRPr="0068667C" w:rsidRDefault="00A1558D" w:rsidP="00A1558D">
            <w:pPr>
              <w:rPr>
                <w:b/>
              </w:rPr>
            </w:pPr>
            <w:r>
              <w:rPr>
                <w:b/>
              </w:rPr>
              <w:t>treaty_</w:t>
            </w:r>
            <w:r w:rsidRPr="0068667C">
              <w:rPr>
                <w:b/>
              </w:rPr>
              <w:t>reservations</w:t>
            </w:r>
          </w:p>
        </w:tc>
        <w:tc>
          <w:tcPr>
            <w:tcW w:w="4414" w:type="dxa"/>
          </w:tcPr>
          <w:p w14:paraId="0CB4374F" w14:textId="718F7C86" w:rsidR="00D32F39" w:rsidRDefault="00D32F39" w:rsidP="00A1558D">
            <w:pPr>
              <w:contextualSpacing/>
            </w:pPr>
            <w:r>
              <w:t xml:space="preserve">Does the treaty explicitly prohibit the entering of </w:t>
            </w:r>
            <w:bookmarkStart w:id="0" w:name="_GoBack"/>
            <w:bookmarkEnd w:id="0"/>
            <w:r>
              <w:t>reservations?</w:t>
            </w:r>
          </w:p>
          <w:p w14:paraId="7847B980" w14:textId="72A45AEF" w:rsidR="00D32F39" w:rsidRDefault="00D32F39" w:rsidP="00A1558D">
            <w:pPr>
              <w:contextualSpacing/>
            </w:pPr>
          </w:p>
          <w:p w14:paraId="13AA134C" w14:textId="258AEEDD" w:rsidR="00D32F39" w:rsidRDefault="00D32F39" w:rsidP="00A1558D">
            <w:pPr>
              <w:contextualSpacing/>
            </w:pPr>
            <w:r>
              <w:t>0 = No</w:t>
            </w:r>
          </w:p>
          <w:p w14:paraId="2E0D6F39" w14:textId="6AB683CD" w:rsidR="00DA529A" w:rsidRDefault="00D32F39" w:rsidP="00A1558D">
            <w:pPr>
              <w:contextualSpacing/>
            </w:pPr>
            <w:r>
              <w:t>1 = Yes</w:t>
            </w:r>
          </w:p>
        </w:tc>
      </w:tr>
      <w:tr w:rsidR="00EF1386" w14:paraId="1C739C9B" w14:textId="77777777" w:rsidTr="009B0D39">
        <w:tc>
          <w:tcPr>
            <w:tcW w:w="4414" w:type="dxa"/>
          </w:tcPr>
          <w:p w14:paraId="43574BDE" w14:textId="2BF20714" w:rsidR="00EF1386" w:rsidRDefault="00EF1386" w:rsidP="00A1558D">
            <w:pPr>
              <w:rPr>
                <w:b/>
              </w:rPr>
            </w:pPr>
            <w:r>
              <w:rPr>
                <w:b/>
              </w:rPr>
              <w:t>country_reservation</w:t>
            </w:r>
            <w:r w:rsidR="00DA3D19">
              <w:rPr>
                <w:b/>
              </w:rPr>
              <w:t>s</w:t>
            </w:r>
          </w:p>
        </w:tc>
        <w:tc>
          <w:tcPr>
            <w:tcW w:w="4414" w:type="dxa"/>
          </w:tcPr>
          <w:p w14:paraId="61FCAB3B" w14:textId="5319C33F" w:rsidR="00EF1386" w:rsidRPr="00C20A76" w:rsidRDefault="00BA36A8" w:rsidP="00EF1386">
            <w:pPr>
              <w:contextualSpacing/>
            </w:pPr>
            <w:r>
              <w:t xml:space="preserve">Has a state </w:t>
            </w:r>
            <w:r w:rsidR="00C20A76">
              <w:t xml:space="preserve">entered </w:t>
            </w:r>
            <w:r w:rsidR="00EF1386">
              <w:t xml:space="preserve">a reservation to </w:t>
            </w:r>
            <w:r>
              <w:t>the treaty</w:t>
            </w:r>
            <w:r w:rsidR="00EF1386">
              <w:t>?</w:t>
            </w:r>
            <w:r w:rsidR="00C20A76">
              <w:t xml:space="preserve"> (based on </w:t>
            </w:r>
            <w:r w:rsidR="00C20A76" w:rsidRPr="00C20A76">
              <w:rPr>
                <w:b/>
              </w:rPr>
              <w:t>country_note_bin</w:t>
            </w:r>
            <w:r w:rsidR="00C20A76">
              <w:t xml:space="preserve"> </w:t>
            </w:r>
            <w:r>
              <w:t xml:space="preserve">if treaty included in </w:t>
            </w:r>
            <w:r w:rsidR="00F80E5F">
              <w:t>MTSDSG</w:t>
            </w:r>
            <w:r w:rsidR="00C20A76">
              <w:t>).</w:t>
            </w:r>
          </w:p>
          <w:p w14:paraId="3A2A703B" w14:textId="77777777" w:rsidR="00EF1386" w:rsidRDefault="00EF1386" w:rsidP="00EF1386">
            <w:pPr>
              <w:contextualSpacing/>
            </w:pPr>
          </w:p>
          <w:p w14:paraId="3AE32BB4" w14:textId="77777777" w:rsidR="00EF1386" w:rsidRDefault="00EF1386" w:rsidP="00EF1386">
            <w:pPr>
              <w:contextualSpacing/>
            </w:pPr>
            <w:r>
              <w:t>0 = No</w:t>
            </w:r>
          </w:p>
          <w:p w14:paraId="07066C41" w14:textId="4FD0D47F" w:rsidR="00EF1386" w:rsidRDefault="00EF1386" w:rsidP="00EF1386">
            <w:pPr>
              <w:contextualSpacing/>
            </w:pPr>
            <w:r>
              <w:t>1 = Yes</w:t>
            </w:r>
          </w:p>
        </w:tc>
      </w:tr>
    </w:tbl>
    <w:p w14:paraId="4BC398B9" w14:textId="6AEE82AF" w:rsidR="00524C40" w:rsidRDefault="00524C40"/>
    <w:p w14:paraId="5B187294" w14:textId="55026F28" w:rsidR="00524C40" w:rsidRDefault="00524C40">
      <w:r>
        <w:br w:type="page"/>
      </w:r>
    </w:p>
    <w:p w14:paraId="792882A4" w14:textId="77777777" w:rsidR="0075095E" w:rsidRDefault="0075095E">
      <w:pPr>
        <w:rPr>
          <w:b/>
        </w:rPr>
      </w:pPr>
    </w:p>
    <w:p w14:paraId="13319A68" w14:textId="77777777" w:rsidR="0075095E" w:rsidRDefault="0075095E">
      <w:pPr>
        <w:rPr>
          <w:b/>
        </w:rPr>
      </w:pPr>
    </w:p>
    <w:p w14:paraId="41271E7F" w14:textId="77777777" w:rsidR="0075095E" w:rsidRDefault="0075095E">
      <w:pPr>
        <w:rPr>
          <w:b/>
        </w:rPr>
      </w:pPr>
    </w:p>
    <w:p w14:paraId="694FB2B5" w14:textId="2C840B8A" w:rsidR="0075095E" w:rsidRDefault="0075095E">
      <w:pPr>
        <w:rPr>
          <w:b/>
        </w:rPr>
      </w:pPr>
      <w:r>
        <w:rPr>
          <w:b/>
        </w:rPr>
        <w:t>Graph 1: Distribution of treaty actions (</w:t>
      </w:r>
      <w:r w:rsidR="00DE3965">
        <w:rPr>
          <w:b/>
        </w:rPr>
        <w:t xml:space="preserve">only </w:t>
      </w:r>
      <w:r w:rsidR="006B5419">
        <w:rPr>
          <w:b/>
        </w:rPr>
        <w:t xml:space="preserve">observations with </w:t>
      </w:r>
      <w:r w:rsidR="00DE3965">
        <w:rPr>
          <w:b/>
        </w:rPr>
        <w:t>registered actions</w:t>
      </w:r>
      <w:r>
        <w:rPr>
          <w:b/>
        </w:rPr>
        <w:t>)</w:t>
      </w:r>
      <w:r w:rsidR="002276FB" w:rsidRPr="002276FB">
        <w:rPr>
          <w:b/>
          <w:noProof/>
        </w:rPr>
        <w:drawing>
          <wp:inline distT="0" distB="0" distL="0" distR="0" wp14:anchorId="089A4BD2" wp14:editId="642A15DD">
            <wp:extent cx="5657848" cy="41148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7848" cy="4114800"/>
                    </a:xfrm>
                    <a:prstGeom prst="rect">
                      <a:avLst/>
                    </a:prstGeom>
                    <a:noFill/>
                    <a:ln>
                      <a:noFill/>
                    </a:ln>
                  </pic:spPr>
                </pic:pic>
              </a:graphicData>
            </a:graphic>
          </wp:inline>
        </w:drawing>
      </w:r>
    </w:p>
    <w:p w14:paraId="5E9995B7" w14:textId="77777777" w:rsidR="0075095E" w:rsidRDefault="0075095E">
      <w:pPr>
        <w:rPr>
          <w:b/>
        </w:rPr>
      </w:pPr>
    </w:p>
    <w:p w14:paraId="596F418C" w14:textId="56214D71" w:rsidR="00524C40" w:rsidRDefault="00524C40">
      <w:pPr>
        <w:rPr>
          <w:b/>
        </w:rPr>
      </w:pPr>
      <w:r w:rsidRPr="005402A5">
        <w:rPr>
          <w:b/>
        </w:rPr>
        <w:t xml:space="preserve">Table 1: </w:t>
      </w:r>
      <w:r w:rsidR="005402A5" w:rsidRPr="005402A5">
        <w:rPr>
          <w:b/>
        </w:rPr>
        <w:t>Distribution of treaty actions</w:t>
      </w:r>
    </w:p>
    <w:tbl>
      <w:tblPr>
        <w:tblStyle w:val="Tablaconcuadrcula"/>
        <w:tblW w:w="0" w:type="auto"/>
        <w:tblLook w:val="04A0" w:firstRow="1" w:lastRow="0" w:firstColumn="1" w:lastColumn="0" w:noHBand="0" w:noVBand="1"/>
      </w:tblPr>
      <w:tblGrid>
        <w:gridCol w:w="1796"/>
        <w:gridCol w:w="1874"/>
        <w:gridCol w:w="1685"/>
        <w:gridCol w:w="759"/>
        <w:gridCol w:w="723"/>
        <w:gridCol w:w="868"/>
        <w:gridCol w:w="1123"/>
      </w:tblGrid>
      <w:tr w:rsidR="00BE6A72" w:rsidRPr="00BE6A72" w14:paraId="6648F308" w14:textId="77777777" w:rsidTr="00945F24">
        <w:trPr>
          <w:trHeight w:val="264"/>
        </w:trPr>
        <w:tc>
          <w:tcPr>
            <w:tcW w:w="1885" w:type="dxa"/>
            <w:shd w:val="clear" w:color="auto" w:fill="D9D9D9" w:themeFill="background1" w:themeFillShade="D9"/>
            <w:noWrap/>
            <w:hideMark/>
          </w:tcPr>
          <w:p w14:paraId="0B70D1AC" w14:textId="77777777" w:rsidR="00BE6A72" w:rsidRPr="00945F24" w:rsidRDefault="00BE6A72" w:rsidP="00BE6A72">
            <w:pPr>
              <w:rPr>
                <w:b/>
                <w:sz w:val="16"/>
                <w:szCs w:val="16"/>
              </w:rPr>
            </w:pPr>
            <w:r w:rsidRPr="00945F24">
              <w:rPr>
                <w:b/>
                <w:sz w:val="16"/>
                <w:szCs w:val="16"/>
              </w:rPr>
              <w:t>treaty_action_string</w:t>
            </w:r>
          </w:p>
        </w:tc>
        <w:tc>
          <w:tcPr>
            <w:tcW w:w="1619" w:type="dxa"/>
            <w:shd w:val="clear" w:color="auto" w:fill="D9D9D9" w:themeFill="background1" w:themeFillShade="D9"/>
            <w:noWrap/>
            <w:hideMark/>
          </w:tcPr>
          <w:p w14:paraId="02286DEF" w14:textId="77777777" w:rsidR="00BE6A72" w:rsidRPr="00945F24" w:rsidRDefault="00BE6A72" w:rsidP="00BE6A72">
            <w:pPr>
              <w:rPr>
                <w:b/>
                <w:sz w:val="16"/>
                <w:szCs w:val="16"/>
              </w:rPr>
            </w:pPr>
            <w:r w:rsidRPr="00945F24">
              <w:rPr>
                <w:b/>
                <w:sz w:val="16"/>
                <w:szCs w:val="16"/>
              </w:rPr>
              <w:t>treaty_action_string_code</w:t>
            </w:r>
          </w:p>
        </w:tc>
        <w:tc>
          <w:tcPr>
            <w:tcW w:w="1703" w:type="dxa"/>
            <w:shd w:val="clear" w:color="auto" w:fill="D9D9D9" w:themeFill="background1" w:themeFillShade="D9"/>
            <w:noWrap/>
            <w:hideMark/>
          </w:tcPr>
          <w:p w14:paraId="640E1103" w14:textId="77777777" w:rsidR="00BE6A72" w:rsidRPr="00945F24" w:rsidRDefault="00BE6A72" w:rsidP="00BE6A72">
            <w:pPr>
              <w:rPr>
                <w:b/>
                <w:sz w:val="16"/>
                <w:szCs w:val="16"/>
              </w:rPr>
            </w:pPr>
            <w:r w:rsidRPr="00945F24">
              <w:rPr>
                <w:b/>
                <w:sz w:val="16"/>
                <w:szCs w:val="16"/>
              </w:rPr>
              <w:t>treaty_action_category</w:t>
            </w:r>
          </w:p>
        </w:tc>
        <w:tc>
          <w:tcPr>
            <w:tcW w:w="790" w:type="dxa"/>
            <w:shd w:val="clear" w:color="auto" w:fill="D9D9D9" w:themeFill="background1" w:themeFillShade="D9"/>
            <w:noWrap/>
            <w:hideMark/>
          </w:tcPr>
          <w:p w14:paraId="0AAF79DC" w14:textId="77777777" w:rsidR="00BE6A72" w:rsidRPr="00945F24" w:rsidRDefault="00BE6A72" w:rsidP="00BE6A72">
            <w:pPr>
              <w:rPr>
                <w:b/>
                <w:sz w:val="16"/>
                <w:szCs w:val="16"/>
              </w:rPr>
            </w:pPr>
            <w:r w:rsidRPr="00945F24">
              <w:rPr>
                <w:b/>
                <w:sz w:val="16"/>
                <w:szCs w:val="16"/>
              </w:rPr>
              <w:t>Freq (total)</w:t>
            </w:r>
          </w:p>
        </w:tc>
        <w:tc>
          <w:tcPr>
            <w:tcW w:w="752" w:type="dxa"/>
            <w:shd w:val="clear" w:color="auto" w:fill="D9D9D9" w:themeFill="background1" w:themeFillShade="D9"/>
            <w:noWrap/>
            <w:hideMark/>
          </w:tcPr>
          <w:p w14:paraId="08E2A845" w14:textId="77777777" w:rsidR="00BE6A72" w:rsidRPr="00945F24" w:rsidRDefault="00BE6A72" w:rsidP="00BE6A72">
            <w:pPr>
              <w:rPr>
                <w:b/>
                <w:sz w:val="16"/>
                <w:szCs w:val="16"/>
              </w:rPr>
            </w:pPr>
            <w:r w:rsidRPr="00945F24">
              <w:rPr>
                <w:b/>
                <w:sz w:val="16"/>
                <w:szCs w:val="16"/>
              </w:rPr>
              <w:t>Percent of total</w:t>
            </w:r>
          </w:p>
        </w:tc>
        <w:tc>
          <w:tcPr>
            <w:tcW w:w="905" w:type="dxa"/>
            <w:shd w:val="clear" w:color="auto" w:fill="D9D9D9" w:themeFill="background1" w:themeFillShade="D9"/>
            <w:noWrap/>
            <w:hideMark/>
          </w:tcPr>
          <w:p w14:paraId="7A5E0D25" w14:textId="77777777" w:rsidR="00BE6A72" w:rsidRPr="00945F24" w:rsidRDefault="00BE6A72" w:rsidP="00BE6A72">
            <w:pPr>
              <w:rPr>
                <w:b/>
                <w:sz w:val="16"/>
                <w:szCs w:val="16"/>
              </w:rPr>
            </w:pPr>
            <w:r w:rsidRPr="00945F24">
              <w:rPr>
                <w:b/>
                <w:sz w:val="16"/>
                <w:szCs w:val="16"/>
              </w:rPr>
              <w:t>Freq (no missing)</w:t>
            </w:r>
          </w:p>
        </w:tc>
        <w:tc>
          <w:tcPr>
            <w:tcW w:w="1174" w:type="dxa"/>
            <w:shd w:val="clear" w:color="auto" w:fill="D9D9D9" w:themeFill="background1" w:themeFillShade="D9"/>
            <w:noWrap/>
            <w:hideMark/>
          </w:tcPr>
          <w:p w14:paraId="052B397C" w14:textId="77777777" w:rsidR="00BE6A72" w:rsidRPr="00945F24" w:rsidRDefault="00BE6A72" w:rsidP="00BE6A72">
            <w:pPr>
              <w:rPr>
                <w:b/>
                <w:sz w:val="16"/>
                <w:szCs w:val="16"/>
              </w:rPr>
            </w:pPr>
            <w:r w:rsidRPr="00945F24">
              <w:rPr>
                <w:b/>
                <w:sz w:val="16"/>
                <w:szCs w:val="16"/>
              </w:rPr>
              <w:t>Percent of total (no missing)</w:t>
            </w:r>
          </w:p>
        </w:tc>
      </w:tr>
      <w:tr w:rsidR="00BE6A72" w:rsidRPr="00BE6A72" w14:paraId="62A39A00" w14:textId="77777777" w:rsidTr="00945F24">
        <w:trPr>
          <w:trHeight w:val="264"/>
        </w:trPr>
        <w:tc>
          <w:tcPr>
            <w:tcW w:w="1885" w:type="dxa"/>
            <w:noWrap/>
            <w:hideMark/>
          </w:tcPr>
          <w:p w14:paraId="17A06176" w14:textId="77777777" w:rsidR="00BE6A72" w:rsidRPr="00BE6A72" w:rsidRDefault="00BE6A72" w:rsidP="00BE6A72">
            <w:pPr>
              <w:rPr>
                <w:sz w:val="16"/>
                <w:szCs w:val="16"/>
              </w:rPr>
            </w:pPr>
            <w:r w:rsidRPr="00BE6A72">
              <w:rPr>
                <w:sz w:val="16"/>
                <w:szCs w:val="16"/>
              </w:rPr>
              <w:t>Acceptance</w:t>
            </w:r>
          </w:p>
        </w:tc>
        <w:tc>
          <w:tcPr>
            <w:tcW w:w="1619" w:type="dxa"/>
            <w:noWrap/>
            <w:hideMark/>
          </w:tcPr>
          <w:p w14:paraId="7EC7A063" w14:textId="77777777" w:rsidR="00BE6A72" w:rsidRPr="00BE6A72" w:rsidRDefault="00BE6A72" w:rsidP="00BE6A72">
            <w:pPr>
              <w:rPr>
                <w:sz w:val="16"/>
                <w:szCs w:val="16"/>
              </w:rPr>
            </w:pPr>
            <w:r w:rsidRPr="00BE6A72">
              <w:rPr>
                <w:sz w:val="16"/>
                <w:szCs w:val="16"/>
              </w:rPr>
              <w:t>1</w:t>
            </w:r>
          </w:p>
        </w:tc>
        <w:tc>
          <w:tcPr>
            <w:tcW w:w="1703" w:type="dxa"/>
            <w:shd w:val="clear" w:color="auto" w:fill="F2F2F2" w:themeFill="background1" w:themeFillShade="F2"/>
            <w:noWrap/>
            <w:hideMark/>
          </w:tcPr>
          <w:p w14:paraId="4B6102D4" w14:textId="77777777" w:rsidR="00BE6A72" w:rsidRPr="00BE6A72" w:rsidRDefault="00BE6A72" w:rsidP="00BE6A72">
            <w:pPr>
              <w:rPr>
                <w:sz w:val="16"/>
                <w:szCs w:val="16"/>
              </w:rPr>
            </w:pPr>
            <w:r w:rsidRPr="00BE6A72">
              <w:rPr>
                <w:sz w:val="16"/>
                <w:szCs w:val="16"/>
              </w:rPr>
              <w:t>1</w:t>
            </w:r>
          </w:p>
        </w:tc>
        <w:tc>
          <w:tcPr>
            <w:tcW w:w="790" w:type="dxa"/>
            <w:noWrap/>
            <w:hideMark/>
          </w:tcPr>
          <w:p w14:paraId="63B66B6F" w14:textId="77777777" w:rsidR="00BE6A72" w:rsidRPr="00BE6A72" w:rsidRDefault="00BE6A72" w:rsidP="00BE6A72">
            <w:pPr>
              <w:rPr>
                <w:sz w:val="16"/>
                <w:szCs w:val="16"/>
              </w:rPr>
            </w:pPr>
            <w:r w:rsidRPr="00BE6A72">
              <w:rPr>
                <w:sz w:val="16"/>
                <w:szCs w:val="16"/>
              </w:rPr>
              <w:t>13,359</w:t>
            </w:r>
          </w:p>
        </w:tc>
        <w:tc>
          <w:tcPr>
            <w:tcW w:w="752" w:type="dxa"/>
            <w:noWrap/>
            <w:hideMark/>
          </w:tcPr>
          <w:p w14:paraId="68447B28" w14:textId="77777777" w:rsidR="00BE6A72" w:rsidRPr="00BE6A72" w:rsidRDefault="00BE6A72" w:rsidP="00BE6A72">
            <w:pPr>
              <w:rPr>
                <w:sz w:val="16"/>
                <w:szCs w:val="16"/>
              </w:rPr>
            </w:pPr>
            <w:r w:rsidRPr="00BE6A72">
              <w:rPr>
                <w:sz w:val="16"/>
                <w:szCs w:val="16"/>
              </w:rPr>
              <w:t>11.11</w:t>
            </w:r>
          </w:p>
        </w:tc>
        <w:tc>
          <w:tcPr>
            <w:tcW w:w="905" w:type="dxa"/>
            <w:noWrap/>
            <w:hideMark/>
          </w:tcPr>
          <w:p w14:paraId="263594B6" w14:textId="77777777" w:rsidR="00BE6A72" w:rsidRPr="00BE6A72" w:rsidRDefault="00BE6A72" w:rsidP="00BE6A72">
            <w:pPr>
              <w:rPr>
                <w:sz w:val="16"/>
                <w:szCs w:val="16"/>
              </w:rPr>
            </w:pPr>
            <w:r w:rsidRPr="00BE6A72">
              <w:rPr>
                <w:sz w:val="16"/>
                <w:szCs w:val="16"/>
              </w:rPr>
              <w:t>3,278</w:t>
            </w:r>
          </w:p>
        </w:tc>
        <w:tc>
          <w:tcPr>
            <w:tcW w:w="1174" w:type="dxa"/>
            <w:noWrap/>
            <w:hideMark/>
          </w:tcPr>
          <w:p w14:paraId="7096C229" w14:textId="77777777" w:rsidR="00BE6A72" w:rsidRPr="00BE6A72" w:rsidRDefault="00BE6A72" w:rsidP="00BE6A72">
            <w:pPr>
              <w:rPr>
                <w:sz w:val="16"/>
                <w:szCs w:val="16"/>
              </w:rPr>
            </w:pPr>
            <w:r w:rsidRPr="00BE6A72">
              <w:rPr>
                <w:sz w:val="16"/>
                <w:szCs w:val="16"/>
              </w:rPr>
              <w:t>8.89</w:t>
            </w:r>
          </w:p>
        </w:tc>
      </w:tr>
      <w:tr w:rsidR="00BE6A72" w:rsidRPr="00BE6A72" w14:paraId="382FB564" w14:textId="77777777" w:rsidTr="00945F24">
        <w:trPr>
          <w:trHeight w:val="264"/>
        </w:trPr>
        <w:tc>
          <w:tcPr>
            <w:tcW w:w="1885" w:type="dxa"/>
            <w:noWrap/>
            <w:hideMark/>
          </w:tcPr>
          <w:p w14:paraId="3957DCA0" w14:textId="77777777" w:rsidR="00BE6A72" w:rsidRPr="00BE6A72" w:rsidRDefault="00BE6A72" w:rsidP="00BE6A72">
            <w:pPr>
              <w:rPr>
                <w:sz w:val="16"/>
                <w:szCs w:val="16"/>
              </w:rPr>
            </w:pPr>
            <w:r w:rsidRPr="00BE6A72">
              <w:rPr>
                <w:sz w:val="16"/>
                <w:szCs w:val="16"/>
              </w:rPr>
              <w:t>Acceptance ipso facto by virtue of article 10 (1) of the Convention of 12 September 1923, as amended</w:t>
            </w:r>
          </w:p>
        </w:tc>
        <w:tc>
          <w:tcPr>
            <w:tcW w:w="1619" w:type="dxa"/>
            <w:noWrap/>
            <w:hideMark/>
          </w:tcPr>
          <w:p w14:paraId="7AB7ABCE" w14:textId="77777777" w:rsidR="00BE6A72" w:rsidRPr="00BE6A72" w:rsidRDefault="00BE6A72" w:rsidP="00BE6A72">
            <w:pPr>
              <w:rPr>
                <w:sz w:val="16"/>
                <w:szCs w:val="16"/>
              </w:rPr>
            </w:pPr>
            <w:r w:rsidRPr="00BE6A72">
              <w:rPr>
                <w:sz w:val="16"/>
                <w:szCs w:val="16"/>
              </w:rPr>
              <w:t>2</w:t>
            </w:r>
          </w:p>
        </w:tc>
        <w:tc>
          <w:tcPr>
            <w:tcW w:w="1703" w:type="dxa"/>
            <w:shd w:val="clear" w:color="auto" w:fill="F2F2F2" w:themeFill="background1" w:themeFillShade="F2"/>
            <w:noWrap/>
            <w:hideMark/>
          </w:tcPr>
          <w:p w14:paraId="7346FB30" w14:textId="77777777" w:rsidR="00BE6A72" w:rsidRPr="00BE6A72" w:rsidRDefault="00BE6A72" w:rsidP="00BE6A72">
            <w:pPr>
              <w:rPr>
                <w:sz w:val="16"/>
                <w:szCs w:val="16"/>
              </w:rPr>
            </w:pPr>
            <w:r w:rsidRPr="00BE6A72">
              <w:rPr>
                <w:sz w:val="16"/>
                <w:szCs w:val="16"/>
              </w:rPr>
              <w:t>1</w:t>
            </w:r>
          </w:p>
        </w:tc>
        <w:tc>
          <w:tcPr>
            <w:tcW w:w="790" w:type="dxa"/>
            <w:noWrap/>
            <w:hideMark/>
          </w:tcPr>
          <w:p w14:paraId="051F5C4C" w14:textId="77777777" w:rsidR="00BE6A72" w:rsidRPr="00BE6A72" w:rsidRDefault="00BE6A72" w:rsidP="00BE6A72">
            <w:pPr>
              <w:rPr>
                <w:sz w:val="16"/>
                <w:szCs w:val="16"/>
              </w:rPr>
            </w:pPr>
            <w:r w:rsidRPr="00BE6A72">
              <w:rPr>
                <w:sz w:val="16"/>
                <w:szCs w:val="16"/>
              </w:rPr>
              <w:t>115</w:t>
            </w:r>
          </w:p>
        </w:tc>
        <w:tc>
          <w:tcPr>
            <w:tcW w:w="752" w:type="dxa"/>
            <w:noWrap/>
            <w:hideMark/>
          </w:tcPr>
          <w:p w14:paraId="1F248CD4" w14:textId="77777777" w:rsidR="00BE6A72" w:rsidRPr="00BE6A72" w:rsidRDefault="00BE6A72" w:rsidP="00BE6A72">
            <w:pPr>
              <w:rPr>
                <w:sz w:val="16"/>
                <w:szCs w:val="16"/>
              </w:rPr>
            </w:pPr>
            <w:r w:rsidRPr="00BE6A72">
              <w:rPr>
                <w:sz w:val="16"/>
                <w:szCs w:val="16"/>
              </w:rPr>
              <w:t>0.1</w:t>
            </w:r>
          </w:p>
        </w:tc>
        <w:tc>
          <w:tcPr>
            <w:tcW w:w="905" w:type="dxa"/>
            <w:noWrap/>
            <w:hideMark/>
          </w:tcPr>
          <w:p w14:paraId="583B63DA" w14:textId="77777777" w:rsidR="00BE6A72" w:rsidRPr="00BE6A72" w:rsidRDefault="00BE6A72" w:rsidP="00BE6A72">
            <w:pPr>
              <w:rPr>
                <w:sz w:val="16"/>
                <w:szCs w:val="16"/>
              </w:rPr>
            </w:pPr>
            <w:r w:rsidRPr="00BE6A72">
              <w:rPr>
                <w:sz w:val="16"/>
                <w:szCs w:val="16"/>
              </w:rPr>
              <w:t>1</w:t>
            </w:r>
          </w:p>
        </w:tc>
        <w:tc>
          <w:tcPr>
            <w:tcW w:w="1174" w:type="dxa"/>
            <w:noWrap/>
            <w:hideMark/>
          </w:tcPr>
          <w:p w14:paraId="79727CEE" w14:textId="77777777" w:rsidR="00BE6A72" w:rsidRPr="00BE6A72" w:rsidRDefault="00BE6A72" w:rsidP="00BE6A72">
            <w:pPr>
              <w:rPr>
                <w:sz w:val="16"/>
                <w:szCs w:val="16"/>
              </w:rPr>
            </w:pPr>
            <w:r w:rsidRPr="00BE6A72">
              <w:rPr>
                <w:sz w:val="16"/>
                <w:szCs w:val="16"/>
              </w:rPr>
              <w:t>0</w:t>
            </w:r>
          </w:p>
        </w:tc>
      </w:tr>
      <w:tr w:rsidR="00BE6A72" w:rsidRPr="00BE6A72" w14:paraId="1BDDE3DD" w14:textId="77777777" w:rsidTr="00945F24">
        <w:trPr>
          <w:trHeight w:val="264"/>
        </w:trPr>
        <w:tc>
          <w:tcPr>
            <w:tcW w:w="1885" w:type="dxa"/>
            <w:noWrap/>
            <w:hideMark/>
          </w:tcPr>
          <w:p w14:paraId="194E8BC8" w14:textId="77777777" w:rsidR="00BE6A72" w:rsidRPr="00BE6A72" w:rsidRDefault="00BE6A72" w:rsidP="00BE6A72">
            <w:pPr>
              <w:rPr>
                <w:sz w:val="16"/>
                <w:szCs w:val="16"/>
              </w:rPr>
            </w:pPr>
            <w:r w:rsidRPr="00BE6A72">
              <w:rPr>
                <w:sz w:val="16"/>
                <w:szCs w:val="16"/>
              </w:rPr>
              <w:t>Acceptance of the Protocol</w:t>
            </w:r>
          </w:p>
        </w:tc>
        <w:tc>
          <w:tcPr>
            <w:tcW w:w="1619" w:type="dxa"/>
            <w:noWrap/>
            <w:hideMark/>
          </w:tcPr>
          <w:p w14:paraId="755531F3" w14:textId="77777777" w:rsidR="00BE6A72" w:rsidRPr="00BE6A72" w:rsidRDefault="00BE6A72" w:rsidP="00BE6A72">
            <w:pPr>
              <w:rPr>
                <w:sz w:val="16"/>
                <w:szCs w:val="16"/>
              </w:rPr>
            </w:pPr>
            <w:r w:rsidRPr="00BE6A72">
              <w:rPr>
                <w:sz w:val="16"/>
                <w:szCs w:val="16"/>
              </w:rPr>
              <w:t>3</w:t>
            </w:r>
          </w:p>
        </w:tc>
        <w:tc>
          <w:tcPr>
            <w:tcW w:w="1703" w:type="dxa"/>
            <w:shd w:val="clear" w:color="auto" w:fill="F2F2F2" w:themeFill="background1" w:themeFillShade="F2"/>
            <w:noWrap/>
            <w:hideMark/>
          </w:tcPr>
          <w:p w14:paraId="606A1D41" w14:textId="77777777" w:rsidR="00BE6A72" w:rsidRPr="00BE6A72" w:rsidRDefault="00BE6A72" w:rsidP="00BE6A72">
            <w:pPr>
              <w:rPr>
                <w:sz w:val="16"/>
                <w:szCs w:val="16"/>
              </w:rPr>
            </w:pPr>
            <w:r w:rsidRPr="00BE6A72">
              <w:rPr>
                <w:sz w:val="16"/>
                <w:szCs w:val="16"/>
              </w:rPr>
              <w:t>1</w:t>
            </w:r>
          </w:p>
        </w:tc>
        <w:tc>
          <w:tcPr>
            <w:tcW w:w="790" w:type="dxa"/>
            <w:noWrap/>
            <w:hideMark/>
          </w:tcPr>
          <w:p w14:paraId="61F128B1" w14:textId="77777777" w:rsidR="00BE6A72" w:rsidRPr="00BE6A72" w:rsidRDefault="00BE6A72" w:rsidP="00BE6A72">
            <w:pPr>
              <w:rPr>
                <w:sz w:val="16"/>
                <w:szCs w:val="16"/>
              </w:rPr>
            </w:pPr>
            <w:r w:rsidRPr="00BE6A72">
              <w:rPr>
                <w:sz w:val="16"/>
                <w:szCs w:val="16"/>
              </w:rPr>
              <w:t>529</w:t>
            </w:r>
          </w:p>
        </w:tc>
        <w:tc>
          <w:tcPr>
            <w:tcW w:w="752" w:type="dxa"/>
            <w:noWrap/>
            <w:hideMark/>
          </w:tcPr>
          <w:p w14:paraId="7BB30595" w14:textId="77777777" w:rsidR="00BE6A72" w:rsidRPr="00BE6A72" w:rsidRDefault="00BE6A72" w:rsidP="00BE6A72">
            <w:pPr>
              <w:rPr>
                <w:sz w:val="16"/>
                <w:szCs w:val="16"/>
              </w:rPr>
            </w:pPr>
            <w:r w:rsidRPr="00BE6A72">
              <w:rPr>
                <w:sz w:val="16"/>
                <w:szCs w:val="16"/>
              </w:rPr>
              <w:t>0.44</w:t>
            </w:r>
          </w:p>
        </w:tc>
        <w:tc>
          <w:tcPr>
            <w:tcW w:w="905" w:type="dxa"/>
            <w:noWrap/>
            <w:hideMark/>
          </w:tcPr>
          <w:p w14:paraId="1DEA2BED" w14:textId="77777777" w:rsidR="00BE6A72" w:rsidRPr="00BE6A72" w:rsidRDefault="00BE6A72" w:rsidP="00BE6A72">
            <w:pPr>
              <w:rPr>
                <w:sz w:val="16"/>
                <w:szCs w:val="16"/>
              </w:rPr>
            </w:pPr>
            <w:r w:rsidRPr="00BE6A72">
              <w:rPr>
                <w:sz w:val="16"/>
                <w:szCs w:val="16"/>
              </w:rPr>
              <w:t>0</w:t>
            </w:r>
          </w:p>
        </w:tc>
        <w:tc>
          <w:tcPr>
            <w:tcW w:w="1174" w:type="dxa"/>
            <w:noWrap/>
            <w:hideMark/>
          </w:tcPr>
          <w:p w14:paraId="3BA3F43F" w14:textId="77777777" w:rsidR="00BE6A72" w:rsidRPr="00BE6A72" w:rsidRDefault="00BE6A72" w:rsidP="00BE6A72">
            <w:pPr>
              <w:rPr>
                <w:sz w:val="16"/>
                <w:szCs w:val="16"/>
              </w:rPr>
            </w:pPr>
            <w:r w:rsidRPr="00BE6A72">
              <w:rPr>
                <w:sz w:val="16"/>
                <w:szCs w:val="16"/>
              </w:rPr>
              <w:t>0</w:t>
            </w:r>
          </w:p>
        </w:tc>
      </w:tr>
      <w:tr w:rsidR="00BE6A72" w:rsidRPr="00BE6A72" w14:paraId="6E16AEB7" w14:textId="77777777" w:rsidTr="00945F24">
        <w:trPr>
          <w:trHeight w:val="264"/>
        </w:trPr>
        <w:tc>
          <w:tcPr>
            <w:tcW w:w="1885" w:type="dxa"/>
            <w:noWrap/>
            <w:hideMark/>
          </w:tcPr>
          <w:p w14:paraId="2A7B59FF" w14:textId="77777777" w:rsidR="00BE6A72" w:rsidRPr="00BE6A72" w:rsidRDefault="00BE6A72" w:rsidP="00BE6A72">
            <w:pPr>
              <w:rPr>
                <w:sz w:val="16"/>
                <w:szCs w:val="16"/>
              </w:rPr>
            </w:pPr>
            <w:r w:rsidRPr="00BE6A72">
              <w:rPr>
                <w:sz w:val="16"/>
                <w:szCs w:val="16"/>
              </w:rPr>
              <w:t>Accession</w:t>
            </w:r>
          </w:p>
        </w:tc>
        <w:tc>
          <w:tcPr>
            <w:tcW w:w="1619" w:type="dxa"/>
            <w:noWrap/>
            <w:hideMark/>
          </w:tcPr>
          <w:p w14:paraId="593854C4" w14:textId="77777777" w:rsidR="00BE6A72" w:rsidRPr="00BE6A72" w:rsidRDefault="00BE6A72" w:rsidP="00BE6A72">
            <w:pPr>
              <w:rPr>
                <w:sz w:val="16"/>
                <w:szCs w:val="16"/>
              </w:rPr>
            </w:pPr>
            <w:r w:rsidRPr="00BE6A72">
              <w:rPr>
                <w:sz w:val="16"/>
                <w:szCs w:val="16"/>
              </w:rPr>
              <w:t>4</w:t>
            </w:r>
          </w:p>
        </w:tc>
        <w:tc>
          <w:tcPr>
            <w:tcW w:w="1703" w:type="dxa"/>
            <w:shd w:val="clear" w:color="auto" w:fill="F2F2F2" w:themeFill="background1" w:themeFillShade="F2"/>
            <w:noWrap/>
            <w:hideMark/>
          </w:tcPr>
          <w:p w14:paraId="6118C7D5" w14:textId="77777777" w:rsidR="00BE6A72" w:rsidRPr="00BE6A72" w:rsidRDefault="00BE6A72" w:rsidP="00BE6A72">
            <w:pPr>
              <w:rPr>
                <w:sz w:val="16"/>
                <w:szCs w:val="16"/>
              </w:rPr>
            </w:pPr>
            <w:r w:rsidRPr="00BE6A72">
              <w:rPr>
                <w:sz w:val="16"/>
                <w:szCs w:val="16"/>
              </w:rPr>
              <w:t>2</w:t>
            </w:r>
          </w:p>
        </w:tc>
        <w:tc>
          <w:tcPr>
            <w:tcW w:w="790" w:type="dxa"/>
            <w:noWrap/>
            <w:hideMark/>
          </w:tcPr>
          <w:p w14:paraId="0EB70E0C" w14:textId="77777777" w:rsidR="00BE6A72" w:rsidRPr="00BE6A72" w:rsidRDefault="00BE6A72" w:rsidP="00BE6A72">
            <w:pPr>
              <w:rPr>
                <w:sz w:val="16"/>
                <w:szCs w:val="16"/>
              </w:rPr>
            </w:pPr>
            <w:r w:rsidRPr="00BE6A72">
              <w:rPr>
                <w:sz w:val="16"/>
                <w:szCs w:val="16"/>
              </w:rPr>
              <w:t>19,233</w:t>
            </w:r>
          </w:p>
        </w:tc>
        <w:tc>
          <w:tcPr>
            <w:tcW w:w="752" w:type="dxa"/>
            <w:noWrap/>
            <w:hideMark/>
          </w:tcPr>
          <w:p w14:paraId="1FA2A9C5" w14:textId="77777777" w:rsidR="00BE6A72" w:rsidRPr="00BE6A72" w:rsidRDefault="00BE6A72" w:rsidP="00BE6A72">
            <w:pPr>
              <w:rPr>
                <w:sz w:val="16"/>
                <w:szCs w:val="16"/>
              </w:rPr>
            </w:pPr>
            <w:r w:rsidRPr="00BE6A72">
              <w:rPr>
                <w:sz w:val="16"/>
                <w:szCs w:val="16"/>
              </w:rPr>
              <w:t>16</w:t>
            </w:r>
          </w:p>
        </w:tc>
        <w:tc>
          <w:tcPr>
            <w:tcW w:w="905" w:type="dxa"/>
            <w:noWrap/>
            <w:hideMark/>
          </w:tcPr>
          <w:p w14:paraId="3E57A204" w14:textId="77777777" w:rsidR="00BE6A72" w:rsidRPr="00BE6A72" w:rsidRDefault="00BE6A72" w:rsidP="00BE6A72">
            <w:pPr>
              <w:rPr>
                <w:sz w:val="16"/>
                <w:szCs w:val="16"/>
              </w:rPr>
            </w:pPr>
            <w:r w:rsidRPr="00BE6A72">
              <w:rPr>
                <w:sz w:val="16"/>
                <w:szCs w:val="16"/>
              </w:rPr>
              <w:t>8,010</w:t>
            </w:r>
          </w:p>
        </w:tc>
        <w:tc>
          <w:tcPr>
            <w:tcW w:w="1174" w:type="dxa"/>
            <w:noWrap/>
            <w:hideMark/>
          </w:tcPr>
          <w:p w14:paraId="42EF36D0" w14:textId="77777777" w:rsidR="00BE6A72" w:rsidRPr="00BE6A72" w:rsidRDefault="00BE6A72" w:rsidP="00BE6A72">
            <w:pPr>
              <w:rPr>
                <w:sz w:val="16"/>
                <w:szCs w:val="16"/>
              </w:rPr>
            </w:pPr>
            <w:r w:rsidRPr="00BE6A72">
              <w:rPr>
                <w:sz w:val="16"/>
                <w:szCs w:val="16"/>
              </w:rPr>
              <w:t>21.73</w:t>
            </w:r>
          </w:p>
        </w:tc>
      </w:tr>
      <w:tr w:rsidR="00BE6A72" w:rsidRPr="00BE6A72" w14:paraId="34DCD61B" w14:textId="77777777" w:rsidTr="00945F24">
        <w:trPr>
          <w:trHeight w:val="264"/>
        </w:trPr>
        <w:tc>
          <w:tcPr>
            <w:tcW w:w="1885" w:type="dxa"/>
            <w:noWrap/>
            <w:hideMark/>
          </w:tcPr>
          <w:p w14:paraId="7739848F" w14:textId="77777777" w:rsidR="00BE6A72" w:rsidRPr="00BE6A72" w:rsidRDefault="00BE6A72" w:rsidP="00BE6A72">
            <w:pPr>
              <w:rPr>
                <w:sz w:val="16"/>
                <w:szCs w:val="16"/>
              </w:rPr>
            </w:pPr>
            <w:r w:rsidRPr="00BE6A72">
              <w:rPr>
                <w:sz w:val="16"/>
                <w:szCs w:val="16"/>
              </w:rPr>
              <w:t>Accession to the Agreement as amended by the Protocol</w:t>
            </w:r>
          </w:p>
        </w:tc>
        <w:tc>
          <w:tcPr>
            <w:tcW w:w="1619" w:type="dxa"/>
            <w:noWrap/>
            <w:hideMark/>
          </w:tcPr>
          <w:p w14:paraId="749F594F" w14:textId="77777777" w:rsidR="00BE6A72" w:rsidRPr="00BE6A72" w:rsidRDefault="00BE6A72" w:rsidP="00BE6A72">
            <w:pPr>
              <w:rPr>
                <w:sz w:val="16"/>
                <w:szCs w:val="16"/>
              </w:rPr>
            </w:pPr>
            <w:r w:rsidRPr="00BE6A72">
              <w:rPr>
                <w:sz w:val="16"/>
                <w:szCs w:val="16"/>
              </w:rPr>
              <w:t>5</w:t>
            </w:r>
          </w:p>
        </w:tc>
        <w:tc>
          <w:tcPr>
            <w:tcW w:w="1703" w:type="dxa"/>
            <w:shd w:val="clear" w:color="auto" w:fill="F2F2F2" w:themeFill="background1" w:themeFillShade="F2"/>
            <w:noWrap/>
            <w:hideMark/>
          </w:tcPr>
          <w:p w14:paraId="2032132D" w14:textId="77777777" w:rsidR="00BE6A72" w:rsidRPr="00BE6A72" w:rsidRDefault="00BE6A72" w:rsidP="00BE6A72">
            <w:pPr>
              <w:rPr>
                <w:sz w:val="16"/>
                <w:szCs w:val="16"/>
              </w:rPr>
            </w:pPr>
            <w:r w:rsidRPr="00BE6A72">
              <w:rPr>
                <w:sz w:val="16"/>
                <w:szCs w:val="16"/>
              </w:rPr>
              <w:t>2</w:t>
            </w:r>
          </w:p>
        </w:tc>
        <w:tc>
          <w:tcPr>
            <w:tcW w:w="790" w:type="dxa"/>
            <w:noWrap/>
            <w:hideMark/>
          </w:tcPr>
          <w:p w14:paraId="3C167958" w14:textId="77777777" w:rsidR="00BE6A72" w:rsidRPr="00BE6A72" w:rsidRDefault="00BE6A72" w:rsidP="00BE6A72">
            <w:pPr>
              <w:rPr>
                <w:sz w:val="16"/>
                <w:szCs w:val="16"/>
              </w:rPr>
            </w:pPr>
            <w:r w:rsidRPr="00BE6A72">
              <w:rPr>
                <w:sz w:val="16"/>
                <w:szCs w:val="16"/>
              </w:rPr>
              <w:t>115</w:t>
            </w:r>
          </w:p>
        </w:tc>
        <w:tc>
          <w:tcPr>
            <w:tcW w:w="752" w:type="dxa"/>
            <w:noWrap/>
            <w:hideMark/>
          </w:tcPr>
          <w:p w14:paraId="4539F032" w14:textId="77777777" w:rsidR="00BE6A72" w:rsidRPr="00BE6A72" w:rsidRDefault="00BE6A72" w:rsidP="00BE6A72">
            <w:pPr>
              <w:rPr>
                <w:sz w:val="16"/>
                <w:szCs w:val="16"/>
              </w:rPr>
            </w:pPr>
            <w:r w:rsidRPr="00BE6A72">
              <w:rPr>
                <w:sz w:val="16"/>
                <w:szCs w:val="16"/>
              </w:rPr>
              <w:t>0.1</w:t>
            </w:r>
          </w:p>
        </w:tc>
        <w:tc>
          <w:tcPr>
            <w:tcW w:w="905" w:type="dxa"/>
            <w:noWrap/>
            <w:hideMark/>
          </w:tcPr>
          <w:p w14:paraId="5AC09617" w14:textId="77777777" w:rsidR="00BE6A72" w:rsidRPr="00BE6A72" w:rsidRDefault="00BE6A72" w:rsidP="00BE6A72">
            <w:pPr>
              <w:rPr>
                <w:sz w:val="16"/>
                <w:szCs w:val="16"/>
              </w:rPr>
            </w:pPr>
            <w:r w:rsidRPr="00BE6A72">
              <w:rPr>
                <w:sz w:val="16"/>
                <w:szCs w:val="16"/>
              </w:rPr>
              <w:t>11</w:t>
            </w:r>
          </w:p>
        </w:tc>
        <w:tc>
          <w:tcPr>
            <w:tcW w:w="1174" w:type="dxa"/>
            <w:noWrap/>
            <w:hideMark/>
          </w:tcPr>
          <w:p w14:paraId="294AC7B9" w14:textId="77777777" w:rsidR="00BE6A72" w:rsidRPr="00BE6A72" w:rsidRDefault="00BE6A72" w:rsidP="00BE6A72">
            <w:pPr>
              <w:rPr>
                <w:sz w:val="16"/>
                <w:szCs w:val="16"/>
              </w:rPr>
            </w:pPr>
            <w:r w:rsidRPr="00BE6A72">
              <w:rPr>
                <w:sz w:val="16"/>
                <w:szCs w:val="16"/>
              </w:rPr>
              <w:t>0.03</w:t>
            </w:r>
          </w:p>
        </w:tc>
      </w:tr>
      <w:tr w:rsidR="00BE6A72" w:rsidRPr="00BE6A72" w14:paraId="18044346" w14:textId="77777777" w:rsidTr="00945F24">
        <w:trPr>
          <w:trHeight w:val="264"/>
        </w:trPr>
        <w:tc>
          <w:tcPr>
            <w:tcW w:w="1885" w:type="dxa"/>
            <w:noWrap/>
            <w:hideMark/>
          </w:tcPr>
          <w:p w14:paraId="170E91BE" w14:textId="77777777" w:rsidR="00BE6A72" w:rsidRPr="00BE6A72" w:rsidRDefault="00BE6A72" w:rsidP="00BE6A72">
            <w:pPr>
              <w:rPr>
                <w:sz w:val="16"/>
                <w:szCs w:val="16"/>
              </w:rPr>
            </w:pPr>
            <w:r w:rsidRPr="00BE6A72">
              <w:rPr>
                <w:sz w:val="16"/>
                <w:szCs w:val="16"/>
              </w:rPr>
              <w:t>Accession to the Convention as amended</w:t>
            </w:r>
          </w:p>
        </w:tc>
        <w:tc>
          <w:tcPr>
            <w:tcW w:w="1619" w:type="dxa"/>
            <w:noWrap/>
            <w:hideMark/>
          </w:tcPr>
          <w:p w14:paraId="24F9E7E3" w14:textId="77777777" w:rsidR="00BE6A72" w:rsidRPr="00BE6A72" w:rsidRDefault="00BE6A72" w:rsidP="00BE6A72">
            <w:pPr>
              <w:rPr>
                <w:sz w:val="16"/>
                <w:szCs w:val="16"/>
              </w:rPr>
            </w:pPr>
            <w:r w:rsidRPr="00BE6A72">
              <w:rPr>
                <w:sz w:val="16"/>
                <w:szCs w:val="16"/>
              </w:rPr>
              <w:t>6</w:t>
            </w:r>
          </w:p>
        </w:tc>
        <w:tc>
          <w:tcPr>
            <w:tcW w:w="1703" w:type="dxa"/>
            <w:shd w:val="clear" w:color="auto" w:fill="F2F2F2" w:themeFill="background1" w:themeFillShade="F2"/>
            <w:noWrap/>
            <w:hideMark/>
          </w:tcPr>
          <w:p w14:paraId="2241BC58" w14:textId="77777777" w:rsidR="00BE6A72" w:rsidRPr="00BE6A72" w:rsidRDefault="00BE6A72" w:rsidP="00BE6A72">
            <w:pPr>
              <w:rPr>
                <w:sz w:val="16"/>
                <w:szCs w:val="16"/>
              </w:rPr>
            </w:pPr>
            <w:r w:rsidRPr="00BE6A72">
              <w:rPr>
                <w:sz w:val="16"/>
                <w:szCs w:val="16"/>
              </w:rPr>
              <w:t>2</w:t>
            </w:r>
          </w:p>
        </w:tc>
        <w:tc>
          <w:tcPr>
            <w:tcW w:w="790" w:type="dxa"/>
            <w:noWrap/>
            <w:hideMark/>
          </w:tcPr>
          <w:p w14:paraId="4EE33D61" w14:textId="77777777" w:rsidR="00BE6A72" w:rsidRPr="00BE6A72" w:rsidRDefault="00BE6A72" w:rsidP="00BE6A72">
            <w:pPr>
              <w:rPr>
                <w:sz w:val="16"/>
                <w:szCs w:val="16"/>
              </w:rPr>
            </w:pPr>
            <w:r w:rsidRPr="00BE6A72">
              <w:rPr>
                <w:sz w:val="16"/>
                <w:szCs w:val="16"/>
              </w:rPr>
              <w:t>308</w:t>
            </w:r>
          </w:p>
        </w:tc>
        <w:tc>
          <w:tcPr>
            <w:tcW w:w="752" w:type="dxa"/>
            <w:noWrap/>
            <w:hideMark/>
          </w:tcPr>
          <w:p w14:paraId="7EB6A207" w14:textId="77777777" w:rsidR="00BE6A72" w:rsidRPr="00BE6A72" w:rsidRDefault="00BE6A72" w:rsidP="00BE6A72">
            <w:pPr>
              <w:rPr>
                <w:sz w:val="16"/>
                <w:szCs w:val="16"/>
              </w:rPr>
            </w:pPr>
            <w:r w:rsidRPr="00BE6A72">
              <w:rPr>
                <w:sz w:val="16"/>
                <w:szCs w:val="16"/>
              </w:rPr>
              <w:t>0.26</w:t>
            </w:r>
          </w:p>
        </w:tc>
        <w:tc>
          <w:tcPr>
            <w:tcW w:w="905" w:type="dxa"/>
            <w:noWrap/>
            <w:hideMark/>
          </w:tcPr>
          <w:p w14:paraId="3F72E70C" w14:textId="77777777" w:rsidR="00BE6A72" w:rsidRPr="00BE6A72" w:rsidRDefault="00BE6A72" w:rsidP="00BE6A72">
            <w:pPr>
              <w:rPr>
                <w:sz w:val="16"/>
                <w:szCs w:val="16"/>
              </w:rPr>
            </w:pPr>
            <w:r w:rsidRPr="00BE6A72">
              <w:rPr>
                <w:sz w:val="16"/>
                <w:szCs w:val="16"/>
              </w:rPr>
              <w:t>59</w:t>
            </w:r>
          </w:p>
        </w:tc>
        <w:tc>
          <w:tcPr>
            <w:tcW w:w="1174" w:type="dxa"/>
            <w:noWrap/>
            <w:hideMark/>
          </w:tcPr>
          <w:p w14:paraId="36167E9E" w14:textId="77777777" w:rsidR="00BE6A72" w:rsidRPr="00BE6A72" w:rsidRDefault="00BE6A72" w:rsidP="00BE6A72">
            <w:pPr>
              <w:rPr>
                <w:sz w:val="16"/>
                <w:szCs w:val="16"/>
              </w:rPr>
            </w:pPr>
            <w:r w:rsidRPr="00BE6A72">
              <w:rPr>
                <w:sz w:val="16"/>
                <w:szCs w:val="16"/>
              </w:rPr>
              <w:t>0.16</w:t>
            </w:r>
          </w:p>
        </w:tc>
      </w:tr>
      <w:tr w:rsidR="00BE6A72" w:rsidRPr="00BE6A72" w14:paraId="45750D15" w14:textId="77777777" w:rsidTr="00945F24">
        <w:trPr>
          <w:trHeight w:val="264"/>
        </w:trPr>
        <w:tc>
          <w:tcPr>
            <w:tcW w:w="1885" w:type="dxa"/>
            <w:noWrap/>
            <w:hideMark/>
          </w:tcPr>
          <w:p w14:paraId="7695A008" w14:textId="77777777" w:rsidR="00BE6A72" w:rsidRPr="00BE6A72" w:rsidRDefault="00BE6A72" w:rsidP="00BE6A72">
            <w:pPr>
              <w:rPr>
                <w:sz w:val="16"/>
                <w:szCs w:val="16"/>
              </w:rPr>
            </w:pPr>
            <w:r w:rsidRPr="00BE6A72">
              <w:rPr>
                <w:sz w:val="16"/>
                <w:szCs w:val="16"/>
              </w:rPr>
              <w:lastRenderedPageBreak/>
              <w:t>Accession to the Convention as amended by the Protocol</w:t>
            </w:r>
          </w:p>
        </w:tc>
        <w:tc>
          <w:tcPr>
            <w:tcW w:w="1619" w:type="dxa"/>
            <w:noWrap/>
            <w:hideMark/>
          </w:tcPr>
          <w:p w14:paraId="6529374F" w14:textId="77777777" w:rsidR="00BE6A72" w:rsidRPr="00BE6A72" w:rsidRDefault="00BE6A72" w:rsidP="00BE6A72">
            <w:pPr>
              <w:rPr>
                <w:sz w:val="16"/>
                <w:szCs w:val="16"/>
              </w:rPr>
            </w:pPr>
            <w:r w:rsidRPr="00BE6A72">
              <w:rPr>
                <w:sz w:val="16"/>
                <w:szCs w:val="16"/>
              </w:rPr>
              <w:t>7</w:t>
            </w:r>
          </w:p>
        </w:tc>
        <w:tc>
          <w:tcPr>
            <w:tcW w:w="1703" w:type="dxa"/>
            <w:shd w:val="clear" w:color="auto" w:fill="F2F2F2" w:themeFill="background1" w:themeFillShade="F2"/>
            <w:noWrap/>
            <w:hideMark/>
          </w:tcPr>
          <w:p w14:paraId="793BBAD2" w14:textId="77777777" w:rsidR="00BE6A72" w:rsidRPr="00BE6A72" w:rsidRDefault="00BE6A72" w:rsidP="00BE6A72">
            <w:pPr>
              <w:rPr>
                <w:sz w:val="16"/>
                <w:szCs w:val="16"/>
              </w:rPr>
            </w:pPr>
            <w:r w:rsidRPr="00BE6A72">
              <w:rPr>
                <w:sz w:val="16"/>
                <w:szCs w:val="16"/>
              </w:rPr>
              <w:t>2</w:t>
            </w:r>
          </w:p>
        </w:tc>
        <w:tc>
          <w:tcPr>
            <w:tcW w:w="790" w:type="dxa"/>
            <w:noWrap/>
            <w:hideMark/>
          </w:tcPr>
          <w:p w14:paraId="037B046D" w14:textId="77777777" w:rsidR="00BE6A72" w:rsidRPr="00BE6A72" w:rsidRDefault="00BE6A72" w:rsidP="00BE6A72">
            <w:pPr>
              <w:rPr>
                <w:sz w:val="16"/>
                <w:szCs w:val="16"/>
              </w:rPr>
            </w:pPr>
            <w:r w:rsidRPr="00BE6A72">
              <w:rPr>
                <w:sz w:val="16"/>
                <w:szCs w:val="16"/>
              </w:rPr>
              <w:t>215</w:t>
            </w:r>
          </w:p>
        </w:tc>
        <w:tc>
          <w:tcPr>
            <w:tcW w:w="752" w:type="dxa"/>
            <w:noWrap/>
            <w:hideMark/>
          </w:tcPr>
          <w:p w14:paraId="21658013" w14:textId="77777777" w:rsidR="00BE6A72" w:rsidRPr="00BE6A72" w:rsidRDefault="00BE6A72" w:rsidP="00BE6A72">
            <w:pPr>
              <w:rPr>
                <w:sz w:val="16"/>
                <w:szCs w:val="16"/>
              </w:rPr>
            </w:pPr>
            <w:r w:rsidRPr="00BE6A72">
              <w:rPr>
                <w:sz w:val="16"/>
                <w:szCs w:val="16"/>
              </w:rPr>
              <w:t>0.18</w:t>
            </w:r>
          </w:p>
        </w:tc>
        <w:tc>
          <w:tcPr>
            <w:tcW w:w="905" w:type="dxa"/>
            <w:noWrap/>
            <w:hideMark/>
          </w:tcPr>
          <w:p w14:paraId="4DEF0E67" w14:textId="77777777" w:rsidR="00BE6A72" w:rsidRPr="00BE6A72" w:rsidRDefault="00BE6A72" w:rsidP="00BE6A72">
            <w:pPr>
              <w:rPr>
                <w:sz w:val="16"/>
                <w:szCs w:val="16"/>
              </w:rPr>
            </w:pPr>
            <w:r w:rsidRPr="00BE6A72">
              <w:rPr>
                <w:sz w:val="16"/>
                <w:szCs w:val="16"/>
              </w:rPr>
              <w:t>25</w:t>
            </w:r>
          </w:p>
        </w:tc>
        <w:tc>
          <w:tcPr>
            <w:tcW w:w="1174" w:type="dxa"/>
            <w:noWrap/>
            <w:hideMark/>
          </w:tcPr>
          <w:p w14:paraId="6708536B" w14:textId="77777777" w:rsidR="00BE6A72" w:rsidRPr="00BE6A72" w:rsidRDefault="00BE6A72" w:rsidP="00BE6A72">
            <w:pPr>
              <w:rPr>
                <w:sz w:val="16"/>
                <w:szCs w:val="16"/>
              </w:rPr>
            </w:pPr>
            <w:r w:rsidRPr="00BE6A72">
              <w:rPr>
                <w:sz w:val="16"/>
                <w:szCs w:val="16"/>
              </w:rPr>
              <w:t>0.07</w:t>
            </w:r>
          </w:p>
        </w:tc>
      </w:tr>
      <w:tr w:rsidR="00BE6A72" w:rsidRPr="00BE6A72" w14:paraId="1612AC29" w14:textId="77777777" w:rsidTr="00945F24">
        <w:trPr>
          <w:trHeight w:val="264"/>
        </w:trPr>
        <w:tc>
          <w:tcPr>
            <w:tcW w:w="1885" w:type="dxa"/>
            <w:noWrap/>
            <w:hideMark/>
          </w:tcPr>
          <w:p w14:paraId="3683B6F8" w14:textId="77777777" w:rsidR="00BE6A72" w:rsidRPr="00BE6A72" w:rsidRDefault="00BE6A72" w:rsidP="00BE6A72">
            <w:pPr>
              <w:rPr>
                <w:sz w:val="16"/>
                <w:szCs w:val="16"/>
              </w:rPr>
            </w:pPr>
            <w:r w:rsidRPr="00BE6A72">
              <w:rPr>
                <w:sz w:val="16"/>
                <w:szCs w:val="16"/>
              </w:rPr>
              <w:t>Application</w:t>
            </w:r>
          </w:p>
        </w:tc>
        <w:tc>
          <w:tcPr>
            <w:tcW w:w="1619" w:type="dxa"/>
            <w:noWrap/>
            <w:hideMark/>
          </w:tcPr>
          <w:p w14:paraId="760F27D9" w14:textId="77777777" w:rsidR="00BE6A72" w:rsidRPr="00BE6A72" w:rsidRDefault="00BE6A72" w:rsidP="00BE6A72">
            <w:pPr>
              <w:rPr>
                <w:sz w:val="16"/>
                <w:szCs w:val="16"/>
              </w:rPr>
            </w:pPr>
            <w:r w:rsidRPr="00BE6A72">
              <w:rPr>
                <w:sz w:val="16"/>
                <w:szCs w:val="16"/>
              </w:rPr>
              <w:t>8</w:t>
            </w:r>
          </w:p>
        </w:tc>
        <w:tc>
          <w:tcPr>
            <w:tcW w:w="1703" w:type="dxa"/>
            <w:shd w:val="clear" w:color="auto" w:fill="F2F2F2" w:themeFill="background1" w:themeFillShade="F2"/>
            <w:noWrap/>
            <w:hideMark/>
          </w:tcPr>
          <w:p w14:paraId="3E78B548" w14:textId="77777777" w:rsidR="00BE6A72" w:rsidRPr="00BE6A72" w:rsidRDefault="00BE6A72" w:rsidP="00BE6A72">
            <w:pPr>
              <w:rPr>
                <w:sz w:val="16"/>
                <w:szCs w:val="16"/>
              </w:rPr>
            </w:pPr>
            <w:r w:rsidRPr="00BE6A72">
              <w:rPr>
                <w:sz w:val="16"/>
                <w:szCs w:val="16"/>
              </w:rPr>
              <w:t>3</w:t>
            </w:r>
          </w:p>
        </w:tc>
        <w:tc>
          <w:tcPr>
            <w:tcW w:w="790" w:type="dxa"/>
            <w:noWrap/>
            <w:hideMark/>
          </w:tcPr>
          <w:p w14:paraId="37CF51F7" w14:textId="77777777" w:rsidR="00BE6A72" w:rsidRPr="00BE6A72" w:rsidRDefault="00BE6A72" w:rsidP="00BE6A72">
            <w:pPr>
              <w:rPr>
                <w:sz w:val="16"/>
                <w:szCs w:val="16"/>
              </w:rPr>
            </w:pPr>
            <w:r w:rsidRPr="00BE6A72">
              <w:rPr>
                <w:sz w:val="16"/>
                <w:szCs w:val="16"/>
              </w:rPr>
              <w:t>1,654</w:t>
            </w:r>
          </w:p>
        </w:tc>
        <w:tc>
          <w:tcPr>
            <w:tcW w:w="752" w:type="dxa"/>
            <w:noWrap/>
            <w:hideMark/>
          </w:tcPr>
          <w:p w14:paraId="27883D29" w14:textId="77777777" w:rsidR="00BE6A72" w:rsidRPr="00BE6A72" w:rsidRDefault="00BE6A72" w:rsidP="00BE6A72">
            <w:pPr>
              <w:rPr>
                <w:sz w:val="16"/>
                <w:szCs w:val="16"/>
              </w:rPr>
            </w:pPr>
            <w:r w:rsidRPr="00BE6A72">
              <w:rPr>
                <w:sz w:val="16"/>
                <w:szCs w:val="16"/>
              </w:rPr>
              <w:t>1.38</w:t>
            </w:r>
          </w:p>
        </w:tc>
        <w:tc>
          <w:tcPr>
            <w:tcW w:w="905" w:type="dxa"/>
            <w:noWrap/>
            <w:hideMark/>
          </w:tcPr>
          <w:p w14:paraId="309F0BDD" w14:textId="77777777" w:rsidR="00BE6A72" w:rsidRPr="00BE6A72" w:rsidRDefault="00BE6A72" w:rsidP="00BE6A72">
            <w:pPr>
              <w:rPr>
                <w:sz w:val="16"/>
                <w:szCs w:val="16"/>
              </w:rPr>
            </w:pPr>
            <w:r w:rsidRPr="00BE6A72">
              <w:rPr>
                <w:sz w:val="16"/>
                <w:szCs w:val="16"/>
              </w:rPr>
              <w:t>1,654</w:t>
            </w:r>
          </w:p>
        </w:tc>
        <w:tc>
          <w:tcPr>
            <w:tcW w:w="1174" w:type="dxa"/>
            <w:noWrap/>
            <w:hideMark/>
          </w:tcPr>
          <w:p w14:paraId="6096D914" w14:textId="77777777" w:rsidR="00BE6A72" w:rsidRPr="00BE6A72" w:rsidRDefault="00BE6A72" w:rsidP="00BE6A72">
            <w:pPr>
              <w:rPr>
                <w:sz w:val="16"/>
                <w:szCs w:val="16"/>
              </w:rPr>
            </w:pPr>
            <w:r w:rsidRPr="00BE6A72">
              <w:rPr>
                <w:sz w:val="16"/>
                <w:szCs w:val="16"/>
              </w:rPr>
              <w:t>4.49</w:t>
            </w:r>
          </w:p>
        </w:tc>
      </w:tr>
      <w:tr w:rsidR="00BE6A72" w:rsidRPr="00BE6A72" w14:paraId="65A4B4CF" w14:textId="77777777" w:rsidTr="00945F24">
        <w:trPr>
          <w:trHeight w:val="264"/>
        </w:trPr>
        <w:tc>
          <w:tcPr>
            <w:tcW w:w="1885" w:type="dxa"/>
            <w:noWrap/>
            <w:hideMark/>
          </w:tcPr>
          <w:p w14:paraId="656356D7" w14:textId="77777777" w:rsidR="00BE6A72" w:rsidRPr="00BE6A72" w:rsidRDefault="00BE6A72" w:rsidP="00BE6A72">
            <w:pPr>
              <w:rPr>
                <w:sz w:val="16"/>
                <w:szCs w:val="16"/>
              </w:rPr>
            </w:pPr>
            <w:r w:rsidRPr="00BE6A72">
              <w:rPr>
                <w:sz w:val="16"/>
                <w:szCs w:val="16"/>
              </w:rPr>
              <w:t>Application of regulation</w:t>
            </w:r>
          </w:p>
        </w:tc>
        <w:tc>
          <w:tcPr>
            <w:tcW w:w="1619" w:type="dxa"/>
            <w:noWrap/>
            <w:hideMark/>
          </w:tcPr>
          <w:p w14:paraId="2F076DEB" w14:textId="77777777" w:rsidR="00BE6A72" w:rsidRPr="00BE6A72" w:rsidRDefault="00BE6A72" w:rsidP="00BE6A72">
            <w:pPr>
              <w:rPr>
                <w:sz w:val="16"/>
                <w:szCs w:val="16"/>
              </w:rPr>
            </w:pPr>
            <w:r w:rsidRPr="00BE6A72">
              <w:rPr>
                <w:sz w:val="16"/>
                <w:szCs w:val="16"/>
              </w:rPr>
              <w:t>9</w:t>
            </w:r>
          </w:p>
        </w:tc>
        <w:tc>
          <w:tcPr>
            <w:tcW w:w="1703" w:type="dxa"/>
            <w:shd w:val="clear" w:color="auto" w:fill="F2F2F2" w:themeFill="background1" w:themeFillShade="F2"/>
            <w:noWrap/>
            <w:hideMark/>
          </w:tcPr>
          <w:p w14:paraId="4B1094DB" w14:textId="77777777" w:rsidR="00BE6A72" w:rsidRPr="00BE6A72" w:rsidRDefault="00BE6A72" w:rsidP="00BE6A72">
            <w:pPr>
              <w:rPr>
                <w:sz w:val="16"/>
                <w:szCs w:val="16"/>
              </w:rPr>
            </w:pPr>
            <w:r w:rsidRPr="00BE6A72">
              <w:rPr>
                <w:sz w:val="16"/>
                <w:szCs w:val="16"/>
              </w:rPr>
              <w:t>3</w:t>
            </w:r>
          </w:p>
        </w:tc>
        <w:tc>
          <w:tcPr>
            <w:tcW w:w="790" w:type="dxa"/>
            <w:noWrap/>
            <w:hideMark/>
          </w:tcPr>
          <w:p w14:paraId="562B7025" w14:textId="77777777" w:rsidR="00BE6A72" w:rsidRPr="00BE6A72" w:rsidRDefault="00BE6A72" w:rsidP="00BE6A72">
            <w:pPr>
              <w:rPr>
                <w:sz w:val="16"/>
                <w:szCs w:val="16"/>
              </w:rPr>
            </w:pPr>
            <w:r w:rsidRPr="00BE6A72">
              <w:rPr>
                <w:sz w:val="16"/>
                <w:szCs w:val="16"/>
              </w:rPr>
              <w:t>5,567</w:t>
            </w:r>
          </w:p>
        </w:tc>
        <w:tc>
          <w:tcPr>
            <w:tcW w:w="752" w:type="dxa"/>
            <w:noWrap/>
            <w:hideMark/>
          </w:tcPr>
          <w:p w14:paraId="5B7A2C6F" w14:textId="77777777" w:rsidR="00BE6A72" w:rsidRPr="00BE6A72" w:rsidRDefault="00BE6A72" w:rsidP="00BE6A72">
            <w:pPr>
              <w:rPr>
                <w:sz w:val="16"/>
                <w:szCs w:val="16"/>
              </w:rPr>
            </w:pPr>
            <w:r w:rsidRPr="00BE6A72">
              <w:rPr>
                <w:sz w:val="16"/>
                <w:szCs w:val="16"/>
              </w:rPr>
              <w:t>4.63</w:t>
            </w:r>
          </w:p>
        </w:tc>
        <w:tc>
          <w:tcPr>
            <w:tcW w:w="905" w:type="dxa"/>
            <w:noWrap/>
            <w:hideMark/>
          </w:tcPr>
          <w:p w14:paraId="790774DD" w14:textId="77777777" w:rsidR="00BE6A72" w:rsidRPr="00BE6A72" w:rsidRDefault="00BE6A72" w:rsidP="00BE6A72">
            <w:pPr>
              <w:rPr>
                <w:sz w:val="16"/>
                <w:szCs w:val="16"/>
              </w:rPr>
            </w:pPr>
            <w:r w:rsidRPr="00BE6A72">
              <w:rPr>
                <w:sz w:val="16"/>
                <w:szCs w:val="16"/>
              </w:rPr>
              <w:t>5,106</w:t>
            </w:r>
          </w:p>
        </w:tc>
        <w:tc>
          <w:tcPr>
            <w:tcW w:w="1174" w:type="dxa"/>
            <w:noWrap/>
            <w:hideMark/>
          </w:tcPr>
          <w:p w14:paraId="2E1B3A9F" w14:textId="77777777" w:rsidR="00BE6A72" w:rsidRPr="00BE6A72" w:rsidRDefault="00BE6A72" w:rsidP="00BE6A72">
            <w:pPr>
              <w:rPr>
                <w:sz w:val="16"/>
                <w:szCs w:val="16"/>
              </w:rPr>
            </w:pPr>
            <w:r w:rsidRPr="00BE6A72">
              <w:rPr>
                <w:sz w:val="16"/>
                <w:szCs w:val="16"/>
              </w:rPr>
              <w:t>13.85</w:t>
            </w:r>
          </w:p>
        </w:tc>
      </w:tr>
      <w:tr w:rsidR="00BE6A72" w:rsidRPr="00BE6A72" w14:paraId="3305F41D" w14:textId="77777777" w:rsidTr="00945F24">
        <w:trPr>
          <w:trHeight w:val="264"/>
        </w:trPr>
        <w:tc>
          <w:tcPr>
            <w:tcW w:w="1885" w:type="dxa"/>
            <w:noWrap/>
            <w:hideMark/>
          </w:tcPr>
          <w:p w14:paraId="7AB95B3D" w14:textId="77777777" w:rsidR="00BE6A72" w:rsidRPr="00BE6A72" w:rsidRDefault="00BE6A72" w:rsidP="00BE6A72">
            <w:pPr>
              <w:rPr>
                <w:sz w:val="16"/>
                <w:szCs w:val="16"/>
              </w:rPr>
            </w:pPr>
            <w:r w:rsidRPr="00BE6A72">
              <w:rPr>
                <w:sz w:val="16"/>
                <w:szCs w:val="16"/>
              </w:rPr>
              <w:t>Approval</w:t>
            </w:r>
          </w:p>
        </w:tc>
        <w:tc>
          <w:tcPr>
            <w:tcW w:w="1619" w:type="dxa"/>
            <w:noWrap/>
            <w:hideMark/>
          </w:tcPr>
          <w:p w14:paraId="33EE1E89" w14:textId="77777777" w:rsidR="00BE6A72" w:rsidRPr="00BE6A72" w:rsidRDefault="00BE6A72" w:rsidP="00BE6A72">
            <w:pPr>
              <w:rPr>
                <w:sz w:val="16"/>
                <w:szCs w:val="16"/>
              </w:rPr>
            </w:pPr>
            <w:r w:rsidRPr="00BE6A72">
              <w:rPr>
                <w:sz w:val="16"/>
                <w:szCs w:val="16"/>
              </w:rPr>
              <w:t>10</w:t>
            </w:r>
          </w:p>
        </w:tc>
        <w:tc>
          <w:tcPr>
            <w:tcW w:w="1703" w:type="dxa"/>
            <w:shd w:val="clear" w:color="auto" w:fill="F2F2F2" w:themeFill="background1" w:themeFillShade="F2"/>
            <w:noWrap/>
            <w:hideMark/>
          </w:tcPr>
          <w:p w14:paraId="51162C7C" w14:textId="77777777" w:rsidR="00BE6A72" w:rsidRPr="00BE6A72" w:rsidRDefault="00BE6A72" w:rsidP="00BE6A72">
            <w:pPr>
              <w:rPr>
                <w:sz w:val="16"/>
                <w:szCs w:val="16"/>
              </w:rPr>
            </w:pPr>
            <w:r w:rsidRPr="00BE6A72">
              <w:rPr>
                <w:sz w:val="16"/>
                <w:szCs w:val="16"/>
              </w:rPr>
              <w:t>1</w:t>
            </w:r>
          </w:p>
        </w:tc>
        <w:tc>
          <w:tcPr>
            <w:tcW w:w="790" w:type="dxa"/>
            <w:noWrap/>
            <w:hideMark/>
          </w:tcPr>
          <w:p w14:paraId="5AB56C29" w14:textId="77777777" w:rsidR="00BE6A72" w:rsidRPr="00BE6A72" w:rsidRDefault="00BE6A72" w:rsidP="00BE6A72">
            <w:pPr>
              <w:rPr>
                <w:sz w:val="16"/>
                <w:szCs w:val="16"/>
              </w:rPr>
            </w:pPr>
            <w:r w:rsidRPr="00BE6A72">
              <w:rPr>
                <w:sz w:val="16"/>
                <w:szCs w:val="16"/>
              </w:rPr>
              <w:t>9,009</w:t>
            </w:r>
          </w:p>
        </w:tc>
        <w:tc>
          <w:tcPr>
            <w:tcW w:w="752" w:type="dxa"/>
            <w:noWrap/>
            <w:hideMark/>
          </w:tcPr>
          <w:p w14:paraId="7D0335EF" w14:textId="77777777" w:rsidR="00BE6A72" w:rsidRPr="00BE6A72" w:rsidRDefault="00BE6A72" w:rsidP="00BE6A72">
            <w:pPr>
              <w:rPr>
                <w:sz w:val="16"/>
                <w:szCs w:val="16"/>
              </w:rPr>
            </w:pPr>
            <w:r w:rsidRPr="00BE6A72">
              <w:rPr>
                <w:sz w:val="16"/>
                <w:szCs w:val="16"/>
              </w:rPr>
              <w:t>7.49</w:t>
            </w:r>
          </w:p>
        </w:tc>
        <w:tc>
          <w:tcPr>
            <w:tcW w:w="905" w:type="dxa"/>
            <w:noWrap/>
            <w:hideMark/>
          </w:tcPr>
          <w:p w14:paraId="7F39183E" w14:textId="77777777" w:rsidR="00BE6A72" w:rsidRPr="00BE6A72" w:rsidRDefault="00BE6A72" w:rsidP="00BE6A72">
            <w:pPr>
              <w:rPr>
                <w:sz w:val="16"/>
                <w:szCs w:val="16"/>
              </w:rPr>
            </w:pPr>
            <w:r w:rsidRPr="00BE6A72">
              <w:rPr>
                <w:sz w:val="16"/>
                <w:szCs w:val="16"/>
              </w:rPr>
              <w:t>235</w:t>
            </w:r>
          </w:p>
        </w:tc>
        <w:tc>
          <w:tcPr>
            <w:tcW w:w="1174" w:type="dxa"/>
            <w:noWrap/>
            <w:hideMark/>
          </w:tcPr>
          <w:p w14:paraId="4C63FDA1" w14:textId="77777777" w:rsidR="00BE6A72" w:rsidRPr="00BE6A72" w:rsidRDefault="00BE6A72" w:rsidP="00BE6A72">
            <w:pPr>
              <w:rPr>
                <w:sz w:val="16"/>
                <w:szCs w:val="16"/>
              </w:rPr>
            </w:pPr>
            <w:r w:rsidRPr="00BE6A72">
              <w:rPr>
                <w:sz w:val="16"/>
                <w:szCs w:val="16"/>
              </w:rPr>
              <w:t>0.64</w:t>
            </w:r>
          </w:p>
        </w:tc>
      </w:tr>
      <w:tr w:rsidR="00BE6A72" w:rsidRPr="00BE6A72" w14:paraId="020AAEF8" w14:textId="77777777" w:rsidTr="00945F24">
        <w:trPr>
          <w:trHeight w:val="264"/>
        </w:trPr>
        <w:tc>
          <w:tcPr>
            <w:tcW w:w="1885" w:type="dxa"/>
            <w:noWrap/>
            <w:hideMark/>
          </w:tcPr>
          <w:p w14:paraId="0672C239" w14:textId="77777777" w:rsidR="00BE6A72" w:rsidRPr="00BE6A72" w:rsidRDefault="00BE6A72" w:rsidP="00BE6A72">
            <w:pPr>
              <w:rPr>
                <w:sz w:val="16"/>
                <w:szCs w:val="16"/>
              </w:rPr>
            </w:pPr>
            <w:r w:rsidRPr="00BE6A72">
              <w:rPr>
                <w:sz w:val="16"/>
                <w:szCs w:val="16"/>
              </w:rPr>
              <w:t>Confirmation of signature</w:t>
            </w:r>
          </w:p>
        </w:tc>
        <w:tc>
          <w:tcPr>
            <w:tcW w:w="1619" w:type="dxa"/>
            <w:noWrap/>
            <w:hideMark/>
          </w:tcPr>
          <w:p w14:paraId="7B91B555" w14:textId="77777777" w:rsidR="00BE6A72" w:rsidRPr="00BE6A72" w:rsidRDefault="00BE6A72" w:rsidP="00BE6A72">
            <w:pPr>
              <w:rPr>
                <w:sz w:val="16"/>
                <w:szCs w:val="16"/>
              </w:rPr>
            </w:pPr>
            <w:r w:rsidRPr="00BE6A72">
              <w:rPr>
                <w:sz w:val="16"/>
                <w:szCs w:val="16"/>
              </w:rPr>
              <w:t>11</w:t>
            </w:r>
          </w:p>
        </w:tc>
        <w:tc>
          <w:tcPr>
            <w:tcW w:w="1703" w:type="dxa"/>
            <w:shd w:val="clear" w:color="auto" w:fill="F2F2F2" w:themeFill="background1" w:themeFillShade="F2"/>
            <w:noWrap/>
            <w:hideMark/>
          </w:tcPr>
          <w:p w14:paraId="1FE679AA" w14:textId="77777777" w:rsidR="00BE6A72" w:rsidRPr="00BE6A72" w:rsidRDefault="00BE6A72" w:rsidP="00BE6A72">
            <w:pPr>
              <w:rPr>
                <w:sz w:val="16"/>
                <w:szCs w:val="16"/>
              </w:rPr>
            </w:pPr>
            <w:r w:rsidRPr="00BE6A72">
              <w:rPr>
                <w:sz w:val="16"/>
                <w:szCs w:val="16"/>
              </w:rPr>
              <w:t>7</w:t>
            </w:r>
          </w:p>
        </w:tc>
        <w:tc>
          <w:tcPr>
            <w:tcW w:w="790" w:type="dxa"/>
            <w:noWrap/>
            <w:hideMark/>
          </w:tcPr>
          <w:p w14:paraId="67D624EE" w14:textId="77777777" w:rsidR="00BE6A72" w:rsidRPr="00BE6A72" w:rsidRDefault="00BE6A72" w:rsidP="00BE6A72">
            <w:pPr>
              <w:rPr>
                <w:sz w:val="16"/>
                <w:szCs w:val="16"/>
              </w:rPr>
            </w:pPr>
            <w:r w:rsidRPr="00BE6A72">
              <w:rPr>
                <w:sz w:val="16"/>
                <w:szCs w:val="16"/>
              </w:rPr>
              <w:t>35</w:t>
            </w:r>
          </w:p>
        </w:tc>
        <w:tc>
          <w:tcPr>
            <w:tcW w:w="752" w:type="dxa"/>
            <w:noWrap/>
            <w:hideMark/>
          </w:tcPr>
          <w:p w14:paraId="1D53A4D1" w14:textId="77777777" w:rsidR="00BE6A72" w:rsidRPr="00BE6A72" w:rsidRDefault="00BE6A72" w:rsidP="00BE6A72">
            <w:pPr>
              <w:rPr>
                <w:sz w:val="16"/>
                <w:szCs w:val="16"/>
              </w:rPr>
            </w:pPr>
            <w:r w:rsidRPr="00BE6A72">
              <w:rPr>
                <w:sz w:val="16"/>
                <w:szCs w:val="16"/>
              </w:rPr>
              <w:t>0.03</w:t>
            </w:r>
          </w:p>
        </w:tc>
        <w:tc>
          <w:tcPr>
            <w:tcW w:w="905" w:type="dxa"/>
            <w:noWrap/>
            <w:hideMark/>
          </w:tcPr>
          <w:p w14:paraId="2CE69E0C" w14:textId="77777777" w:rsidR="00BE6A72" w:rsidRPr="00BE6A72" w:rsidRDefault="00BE6A72" w:rsidP="00BE6A72">
            <w:pPr>
              <w:rPr>
                <w:sz w:val="16"/>
                <w:szCs w:val="16"/>
              </w:rPr>
            </w:pPr>
            <w:r w:rsidRPr="00BE6A72">
              <w:rPr>
                <w:sz w:val="16"/>
                <w:szCs w:val="16"/>
              </w:rPr>
              <w:t>0</w:t>
            </w:r>
          </w:p>
        </w:tc>
        <w:tc>
          <w:tcPr>
            <w:tcW w:w="1174" w:type="dxa"/>
            <w:noWrap/>
            <w:hideMark/>
          </w:tcPr>
          <w:p w14:paraId="264A0E13" w14:textId="77777777" w:rsidR="00BE6A72" w:rsidRPr="00BE6A72" w:rsidRDefault="00BE6A72" w:rsidP="00BE6A72">
            <w:pPr>
              <w:rPr>
                <w:sz w:val="16"/>
                <w:szCs w:val="16"/>
              </w:rPr>
            </w:pPr>
            <w:r w:rsidRPr="00BE6A72">
              <w:rPr>
                <w:sz w:val="16"/>
                <w:szCs w:val="16"/>
              </w:rPr>
              <w:t>0</w:t>
            </w:r>
          </w:p>
        </w:tc>
      </w:tr>
      <w:tr w:rsidR="00BE6A72" w:rsidRPr="00BE6A72" w14:paraId="320EC5BE" w14:textId="77777777" w:rsidTr="00945F24">
        <w:trPr>
          <w:trHeight w:val="264"/>
        </w:trPr>
        <w:tc>
          <w:tcPr>
            <w:tcW w:w="1885" w:type="dxa"/>
            <w:noWrap/>
            <w:hideMark/>
          </w:tcPr>
          <w:p w14:paraId="6EE71F2E" w14:textId="77777777" w:rsidR="00BE6A72" w:rsidRPr="00BE6A72" w:rsidRDefault="00BE6A72" w:rsidP="00BE6A72">
            <w:pPr>
              <w:rPr>
                <w:sz w:val="16"/>
                <w:szCs w:val="16"/>
              </w:rPr>
            </w:pPr>
            <w:r w:rsidRPr="00BE6A72">
              <w:rPr>
                <w:sz w:val="16"/>
                <w:szCs w:val="16"/>
              </w:rPr>
              <w:t>Confirmation of signature ad referendum</w:t>
            </w:r>
          </w:p>
        </w:tc>
        <w:tc>
          <w:tcPr>
            <w:tcW w:w="1619" w:type="dxa"/>
            <w:noWrap/>
            <w:hideMark/>
          </w:tcPr>
          <w:p w14:paraId="33A425AB" w14:textId="77777777" w:rsidR="00BE6A72" w:rsidRPr="00BE6A72" w:rsidRDefault="00BE6A72" w:rsidP="00BE6A72">
            <w:pPr>
              <w:rPr>
                <w:sz w:val="16"/>
                <w:szCs w:val="16"/>
              </w:rPr>
            </w:pPr>
            <w:r w:rsidRPr="00BE6A72">
              <w:rPr>
                <w:sz w:val="16"/>
                <w:szCs w:val="16"/>
              </w:rPr>
              <w:t>12</w:t>
            </w:r>
          </w:p>
        </w:tc>
        <w:tc>
          <w:tcPr>
            <w:tcW w:w="1703" w:type="dxa"/>
            <w:shd w:val="clear" w:color="auto" w:fill="F2F2F2" w:themeFill="background1" w:themeFillShade="F2"/>
            <w:noWrap/>
            <w:hideMark/>
          </w:tcPr>
          <w:p w14:paraId="3B45E890" w14:textId="77777777" w:rsidR="00BE6A72" w:rsidRPr="00BE6A72" w:rsidRDefault="00BE6A72" w:rsidP="00BE6A72">
            <w:pPr>
              <w:rPr>
                <w:sz w:val="16"/>
                <w:szCs w:val="16"/>
              </w:rPr>
            </w:pPr>
            <w:r w:rsidRPr="00BE6A72">
              <w:rPr>
                <w:sz w:val="16"/>
                <w:szCs w:val="16"/>
              </w:rPr>
              <w:t>7</w:t>
            </w:r>
          </w:p>
        </w:tc>
        <w:tc>
          <w:tcPr>
            <w:tcW w:w="790" w:type="dxa"/>
            <w:noWrap/>
            <w:hideMark/>
          </w:tcPr>
          <w:p w14:paraId="03F7B52E" w14:textId="77777777" w:rsidR="00BE6A72" w:rsidRPr="00BE6A72" w:rsidRDefault="00BE6A72" w:rsidP="00BE6A72">
            <w:pPr>
              <w:rPr>
                <w:sz w:val="16"/>
                <w:szCs w:val="16"/>
              </w:rPr>
            </w:pPr>
            <w:r w:rsidRPr="00BE6A72">
              <w:rPr>
                <w:sz w:val="16"/>
                <w:szCs w:val="16"/>
              </w:rPr>
              <w:t>71</w:t>
            </w:r>
          </w:p>
        </w:tc>
        <w:tc>
          <w:tcPr>
            <w:tcW w:w="752" w:type="dxa"/>
            <w:noWrap/>
            <w:hideMark/>
          </w:tcPr>
          <w:p w14:paraId="50EE6985" w14:textId="77777777" w:rsidR="00BE6A72" w:rsidRPr="00BE6A72" w:rsidRDefault="00BE6A72" w:rsidP="00BE6A72">
            <w:pPr>
              <w:rPr>
                <w:sz w:val="16"/>
                <w:szCs w:val="16"/>
              </w:rPr>
            </w:pPr>
            <w:r w:rsidRPr="00BE6A72">
              <w:rPr>
                <w:sz w:val="16"/>
                <w:szCs w:val="16"/>
              </w:rPr>
              <w:t>0.06</w:t>
            </w:r>
          </w:p>
        </w:tc>
        <w:tc>
          <w:tcPr>
            <w:tcW w:w="905" w:type="dxa"/>
            <w:noWrap/>
            <w:hideMark/>
          </w:tcPr>
          <w:p w14:paraId="6552FBEA" w14:textId="77777777" w:rsidR="00BE6A72" w:rsidRPr="00BE6A72" w:rsidRDefault="00BE6A72" w:rsidP="00BE6A72">
            <w:pPr>
              <w:rPr>
                <w:sz w:val="16"/>
                <w:szCs w:val="16"/>
              </w:rPr>
            </w:pPr>
            <w:r w:rsidRPr="00BE6A72">
              <w:rPr>
                <w:sz w:val="16"/>
                <w:szCs w:val="16"/>
              </w:rPr>
              <w:t>2</w:t>
            </w:r>
          </w:p>
        </w:tc>
        <w:tc>
          <w:tcPr>
            <w:tcW w:w="1174" w:type="dxa"/>
            <w:noWrap/>
            <w:hideMark/>
          </w:tcPr>
          <w:p w14:paraId="3B972FBA" w14:textId="77777777" w:rsidR="00BE6A72" w:rsidRPr="00BE6A72" w:rsidRDefault="00BE6A72" w:rsidP="00BE6A72">
            <w:pPr>
              <w:rPr>
                <w:sz w:val="16"/>
                <w:szCs w:val="16"/>
              </w:rPr>
            </w:pPr>
            <w:r w:rsidRPr="00BE6A72">
              <w:rPr>
                <w:sz w:val="16"/>
                <w:szCs w:val="16"/>
              </w:rPr>
              <w:t>0.01</w:t>
            </w:r>
          </w:p>
        </w:tc>
      </w:tr>
      <w:tr w:rsidR="00BE6A72" w:rsidRPr="00BE6A72" w14:paraId="35070674" w14:textId="77777777" w:rsidTr="00945F24">
        <w:trPr>
          <w:trHeight w:val="264"/>
        </w:trPr>
        <w:tc>
          <w:tcPr>
            <w:tcW w:w="1885" w:type="dxa"/>
            <w:noWrap/>
            <w:hideMark/>
          </w:tcPr>
          <w:p w14:paraId="7BC4D553" w14:textId="77777777" w:rsidR="00BE6A72" w:rsidRPr="00BE6A72" w:rsidRDefault="00BE6A72" w:rsidP="00BE6A72">
            <w:pPr>
              <w:rPr>
                <w:sz w:val="16"/>
                <w:szCs w:val="16"/>
              </w:rPr>
            </w:pPr>
            <w:r w:rsidRPr="00BE6A72">
              <w:rPr>
                <w:sz w:val="16"/>
                <w:szCs w:val="16"/>
              </w:rPr>
              <w:t>Consent to be bound</w:t>
            </w:r>
          </w:p>
        </w:tc>
        <w:tc>
          <w:tcPr>
            <w:tcW w:w="1619" w:type="dxa"/>
            <w:noWrap/>
            <w:hideMark/>
          </w:tcPr>
          <w:p w14:paraId="4938C00C" w14:textId="77777777" w:rsidR="00BE6A72" w:rsidRPr="00BE6A72" w:rsidRDefault="00BE6A72" w:rsidP="00BE6A72">
            <w:pPr>
              <w:rPr>
                <w:sz w:val="16"/>
                <w:szCs w:val="16"/>
              </w:rPr>
            </w:pPr>
            <w:r w:rsidRPr="00BE6A72">
              <w:rPr>
                <w:sz w:val="16"/>
                <w:szCs w:val="16"/>
              </w:rPr>
              <w:t>13</w:t>
            </w:r>
          </w:p>
        </w:tc>
        <w:tc>
          <w:tcPr>
            <w:tcW w:w="1703" w:type="dxa"/>
            <w:shd w:val="clear" w:color="auto" w:fill="F2F2F2" w:themeFill="background1" w:themeFillShade="F2"/>
            <w:noWrap/>
            <w:hideMark/>
          </w:tcPr>
          <w:p w14:paraId="212C5F9B" w14:textId="77777777" w:rsidR="00BE6A72" w:rsidRPr="00BE6A72" w:rsidRDefault="00BE6A72" w:rsidP="00BE6A72">
            <w:pPr>
              <w:rPr>
                <w:sz w:val="16"/>
                <w:szCs w:val="16"/>
              </w:rPr>
            </w:pPr>
            <w:r w:rsidRPr="00BE6A72">
              <w:rPr>
                <w:sz w:val="16"/>
                <w:szCs w:val="16"/>
              </w:rPr>
              <w:t>7</w:t>
            </w:r>
          </w:p>
        </w:tc>
        <w:tc>
          <w:tcPr>
            <w:tcW w:w="790" w:type="dxa"/>
            <w:noWrap/>
            <w:hideMark/>
          </w:tcPr>
          <w:p w14:paraId="3E5C8F95" w14:textId="77777777" w:rsidR="00BE6A72" w:rsidRPr="00BE6A72" w:rsidRDefault="00BE6A72" w:rsidP="00BE6A72">
            <w:pPr>
              <w:rPr>
                <w:sz w:val="16"/>
                <w:szCs w:val="16"/>
              </w:rPr>
            </w:pPr>
            <w:r w:rsidRPr="00BE6A72">
              <w:rPr>
                <w:sz w:val="16"/>
                <w:szCs w:val="16"/>
              </w:rPr>
              <w:t>559</w:t>
            </w:r>
          </w:p>
        </w:tc>
        <w:tc>
          <w:tcPr>
            <w:tcW w:w="752" w:type="dxa"/>
            <w:noWrap/>
            <w:hideMark/>
          </w:tcPr>
          <w:p w14:paraId="7FFD0B89" w14:textId="77777777" w:rsidR="00BE6A72" w:rsidRPr="00BE6A72" w:rsidRDefault="00BE6A72" w:rsidP="00BE6A72">
            <w:pPr>
              <w:rPr>
                <w:sz w:val="16"/>
                <w:szCs w:val="16"/>
              </w:rPr>
            </w:pPr>
            <w:r w:rsidRPr="00BE6A72">
              <w:rPr>
                <w:sz w:val="16"/>
                <w:szCs w:val="16"/>
              </w:rPr>
              <w:t>0.46</w:t>
            </w:r>
          </w:p>
        </w:tc>
        <w:tc>
          <w:tcPr>
            <w:tcW w:w="905" w:type="dxa"/>
            <w:noWrap/>
            <w:hideMark/>
          </w:tcPr>
          <w:p w14:paraId="29B080C1" w14:textId="77777777" w:rsidR="00BE6A72" w:rsidRPr="00BE6A72" w:rsidRDefault="00BE6A72" w:rsidP="00BE6A72">
            <w:pPr>
              <w:rPr>
                <w:sz w:val="16"/>
                <w:szCs w:val="16"/>
              </w:rPr>
            </w:pPr>
            <w:r w:rsidRPr="00BE6A72">
              <w:rPr>
                <w:sz w:val="16"/>
                <w:szCs w:val="16"/>
              </w:rPr>
              <w:t>368</w:t>
            </w:r>
          </w:p>
        </w:tc>
        <w:tc>
          <w:tcPr>
            <w:tcW w:w="1174" w:type="dxa"/>
            <w:noWrap/>
            <w:hideMark/>
          </w:tcPr>
          <w:p w14:paraId="73483ADC" w14:textId="77777777" w:rsidR="00BE6A72" w:rsidRPr="00BE6A72" w:rsidRDefault="00BE6A72" w:rsidP="00BE6A72">
            <w:pPr>
              <w:rPr>
                <w:sz w:val="16"/>
                <w:szCs w:val="16"/>
              </w:rPr>
            </w:pPr>
            <w:r w:rsidRPr="00BE6A72">
              <w:rPr>
                <w:sz w:val="16"/>
                <w:szCs w:val="16"/>
              </w:rPr>
              <w:t>1</w:t>
            </w:r>
          </w:p>
        </w:tc>
      </w:tr>
      <w:tr w:rsidR="00BE6A72" w:rsidRPr="00BE6A72" w14:paraId="097A804E" w14:textId="77777777" w:rsidTr="00945F24">
        <w:trPr>
          <w:trHeight w:val="264"/>
        </w:trPr>
        <w:tc>
          <w:tcPr>
            <w:tcW w:w="1885" w:type="dxa"/>
            <w:noWrap/>
            <w:hideMark/>
          </w:tcPr>
          <w:p w14:paraId="698F65C8" w14:textId="77777777" w:rsidR="00BE6A72" w:rsidRPr="00BE6A72" w:rsidRDefault="00BE6A72" w:rsidP="00BE6A72">
            <w:pPr>
              <w:rPr>
                <w:sz w:val="16"/>
                <w:szCs w:val="16"/>
              </w:rPr>
            </w:pPr>
            <w:r w:rsidRPr="00BE6A72">
              <w:rPr>
                <w:sz w:val="16"/>
                <w:szCs w:val="16"/>
              </w:rPr>
              <w:t>Definitive acceptance</w:t>
            </w:r>
          </w:p>
        </w:tc>
        <w:tc>
          <w:tcPr>
            <w:tcW w:w="1619" w:type="dxa"/>
            <w:noWrap/>
            <w:hideMark/>
          </w:tcPr>
          <w:p w14:paraId="3D409B19" w14:textId="77777777" w:rsidR="00BE6A72" w:rsidRPr="00BE6A72" w:rsidRDefault="00BE6A72" w:rsidP="00BE6A72">
            <w:pPr>
              <w:rPr>
                <w:sz w:val="16"/>
                <w:szCs w:val="16"/>
              </w:rPr>
            </w:pPr>
            <w:r w:rsidRPr="00BE6A72">
              <w:rPr>
                <w:sz w:val="16"/>
                <w:szCs w:val="16"/>
              </w:rPr>
              <w:t>14</w:t>
            </w:r>
          </w:p>
        </w:tc>
        <w:tc>
          <w:tcPr>
            <w:tcW w:w="1703" w:type="dxa"/>
            <w:shd w:val="clear" w:color="auto" w:fill="F2F2F2" w:themeFill="background1" w:themeFillShade="F2"/>
            <w:noWrap/>
            <w:hideMark/>
          </w:tcPr>
          <w:p w14:paraId="728AE811" w14:textId="77777777" w:rsidR="00BE6A72" w:rsidRPr="00BE6A72" w:rsidRDefault="00BE6A72" w:rsidP="00BE6A72">
            <w:pPr>
              <w:rPr>
                <w:sz w:val="16"/>
                <w:szCs w:val="16"/>
              </w:rPr>
            </w:pPr>
            <w:r w:rsidRPr="00BE6A72">
              <w:rPr>
                <w:sz w:val="16"/>
                <w:szCs w:val="16"/>
              </w:rPr>
              <w:t>1</w:t>
            </w:r>
          </w:p>
        </w:tc>
        <w:tc>
          <w:tcPr>
            <w:tcW w:w="790" w:type="dxa"/>
            <w:noWrap/>
            <w:hideMark/>
          </w:tcPr>
          <w:p w14:paraId="55F5DA26" w14:textId="77777777" w:rsidR="00BE6A72" w:rsidRPr="00BE6A72" w:rsidRDefault="00BE6A72" w:rsidP="00BE6A72">
            <w:pPr>
              <w:rPr>
                <w:sz w:val="16"/>
                <w:szCs w:val="16"/>
              </w:rPr>
            </w:pPr>
            <w:r w:rsidRPr="00BE6A72">
              <w:rPr>
                <w:sz w:val="16"/>
                <w:szCs w:val="16"/>
              </w:rPr>
              <w:t>46</w:t>
            </w:r>
          </w:p>
        </w:tc>
        <w:tc>
          <w:tcPr>
            <w:tcW w:w="752" w:type="dxa"/>
            <w:noWrap/>
            <w:hideMark/>
          </w:tcPr>
          <w:p w14:paraId="53BEB4F3" w14:textId="77777777" w:rsidR="00BE6A72" w:rsidRPr="00BE6A72" w:rsidRDefault="00BE6A72" w:rsidP="00BE6A72">
            <w:pPr>
              <w:rPr>
                <w:sz w:val="16"/>
                <w:szCs w:val="16"/>
              </w:rPr>
            </w:pPr>
            <w:r w:rsidRPr="00BE6A72">
              <w:rPr>
                <w:sz w:val="16"/>
                <w:szCs w:val="16"/>
              </w:rPr>
              <w:t>0.04</w:t>
            </w:r>
          </w:p>
        </w:tc>
        <w:tc>
          <w:tcPr>
            <w:tcW w:w="905" w:type="dxa"/>
            <w:noWrap/>
            <w:hideMark/>
          </w:tcPr>
          <w:p w14:paraId="5630C39D" w14:textId="77777777" w:rsidR="00BE6A72" w:rsidRPr="00BE6A72" w:rsidRDefault="00BE6A72" w:rsidP="00BE6A72">
            <w:pPr>
              <w:rPr>
                <w:sz w:val="16"/>
                <w:szCs w:val="16"/>
              </w:rPr>
            </w:pPr>
            <w:r w:rsidRPr="00BE6A72">
              <w:rPr>
                <w:sz w:val="16"/>
                <w:szCs w:val="16"/>
              </w:rPr>
              <w:t>42</w:t>
            </w:r>
          </w:p>
        </w:tc>
        <w:tc>
          <w:tcPr>
            <w:tcW w:w="1174" w:type="dxa"/>
            <w:noWrap/>
            <w:hideMark/>
          </w:tcPr>
          <w:p w14:paraId="27CD491C" w14:textId="77777777" w:rsidR="00BE6A72" w:rsidRPr="00BE6A72" w:rsidRDefault="00BE6A72" w:rsidP="00BE6A72">
            <w:pPr>
              <w:rPr>
                <w:sz w:val="16"/>
                <w:szCs w:val="16"/>
              </w:rPr>
            </w:pPr>
            <w:r w:rsidRPr="00BE6A72">
              <w:rPr>
                <w:sz w:val="16"/>
                <w:szCs w:val="16"/>
              </w:rPr>
              <w:t>0.11</w:t>
            </w:r>
          </w:p>
        </w:tc>
      </w:tr>
      <w:tr w:rsidR="00BE6A72" w:rsidRPr="00BE6A72" w14:paraId="633A29C3" w14:textId="77777777" w:rsidTr="00945F24">
        <w:trPr>
          <w:trHeight w:val="264"/>
        </w:trPr>
        <w:tc>
          <w:tcPr>
            <w:tcW w:w="1885" w:type="dxa"/>
            <w:noWrap/>
            <w:hideMark/>
          </w:tcPr>
          <w:p w14:paraId="3B98EE9A" w14:textId="77777777" w:rsidR="00BE6A72" w:rsidRPr="00BE6A72" w:rsidRDefault="00BE6A72" w:rsidP="00BE6A72">
            <w:pPr>
              <w:rPr>
                <w:sz w:val="16"/>
                <w:szCs w:val="16"/>
              </w:rPr>
            </w:pPr>
            <w:r w:rsidRPr="00BE6A72">
              <w:rPr>
                <w:sz w:val="16"/>
                <w:szCs w:val="16"/>
              </w:rPr>
              <w:t>Definitive signature</w:t>
            </w:r>
          </w:p>
        </w:tc>
        <w:tc>
          <w:tcPr>
            <w:tcW w:w="1619" w:type="dxa"/>
            <w:noWrap/>
            <w:hideMark/>
          </w:tcPr>
          <w:p w14:paraId="7506619C" w14:textId="77777777" w:rsidR="00BE6A72" w:rsidRPr="00BE6A72" w:rsidRDefault="00BE6A72" w:rsidP="00BE6A72">
            <w:pPr>
              <w:rPr>
                <w:sz w:val="16"/>
                <w:szCs w:val="16"/>
              </w:rPr>
            </w:pPr>
            <w:r w:rsidRPr="00BE6A72">
              <w:rPr>
                <w:sz w:val="16"/>
                <w:szCs w:val="16"/>
              </w:rPr>
              <w:t>15</w:t>
            </w:r>
          </w:p>
        </w:tc>
        <w:tc>
          <w:tcPr>
            <w:tcW w:w="1703" w:type="dxa"/>
            <w:shd w:val="clear" w:color="auto" w:fill="F2F2F2" w:themeFill="background1" w:themeFillShade="F2"/>
            <w:noWrap/>
            <w:hideMark/>
          </w:tcPr>
          <w:p w14:paraId="10DB8B72" w14:textId="77777777" w:rsidR="00BE6A72" w:rsidRPr="00BE6A72" w:rsidRDefault="00BE6A72" w:rsidP="00BE6A72">
            <w:pPr>
              <w:rPr>
                <w:sz w:val="16"/>
                <w:szCs w:val="16"/>
              </w:rPr>
            </w:pPr>
            <w:r w:rsidRPr="00BE6A72">
              <w:rPr>
                <w:sz w:val="16"/>
                <w:szCs w:val="16"/>
              </w:rPr>
              <w:t>1</w:t>
            </w:r>
          </w:p>
        </w:tc>
        <w:tc>
          <w:tcPr>
            <w:tcW w:w="790" w:type="dxa"/>
            <w:noWrap/>
            <w:hideMark/>
          </w:tcPr>
          <w:p w14:paraId="51814BEF" w14:textId="77777777" w:rsidR="00BE6A72" w:rsidRPr="00BE6A72" w:rsidRDefault="00BE6A72" w:rsidP="00BE6A72">
            <w:pPr>
              <w:rPr>
                <w:sz w:val="16"/>
                <w:szCs w:val="16"/>
              </w:rPr>
            </w:pPr>
            <w:r w:rsidRPr="00BE6A72">
              <w:rPr>
                <w:sz w:val="16"/>
                <w:szCs w:val="16"/>
              </w:rPr>
              <w:t>2,434</w:t>
            </w:r>
          </w:p>
        </w:tc>
        <w:tc>
          <w:tcPr>
            <w:tcW w:w="752" w:type="dxa"/>
            <w:noWrap/>
            <w:hideMark/>
          </w:tcPr>
          <w:p w14:paraId="684B0084" w14:textId="77777777" w:rsidR="00BE6A72" w:rsidRPr="00BE6A72" w:rsidRDefault="00BE6A72" w:rsidP="00BE6A72">
            <w:pPr>
              <w:rPr>
                <w:sz w:val="16"/>
                <w:szCs w:val="16"/>
              </w:rPr>
            </w:pPr>
            <w:r w:rsidRPr="00BE6A72">
              <w:rPr>
                <w:sz w:val="16"/>
                <w:szCs w:val="16"/>
              </w:rPr>
              <w:t>2.02</w:t>
            </w:r>
          </w:p>
        </w:tc>
        <w:tc>
          <w:tcPr>
            <w:tcW w:w="905" w:type="dxa"/>
            <w:noWrap/>
            <w:hideMark/>
          </w:tcPr>
          <w:p w14:paraId="205FA8FD" w14:textId="77777777" w:rsidR="00BE6A72" w:rsidRPr="00BE6A72" w:rsidRDefault="00BE6A72" w:rsidP="00BE6A72">
            <w:pPr>
              <w:rPr>
                <w:sz w:val="16"/>
                <w:szCs w:val="16"/>
              </w:rPr>
            </w:pPr>
            <w:r w:rsidRPr="00BE6A72">
              <w:rPr>
                <w:sz w:val="16"/>
                <w:szCs w:val="16"/>
              </w:rPr>
              <w:t>325</w:t>
            </w:r>
          </w:p>
        </w:tc>
        <w:tc>
          <w:tcPr>
            <w:tcW w:w="1174" w:type="dxa"/>
            <w:noWrap/>
            <w:hideMark/>
          </w:tcPr>
          <w:p w14:paraId="10E2AE01" w14:textId="77777777" w:rsidR="00BE6A72" w:rsidRPr="00BE6A72" w:rsidRDefault="00BE6A72" w:rsidP="00BE6A72">
            <w:pPr>
              <w:rPr>
                <w:sz w:val="16"/>
                <w:szCs w:val="16"/>
              </w:rPr>
            </w:pPr>
            <w:r w:rsidRPr="00BE6A72">
              <w:rPr>
                <w:sz w:val="16"/>
                <w:szCs w:val="16"/>
              </w:rPr>
              <w:t>0.88</w:t>
            </w:r>
          </w:p>
        </w:tc>
      </w:tr>
      <w:tr w:rsidR="00BE6A72" w:rsidRPr="00BE6A72" w14:paraId="4EAC310F" w14:textId="77777777" w:rsidTr="00945F24">
        <w:trPr>
          <w:trHeight w:val="264"/>
        </w:trPr>
        <w:tc>
          <w:tcPr>
            <w:tcW w:w="1885" w:type="dxa"/>
            <w:noWrap/>
            <w:hideMark/>
          </w:tcPr>
          <w:p w14:paraId="49611008" w14:textId="77777777" w:rsidR="00BE6A72" w:rsidRPr="00BE6A72" w:rsidRDefault="00BE6A72" w:rsidP="00BE6A72">
            <w:pPr>
              <w:rPr>
                <w:sz w:val="16"/>
                <w:szCs w:val="16"/>
              </w:rPr>
            </w:pPr>
            <w:r w:rsidRPr="00BE6A72">
              <w:rPr>
                <w:sz w:val="16"/>
                <w:szCs w:val="16"/>
              </w:rPr>
              <w:t>Definitive signature of the Protocol</w:t>
            </w:r>
          </w:p>
        </w:tc>
        <w:tc>
          <w:tcPr>
            <w:tcW w:w="1619" w:type="dxa"/>
            <w:noWrap/>
            <w:hideMark/>
          </w:tcPr>
          <w:p w14:paraId="2BB0D5DA" w14:textId="77777777" w:rsidR="00BE6A72" w:rsidRPr="00BE6A72" w:rsidRDefault="00BE6A72" w:rsidP="00BE6A72">
            <w:pPr>
              <w:rPr>
                <w:sz w:val="16"/>
                <w:szCs w:val="16"/>
              </w:rPr>
            </w:pPr>
            <w:r w:rsidRPr="00BE6A72">
              <w:rPr>
                <w:sz w:val="16"/>
                <w:szCs w:val="16"/>
              </w:rPr>
              <w:t>16</w:t>
            </w:r>
          </w:p>
        </w:tc>
        <w:tc>
          <w:tcPr>
            <w:tcW w:w="1703" w:type="dxa"/>
            <w:shd w:val="clear" w:color="auto" w:fill="F2F2F2" w:themeFill="background1" w:themeFillShade="F2"/>
            <w:noWrap/>
            <w:hideMark/>
          </w:tcPr>
          <w:p w14:paraId="3A08E8F5" w14:textId="77777777" w:rsidR="00BE6A72" w:rsidRPr="00BE6A72" w:rsidRDefault="00BE6A72" w:rsidP="00BE6A72">
            <w:pPr>
              <w:rPr>
                <w:sz w:val="16"/>
                <w:szCs w:val="16"/>
              </w:rPr>
            </w:pPr>
            <w:r w:rsidRPr="00BE6A72">
              <w:rPr>
                <w:sz w:val="16"/>
                <w:szCs w:val="16"/>
              </w:rPr>
              <w:t>1</w:t>
            </w:r>
          </w:p>
        </w:tc>
        <w:tc>
          <w:tcPr>
            <w:tcW w:w="790" w:type="dxa"/>
            <w:noWrap/>
            <w:hideMark/>
          </w:tcPr>
          <w:p w14:paraId="02DDD3E7" w14:textId="77777777" w:rsidR="00BE6A72" w:rsidRPr="00BE6A72" w:rsidRDefault="00BE6A72" w:rsidP="00BE6A72">
            <w:pPr>
              <w:rPr>
                <w:sz w:val="16"/>
                <w:szCs w:val="16"/>
              </w:rPr>
            </w:pPr>
            <w:r w:rsidRPr="00BE6A72">
              <w:rPr>
                <w:sz w:val="16"/>
                <w:szCs w:val="16"/>
              </w:rPr>
              <w:t>529</w:t>
            </w:r>
          </w:p>
        </w:tc>
        <w:tc>
          <w:tcPr>
            <w:tcW w:w="752" w:type="dxa"/>
            <w:noWrap/>
            <w:hideMark/>
          </w:tcPr>
          <w:p w14:paraId="1316F0AE" w14:textId="77777777" w:rsidR="00BE6A72" w:rsidRPr="00BE6A72" w:rsidRDefault="00BE6A72" w:rsidP="00BE6A72">
            <w:pPr>
              <w:rPr>
                <w:sz w:val="16"/>
                <w:szCs w:val="16"/>
              </w:rPr>
            </w:pPr>
            <w:r w:rsidRPr="00BE6A72">
              <w:rPr>
                <w:sz w:val="16"/>
                <w:szCs w:val="16"/>
              </w:rPr>
              <w:t>0.44</w:t>
            </w:r>
          </w:p>
        </w:tc>
        <w:tc>
          <w:tcPr>
            <w:tcW w:w="905" w:type="dxa"/>
            <w:noWrap/>
            <w:hideMark/>
          </w:tcPr>
          <w:p w14:paraId="721BF9AF" w14:textId="77777777" w:rsidR="00BE6A72" w:rsidRPr="00BE6A72" w:rsidRDefault="00BE6A72" w:rsidP="00BE6A72">
            <w:pPr>
              <w:rPr>
                <w:sz w:val="16"/>
                <w:szCs w:val="16"/>
              </w:rPr>
            </w:pPr>
            <w:r w:rsidRPr="00BE6A72">
              <w:rPr>
                <w:sz w:val="16"/>
                <w:szCs w:val="16"/>
              </w:rPr>
              <w:t>311</w:t>
            </w:r>
          </w:p>
        </w:tc>
        <w:tc>
          <w:tcPr>
            <w:tcW w:w="1174" w:type="dxa"/>
            <w:noWrap/>
            <w:hideMark/>
          </w:tcPr>
          <w:p w14:paraId="3646A171" w14:textId="77777777" w:rsidR="00BE6A72" w:rsidRPr="00BE6A72" w:rsidRDefault="00BE6A72" w:rsidP="00BE6A72">
            <w:pPr>
              <w:rPr>
                <w:sz w:val="16"/>
                <w:szCs w:val="16"/>
              </w:rPr>
            </w:pPr>
            <w:r w:rsidRPr="00BE6A72">
              <w:rPr>
                <w:sz w:val="16"/>
                <w:szCs w:val="16"/>
              </w:rPr>
              <w:t>0.84</w:t>
            </w:r>
          </w:p>
        </w:tc>
      </w:tr>
      <w:tr w:rsidR="00BE6A72" w:rsidRPr="00BE6A72" w14:paraId="36C06CE4" w14:textId="77777777" w:rsidTr="00945F24">
        <w:trPr>
          <w:trHeight w:val="264"/>
        </w:trPr>
        <w:tc>
          <w:tcPr>
            <w:tcW w:w="1885" w:type="dxa"/>
            <w:noWrap/>
            <w:hideMark/>
          </w:tcPr>
          <w:p w14:paraId="3EE2F174" w14:textId="77777777" w:rsidR="00BE6A72" w:rsidRPr="00BE6A72" w:rsidRDefault="00BE6A72" w:rsidP="00BE6A72">
            <w:pPr>
              <w:rPr>
                <w:sz w:val="16"/>
                <w:szCs w:val="16"/>
              </w:rPr>
            </w:pPr>
            <w:r w:rsidRPr="00BE6A72">
              <w:rPr>
                <w:sz w:val="16"/>
                <w:szCs w:val="16"/>
              </w:rPr>
              <w:t>Definitive signature or acceptance of the Protocol</w:t>
            </w:r>
          </w:p>
        </w:tc>
        <w:tc>
          <w:tcPr>
            <w:tcW w:w="1619" w:type="dxa"/>
            <w:noWrap/>
            <w:hideMark/>
          </w:tcPr>
          <w:p w14:paraId="2355C34A" w14:textId="77777777" w:rsidR="00BE6A72" w:rsidRPr="00BE6A72" w:rsidRDefault="00BE6A72" w:rsidP="00BE6A72">
            <w:pPr>
              <w:rPr>
                <w:sz w:val="16"/>
                <w:szCs w:val="16"/>
              </w:rPr>
            </w:pPr>
            <w:r w:rsidRPr="00BE6A72">
              <w:rPr>
                <w:sz w:val="16"/>
                <w:szCs w:val="16"/>
              </w:rPr>
              <w:t>17</w:t>
            </w:r>
          </w:p>
        </w:tc>
        <w:tc>
          <w:tcPr>
            <w:tcW w:w="1703" w:type="dxa"/>
            <w:shd w:val="clear" w:color="auto" w:fill="F2F2F2" w:themeFill="background1" w:themeFillShade="F2"/>
            <w:noWrap/>
            <w:hideMark/>
          </w:tcPr>
          <w:p w14:paraId="2C31A0B0" w14:textId="77777777" w:rsidR="00BE6A72" w:rsidRPr="00BE6A72" w:rsidRDefault="00BE6A72" w:rsidP="00BE6A72">
            <w:pPr>
              <w:rPr>
                <w:sz w:val="16"/>
                <w:szCs w:val="16"/>
              </w:rPr>
            </w:pPr>
            <w:r w:rsidRPr="00BE6A72">
              <w:rPr>
                <w:sz w:val="16"/>
                <w:szCs w:val="16"/>
              </w:rPr>
              <w:t>1</w:t>
            </w:r>
          </w:p>
        </w:tc>
        <w:tc>
          <w:tcPr>
            <w:tcW w:w="790" w:type="dxa"/>
            <w:noWrap/>
            <w:hideMark/>
          </w:tcPr>
          <w:p w14:paraId="06EE3943" w14:textId="77777777" w:rsidR="00BE6A72" w:rsidRPr="00BE6A72" w:rsidRDefault="00BE6A72" w:rsidP="00BE6A72">
            <w:pPr>
              <w:rPr>
                <w:sz w:val="16"/>
                <w:szCs w:val="16"/>
              </w:rPr>
            </w:pPr>
            <w:r w:rsidRPr="00BE6A72">
              <w:rPr>
                <w:sz w:val="16"/>
                <w:szCs w:val="16"/>
              </w:rPr>
              <w:t>26</w:t>
            </w:r>
          </w:p>
        </w:tc>
        <w:tc>
          <w:tcPr>
            <w:tcW w:w="752" w:type="dxa"/>
            <w:noWrap/>
            <w:hideMark/>
          </w:tcPr>
          <w:p w14:paraId="7C177117" w14:textId="77777777" w:rsidR="00BE6A72" w:rsidRPr="00BE6A72" w:rsidRDefault="00BE6A72" w:rsidP="00BE6A72">
            <w:pPr>
              <w:rPr>
                <w:sz w:val="16"/>
                <w:szCs w:val="16"/>
              </w:rPr>
            </w:pPr>
            <w:r w:rsidRPr="00BE6A72">
              <w:rPr>
                <w:sz w:val="16"/>
                <w:szCs w:val="16"/>
              </w:rPr>
              <w:t>0.02</w:t>
            </w:r>
          </w:p>
        </w:tc>
        <w:tc>
          <w:tcPr>
            <w:tcW w:w="905" w:type="dxa"/>
            <w:noWrap/>
            <w:hideMark/>
          </w:tcPr>
          <w:p w14:paraId="2A5A7093" w14:textId="77777777" w:rsidR="00BE6A72" w:rsidRPr="00BE6A72" w:rsidRDefault="00BE6A72" w:rsidP="00BE6A72">
            <w:pPr>
              <w:rPr>
                <w:sz w:val="16"/>
                <w:szCs w:val="16"/>
              </w:rPr>
            </w:pPr>
            <w:r w:rsidRPr="00BE6A72">
              <w:rPr>
                <w:sz w:val="16"/>
                <w:szCs w:val="16"/>
              </w:rPr>
              <w:t>19</w:t>
            </w:r>
          </w:p>
        </w:tc>
        <w:tc>
          <w:tcPr>
            <w:tcW w:w="1174" w:type="dxa"/>
            <w:noWrap/>
            <w:hideMark/>
          </w:tcPr>
          <w:p w14:paraId="6A9D7C8F" w14:textId="77777777" w:rsidR="00BE6A72" w:rsidRPr="00BE6A72" w:rsidRDefault="00BE6A72" w:rsidP="00BE6A72">
            <w:pPr>
              <w:rPr>
                <w:sz w:val="16"/>
                <w:szCs w:val="16"/>
              </w:rPr>
            </w:pPr>
            <w:r w:rsidRPr="00BE6A72">
              <w:rPr>
                <w:sz w:val="16"/>
                <w:szCs w:val="16"/>
              </w:rPr>
              <w:t>0.05</w:t>
            </w:r>
          </w:p>
        </w:tc>
      </w:tr>
      <w:tr w:rsidR="00BE6A72" w:rsidRPr="00BE6A72" w14:paraId="5AED992B" w14:textId="77777777" w:rsidTr="00945F24">
        <w:trPr>
          <w:trHeight w:val="264"/>
        </w:trPr>
        <w:tc>
          <w:tcPr>
            <w:tcW w:w="1885" w:type="dxa"/>
            <w:noWrap/>
            <w:hideMark/>
          </w:tcPr>
          <w:p w14:paraId="0F1E32BC" w14:textId="77777777" w:rsidR="00BE6A72" w:rsidRPr="00BE6A72" w:rsidRDefault="00BE6A72" w:rsidP="00BE6A72">
            <w:pPr>
              <w:rPr>
                <w:sz w:val="16"/>
                <w:szCs w:val="16"/>
              </w:rPr>
            </w:pPr>
            <w:r w:rsidRPr="00BE6A72">
              <w:rPr>
                <w:sz w:val="16"/>
                <w:szCs w:val="16"/>
              </w:rPr>
              <w:t>Definitive signature or participation in the Convention and the Protocol</w:t>
            </w:r>
          </w:p>
        </w:tc>
        <w:tc>
          <w:tcPr>
            <w:tcW w:w="1619" w:type="dxa"/>
            <w:noWrap/>
            <w:hideMark/>
          </w:tcPr>
          <w:p w14:paraId="148D09DA" w14:textId="77777777" w:rsidR="00BE6A72" w:rsidRPr="00BE6A72" w:rsidRDefault="00BE6A72" w:rsidP="00BE6A72">
            <w:pPr>
              <w:rPr>
                <w:sz w:val="16"/>
                <w:szCs w:val="16"/>
              </w:rPr>
            </w:pPr>
            <w:r w:rsidRPr="00BE6A72">
              <w:rPr>
                <w:sz w:val="16"/>
                <w:szCs w:val="16"/>
              </w:rPr>
              <w:t>18</w:t>
            </w:r>
          </w:p>
        </w:tc>
        <w:tc>
          <w:tcPr>
            <w:tcW w:w="1703" w:type="dxa"/>
            <w:shd w:val="clear" w:color="auto" w:fill="F2F2F2" w:themeFill="background1" w:themeFillShade="F2"/>
            <w:noWrap/>
            <w:hideMark/>
          </w:tcPr>
          <w:p w14:paraId="01BFA27A" w14:textId="77777777" w:rsidR="00BE6A72" w:rsidRPr="00BE6A72" w:rsidRDefault="00BE6A72" w:rsidP="00BE6A72">
            <w:pPr>
              <w:rPr>
                <w:sz w:val="16"/>
                <w:szCs w:val="16"/>
              </w:rPr>
            </w:pPr>
            <w:r w:rsidRPr="00BE6A72">
              <w:rPr>
                <w:sz w:val="16"/>
                <w:szCs w:val="16"/>
              </w:rPr>
              <w:t>1</w:t>
            </w:r>
          </w:p>
        </w:tc>
        <w:tc>
          <w:tcPr>
            <w:tcW w:w="790" w:type="dxa"/>
            <w:noWrap/>
            <w:hideMark/>
          </w:tcPr>
          <w:p w14:paraId="2FC8D13A" w14:textId="77777777" w:rsidR="00BE6A72" w:rsidRPr="00BE6A72" w:rsidRDefault="00BE6A72" w:rsidP="00BE6A72">
            <w:pPr>
              <w:rPr>
                <w:sz w:val="16"/>
                <w:szCs w:val="16"/>
              </w:rPr>
            </w:pPr>
            <w:r w:rsidRPr="00BE6A72">
              <w:rPr>
                <w:sz w:val="16"/>
                <w:szCs w:val="16"/>
              </w:rPr>
              <w:t>99</w:t>
            </w:r>
          </w:p>
        </w:tc>
        <w:tc>
          <w:tcPr>
            <w:tcW w:w="752" w:type="dxa"/>
            <w:noWrap/>
            <w:hideMark/>
          </w:tcPr>
          <w:p w14:paraId="460F6CAC" w14:textId="77777777" w:rsidR="00BE6A72" w:rsidRPr="00BE6A72" w:rsidRDefault="00BE6A72" w:rsidP="00BE6A72">
            <w:pPr>
              <w:rPr>
                <w:sz w:val="16"/>
                <w:szCs w:val="16"/>
              </w:rPr>
            </w:pPr>
            <w:r w:rsidRPr="00BE6A72">
              <w:rPr>
                <w:sz w:val="16"/>
                <w:szCs w:val="16"/>
              </w:rPr>
              <w:t>0.08</w:t>
            </w:r>
          </w:p>
        </w:tc>
        <w:tc>
          <w:tcPr>
            <w:tcW w:w="905" w:type="dxa"/>
            <w:noWrap/>
            <w:hideMark/>
          </w:tcPr>
          <w:p w14:paraId="58C8E1B8" w14:textId="77777777" w:rsidR="00BE6A72" w:rsidRPr="00BE6A72" w:rsidRDefault="00BE6A72" w:rsidP="00BE6A72">
            <w:pPr>
              <w:rPr>
                <w:sz w:val="16"/>
                <w:szCs w:val="16"/>
              </w:rPr>
            </w:pPr>
            <w:r w:rsidRPr="00BE6A72">
              <w:rPr>
                <w:sz w:val="16"/>
                <w:szCs w:val="16"/>
              </w:rPr>
              <w:t>54</w:t>
            </w:r>
          </w:p>
        </w:tc>
        <w:tc>
          <w:tcPr>
            <w:tcW w:w="1174" w:type="dxa"/>
            <w:noWrap/>
            <w:hideMark/>
          </w:tcPr>
          <w:p w14:paraId="2D882484" w14:textId="77777777" w:rsidR="00BE6A72" w:rsidRPr="00BE6A72" w:rsidRDefault="00BE6A72" w:rsidP="00BE6A72">
            <w:pPr>
              <w:rPr>
                <w:sz w:val="16"/>
                <w:szCs w:val="16"/>
              </w:rPr>
            </w:pPr>
            <w:r w:rsidRPr="00BE6A72">
              <w:rPr>
                <w:sz w:val="16"/>
                <w:szCs w:val="16"/>
              </w:rPr>
              <w:t>0.15</w:t>
            </w:r>
          </w:p>
        </w:tc>
      </w:tr>
      <w:tr w:rsidR="00BE6A72" w:rsidRPr="00BE6A72" w14:paraId="1CE17A53" w14:textId="77777777" w:rsidTr="00945F24">
        <w:trPr>
          <w:trHeight w:val="264"/>
        </w:trPr>
        <w:tc>
          <w:tcPr>
            <w:tcW w:w="1885" w:type="dxa"/>
            <w:noWrap/>
            <w:hideMark/>
          </w:tcPr>
          <w:p w14:paraId="6819EFD1" w14:textId="77777777" w:rsidR="00BE6A72" w:rsidRPr="00BE6A72" w:rsidRDefault="00BE6A72" w:rsidP="00BE6A72">
            <w:pPr>
              <w:rPr>
                <w:sz w:val="16"/>
                <w:szCs w:val="16"/>
              </w:rPr>
            </w:pPr>
            <w:r w:rsidRPr="00BE6A72">
              <w:rPr>
                <w:sz w:val="16"/>
                <w:szCs w:val="16"/>
              </w:rPr>
              <w:t>Extension</w:t>
            </w:r>
          </w:p>
        </w:tc>
        <w:tc>
          <w:tcPr>
            <w:tcW w:w="1619" w:type="dxa"/>
            <w:noWrap/>
            <w:hideMark/>
          </w:tcPr>
          <w:p w14:paraId="46122607" w14:textId="77777777" w:rsidR="00BE6A72" w:rsidRPr="00BE6A72" w:rsidRDefault="00BE6A72" w:rsidP="00BE6A72">
            <w:pPr>
              <w:rPr>
                <w:sz w:val="16"/>
                <w:szCs w:val="16"/>
              </w:rPr>
            </w:pPr>
            <w:r w:rsidRPr="00BE6A72">
              <w:rPr>
                <w:sz w:val="16"/>
                <w:szCs w:val="16"/>
              </w:rPr>
              <w:t>19</w:t>
            </w:r>
          </w:p>
        </w:tc>
        <w:tc>
          <w:tcPr>
            <w:tcW w:w="1703" w:type="dxa"/>
            <w:shd w:val="clear" w:color="auto" w:fill="F2F2F2" w:themeFill="background1" w:themeFillShade="F2"/>
            <w:noWrap/>
            <w:hideMark/>
          </w:tcPr>
          <w:p w14:paraId="4149B31C" w14:textId="77777777" w:rsidR="00BE6A72" w:rsidRPr="00BE6A72" w:rsidRDefault="00BE6A72" w:rsidP="00BE6A72">
            <w:pPr>
              <w:rPr>
                <w:sz w:val="16"/>
                <w:szCs w:val="16"/>
              </w:rPr>
            </w:pPr>
            <w:r w:rsidRPr="00BE6A72">
              <w:rPr>
                <w:sz w:val="16"/>
                <w:szCs w:val="16"/>
              </w:rPr>
              <w:t>7</w:t>
            </w:r>
          </w:p>
        </w:tc>
        <w:tc>
          <w:tcPr>
            <w:tcW w:w="790" w:type="dxa"/>
            <w:noWrap/>
            <w:hideMark/>
          </w:tcPr>
          <w:p w14:paraId="43690779" w14:textId="77777777" w:rsidR="00BE6A72" w:rsidRPr="00BE6A72" w:rsidRDefault="00BE6A72" w:rsidP="00BE6A72">
            <w:pPr>
              <w:rPr>
                <w:sz w:val="16"/>
                <w:szCs w:val="16"/>
              </w:rPr>
            </w:pPr>
            <w:r w:rsidRPr="00BE6A72">
              <w:rPr>
                <w:sz w:val="16"/>
                <w:szCs w:val="16"/>
              </w:rPr>
              <w:t>8</w:t>
            </w:r>
          </w:p>
        </w:tc>
        <w:tc>
          <w:tcPr>
            <w:tcW w:w="752" w:type="dxa"/>
            <w:noWrap/>
            <w:hideMark/>
          </w:tcPr>
          <w:p w14:paraId="2F507FAE" w14:textId="77777777" w:rsidR="00BE6A72" w:rsidRPr="00BE6A72" w:rsidRDefault="00BE6A72" w:rsidP="00BE6A72">
            <w:pPr>
              <w:rPr>
                <w:sz w:val="16"/>
                <w:szCs w:val="16"/>
              </w:rPr>
            </w:pPr>
            <w:r w:rsidRPr="00BE6A72">
              <w:rPr>
                <w:sz w:val="16"/>
                <w:szCs w:val="16"/>
              </w:rPr>
              <w:t>0.01</w:t>
            </w:r>
          </w:p>
        </w:tc>
        <w:tc>
          <w:tcPr>
            <w:tcW w:w="905" w:type="dxa"/>
            <w:noWrap/>
            <w:hideMark/>
          </w:tcPr>
          <w:p w14:paraId="3E3EFE11" w14:textId="77777777" w:rsidR="00BE6A72" w:rsidRPr="00BE6A72" w:rsidRDefault="00BE6A72" w:rsidP="00BE6A72">
            <w:pPr>
              <w:rPr>
                <w:sz w:val="16"/>
                <w:szCs w:val="16"/>
              </w:rPr>
            </w:pPr>
            <w:r w:rsidRPr="00BE6A72">
              <w:rPr>
                <w:sz w:val="16"/>
                <w:szCs w:val="16"/>
              </w:rPr>
              <w:t>0</w:t>
            </w:r>
          </w:p>
        </w:tc>
        <w:tc>
          <w:tcPr>
            <w:tcW w:w="1174" w:type="dxa"/>
            <w:noWrap/>
            <w:hideMark/>
          </w:tcPr>
          <w:p w14:paraId="11A5B370" w14:textId="77777777" w:rsidR="00BE6A72" w:rsidRPr="00BE6A72" w:rsidRDefault="00BE6A72" w:rsidP="00BE6A72">
            <w:pPr>
              <w:rPr>
                <w:sz w:val="16"/>
                <w:szCs w:val="16"/>
              </w:rPr>
            </w:pPr>
            <w:r w:rsidRPr="00BE6A72">
              <w:rPr>
                <w:sz w:val="16"/>
                <w:szCs w:val="16"/>
              </w:rPr>
              <w:t>0</w:t>
            </w:r>
          </w:p>
        </w:tc>
      </w:tr>
      <w:tr w:rsidR="00BE6A72" w:rsidRPr="00BE6A72" w14:paraId="5351C5B2" w14:textId="77777777" w:rsidTr="00945F24">
        <w:trPr>
          <w:trHeight w:val="264"/>
        </w:trPr>
        <w:tc>
          <w:tcPr>
            <w:tcW w:w="1885" w:type="dxa"/>
            <w:noWrap/>
            <w:hideMark/>
          </w:tcPr>
          <w:p w14:paraId="111E8331" w14:textId="77777777" w:rsidR="00BE6A72" w:rsidRPr="00BE6A72" w:rsidRDefault="00BE6A72" w:rsidP="00BE6A72">
            <w:pPr>
              <w:rPr>
                <w:sz w:val="16"/>
                <w:szCs w:val="16"/>
              </w:rPr>
            </w:pPr>
            <w:r w:rsidRPr="00BE6A72">
              <w:rPr>
                <w:sz w:val="16"/>
                <w:szCs w:val="16"/>
              </w:rPr>
              <w:t>Formal confirmation</w:t>
            </w:r>
          </w:p>
        </w:tc>
        <w:tc>
          <w:tcPr>
            <w:tcW w:w="1619" w:type="dxa"/>
            <w:noWrap/>
            <w:hideMark/>
          </w:tcPr>
          <w:p w14:paraId="5A9BBBC0" w14:textId="77777777" w:rsidR="00BE6A72" w:rsidRPr="00BE6A72" w:rsidRDefault="00BE6A72" w:rsidP="00BE6A72">
            <w:pPr>
              <w:rPr>
                <w:sz w:val="16"/>
                <w:szCs w:val="16"/>
              </w:rPr>
            </w:pPr>
            <w:r w:rsidRPr="00BE6A72">
              <w:rPr>
                <w:sz w:val="16"/>
                <w:szCs w:val="16"/>
              </w:rPr>
              <w:t>20</w:t>
            </w:r>
          </w:p>
        </w:tc>
        <w:tc>
          <w:tcPr>
            <w:tcW w:w="1703" w:type="dxa"/>
            <w:shd w:val="clear" w:color="auto" w:fill="F2F2F2" w:themeFill="background1" w:themeFillShade="F2"/>
            <w:noWrap/>
            <w:hideMark/>
          </w:tcPr>
          <w:p w14:paraId="237EA37F" w14:textId="77777777" w:rsidR="00BE6A72" w:rsidRPr="00BE6A72" w:rsidRDefault="00BE6A72" w:rsidP="00BE6A72">
            <w:pPr>
              <w:rPr>
                <w:sz w:val="16"/>
                <w:szCs w:val="16"/>
              </w:rPr>
            </w:pPr>
            <w:r w:rsidRPr="00BE6A72">
              <w:rPr>
                <w:sz w:val="16"/>
                <w:szCs w:val="16"/>
              </w:rPr>
              <w:t>7</w:t>
            </w:r>
          </w:p>
        </w:tc>
        <w:tc>
          <w:tcPr>
            <w:tcW w:w="790" w:type="dxa"/>
            <w:noWrap/>
            <w:hideMark/>
          </w:tcPr>
          <w:p w14:paraId="4C530472" w14:textId="77777777" w:rsidR="00BE6A72" w:rsidRPr="00BE6A72" w:rsidRDefault="00BE6A72" w:rsidP="00BE6A72">
            <w:pPr>
              <w:rPr>
                <w:sz w:val="16"/>
                <w:szCs w:val="16"/>
              </w:rPr>
            </w:pPr>
            <w:r w:rsidRPr="00BE6A72">
              <w:rPr>
                <w:sz w:val="16"/>
                <w:szCs w:val="16"/>
              </w:rPr>
              <w:t>1,386</w:t>
            </w:r>
          </w:p>
        </w:tc>
        <w:tc>
          <w:tcPr>
            <w:tcW w:w="752" w:type="dxa"/>
            <w:noWrap/>
            <w:hideMark/>
          </w:tcPr>
          <w:p w14:paraId="27DE63EE" w14:textId="77777777" w:rsidR="00BE6A72" w:rsidRPr="00BE6A72" w:rsidRDefault="00BE6A72" w:rsidP="00BE6A72">
            <w:pPr>
              <w:rPr>
                <w:sz w:val="16"/>
                <w:szCs w:val="16"/>
              </w:rPr>
            </w:pPr>
            <w:r w:rsidRPr="00BE6A72">
              <w:rPr>
                <w:sz w:val="16"/>
                <w:szCs w:val="16"/>
              </w:rPr>
              <w:t>1.15</w:t>
            </w:r>
          </w:p>
        </w:tc>
        <w:tc>
          <w:tcPr>
            <w:tcW w:w="905" w:type="dxa"/>
            <w:noWrap/>
            <w:hideMark/>
          </w:tcPr>
          <w:p w14:paraId="19AC6520" w14:textId="77777777" w:rsidR="00BE6A72" w:rsidRPr="00BE6A72" w:rsidRDefault="00BE6A72" w:rsidP="00BE6A72">
            <w:pPr>
              <w:rPr>
                <w:sz w:val="16"/>
                <w:szCs w:val="16"/>
              </w:rPr>
            </w:pPr>
            <w:r w:rsidRPr="00BE6A72">
              <w:rPr>
                <w:sz w:val="16"/>
                <w:szCs w:val="16"/>
              </w:rPr>
              <w:t>11</w:t>
            </w:r>
          </w:p>
        </w:tc>
        <w:tc>
          <w:tcPr>
            <w:tcW w:w="1174" w:type="dxa"/>
            <w:noWrap/>
            <w:hideMark/>
          </w:tcPr>
          <w:p w14:paraId="05B030EE" w14:textId="77777777" w:rsidR="00BE6A72" w:rsidRPr="00BE6A72" w:rsidRDefault="00BE6A72" w:rsidP="00BE6A72">
            <w:pPr>
              <w:rPr>
                <w:sz w:val="16"/>
                <w:szCs w:val="16"/>
              </w:rPr>
            </w:pPr>
            <w:r w:rsidRPr="00BE6A72">
              <w:rPr>
                <w:sz w:val="16"/>
                <w:szCs w:val="16"/>
              </w:rPr>
              <w:t>0.03</w:t>
            </w:r>
          </w:p>
        </w:tc>
      </w:tr>
      <w:tr w:rsidR="00BE6A72" w:rsidRPr="00BE6A72" w14:paraId="6BEDBAC5" w14:textId="77777777" w:rsidTr="00945F24">
        <w:trPr>
          <w:trHeight w:val="264"/>
        </w:trPr>
        <w:tc>
          <w:tcPr>
            <w:tcW w:w="1885" w:type="dxa"/>
            <w:noWrap/>
            <w:hideMark/>
          </w:tcPr>
          <w:p w14:paraId="031A1017" w14:textId="77777777" w:rsidR="00BE6A72" w:rsidRPr="00BE6A72" w:rsidRDefault="00BE6A72" w:rsidP="00BE6A72">
            <w:pPr>
              <w:rPr>
                <w:sz w:val="16"/>
                <w:szCs w:val="16"/>
              </w:rPr>
            </w:pPr>
            <w:r w:rsidRPr="00BE6A72">
              <w:rPr>
                <w:sz w:val="16"/>
                <w:szCs w:val="16"/>
              </w:rPr>
              <w:t>Notification in respect of the Agreement as amended</w:t>
            </w:r>
          </w:p>
        </w:tc>
        <w:tc>
          <w:tcPr>
            <w:tcW w:w="1619" w:type="dxa"/>
            <w:noWrap/>
            <w:hideMark/>
          </w:tcPr>
          <w:p w14:paraId="19E7EE57" w14:textId="77777777" w:rsidR="00BE6A72" w:rsidRPr="00BE6A72" w:rsidRDefault="00BE6A72" w:rsidP="00BE6A72">
            <w:pPr>
              <w:rPr>
                <w:sz w:val="16"/>
                <w:szCs w:val="16"/>
              </w:rPr>
            </w:pPr>
            <w:r w:rsidRPr="00BE6A72">
              <w:rPr>
                <w:sz w:val="16"/>
                <w:szCs w:val="16"/>
              </w:rPr>
              <w:t>21</w:t>
            </w:r>
          </w:p>
        </w:tc>
        <w:tc>
          <w:tcPr>
            <w:tcW w:w="1703" w:type="dxa"/>
            <w:shd w:val="clear" w:color="auto" w:fill="F2F2F2" w:themeFill="background1" w:themeFillShade="F2"/>
            <w:noWrap/>
            <w:hideMark/>
          </w:tcPr>
          <w:p w14:paraId="71AF4AFC" w14:textId="77777777" w:rsidR="00BE6A72" w:rsidRPr="00BE6A72" w:rsidRDefault="00BE6A72" w:rsidP="00BE6A72">
            <w:pPr>
              <w:rPr>
                <w:sz w:val="16"/>
                <w:szCs w:val="16"/>
              </w:rPr>
            </w:pPr>
            <w:r w:rsidRPr="00BE6A72">
              <w:rPr>
                <w:sz w:val="16"/>
                <w:szCs w:val="16"/>
              </w:rPr>
              <w:t>7</w:t>
            </w:r>
          </w:p>
        </w:tc>
        <w:tc>
          <w:tcPr>
            <w:tcW w:w="790" w:type="dxa"/>
            <w:noWrap/>
            <w:hideMark/>
          </w:tcPr>
          <w:p w14:paraId="6CDC8C0C" w14:textId="77777777" w:rsidR="00BE6A72" w:rsidRPr="00BE6A72" w:rsidRDefault="00BE6A72" w:rsidP="00BE6A72">
            <w:pPr>
              <w:rPr>
                <w:sz w:val="16"/>
                <w:szCs w:val="16"/>
              </w:rPr>
            </w:pPr>
            <w:r w:rsidRPr="00BE6A72">
              <w:rPr>
                <w:sz w:val="16"/>
                <w:szCs w:val="16"/>
              </w:rPr>
              <w:t>16</w:t>
            </w:r>
          </w:p>
        </w:tc>
        <w:tc>
          <w:tcPr>
            <w:tcW w:w="752" w:type="dxa"/>
            <w:noWrap/>
            <w:hideMark/>
          </w:tcPr>
          <w:p w14:paraId="63F594C7" w14:textId="77777777" w:rsidR="00BE6A72" w:rsidRPr="00BE6A72" w:rsidRDefault="00BE6A72" w:rsidP="00BE6A72">
            <w:pPr>
              <w:rPr>
                <w:sz w:val="16"/>
                <w:szCs w:val="16"/>
              </w:rPr>
            </w:pPr>
            <w:r w:rsidRPr="00BE6A72">
              <w:rPr>
                <w:sz w:val="16"/>
                <w:szCs w:val="16"/>
              </w:rPr>
              <w:t>0.01</w:t>
            </w:r>
          </w:p>
        </w:tc>
        <w:tc>
          <w:tcPr>
            <w:tcW w:w="905" w:type="dxa"/>
            <w:noWrap/>
            <w:hideMark/>
          </w:tcPr>
          <w:p w14:paraId="5F599033" w14:textId="77777777" w:rsidR="00BE6A72" w:rsidRPr="00BE6A72" w:rsidRDefault="00BE6A72" w:rsidP="00BE6A72">
            <w:pPr>
              <w:rPr>
                <w:sz w:val="16"/>
                <w:szCs w:val="16"/>
              </w:rPr>
            </w:pPr>
            <w:r w:rsidRPr="00BE6A72">
              <w:rPr>
                <w:sz w:val="16"/>
                <w:szCs w:val="16"/>
              </w:rPr>
              <w:t>4</w:t>
            </w:r>
          </w:p>
        </w:tc>
        <w:tc>
          <w:tcPr>
            <w:tcW w:w="1174" w:type="dxa"/>
            <w:noWrap/>
            <w:hideMark/>
          </w:tcPr>
          <w:p w14:paraId="09FDE2AD" w14:textId="77777777" w:rsidR="00BE6A72" w:rsidRPr="00BE6A72" w:rsidRDefault="00BE6A72" w:rsidP="00BE6A72">
            <w:pPr>
              <w:rPr>
                <w:sz w:val="16"/>
                <w:szCs w:val="16"/>
              </w:rPr>
            </w:pPr>
            <w:r w:rsidRPr="00BE6A72">
              <w:rPr>
                <w:sz w:val="16"/>
                <w:szCs w:val="16"/>
              </w:rPr>
              <w:t>0.01</w:t>
            </w:r>
          </w:p>
        </w:tc>
      </w:tr>
      <w:tr w:rsidR="00BE6A72" w:rsidRPr="00BE6A72" w14:paraId="49CB5D69" w14:textId="77777777" w:rsidTr="00945F24">
        <w:trPr>
          <w:trHeight w:val="264"/>
        </w:trPr>
        <w:tc>
          <w:tcPr>
            <w:tcW w:w="1885" w:type="dxa"/>
            <w:noWrap/>
            <w:hideMark/>
          </w:tcPr>
          <w:p w14:paraId="1A23130D" w14:textId="77777777" w:rsidR="00BE6A72" w:rsidRPr="00BE6A72" w:rsidRDefault="00BE6A72" w:rsidP="00BE6A72">
            <w:pPr>
              <w:rPr>
                <w:sz w:val="16"/>
                <w:szCs w:val="16"/>
              </w:rPr>
            </w:pPr>
            <w:r w:rsidRPr="00BE6A72">
              <w:rPr>
                <w:sz w:val="16"/>
                <w:szCs w:val="16"/>
              </w:rPr>
              <w:t>Notification of non-provisional application under article 7 (1)</w:t>
            </w:r>
          </w:p>
        </w:tc>
        <w:tc>
          <w:tcPr>
            <w:tcW w:w="1619" w:type="dxa"/>
            <w:noWrap/>
            <w:hideMark/>
          </w:tcPr>
          <w:p w14:paraId="4E9E9A63" w14:textId="77777777" w:rsidR="00BE6A72" w:rsidRPr="00BE6A72" w:rsidRDefault="00BE6A72" w:rsidP="00BE6A72">
            <w:pPr>
              <w:rPr>
                <w:sz w:val="16"/>
                <w:szCs w:val="16"/>
              </w:rPr>
            </w:pPr>
            <w:r w:rsidRPr="00BE6A72">
              <w:rPr>
                <w:sz w:val="16"/>
                <w:szCs w:val="16"/>
              </w:rPr>
              <w:t>22</w:t>
            </w:r>
          </w:p>
        </w:tc>
        <w:tc>
          <w:tcPr>
            <w:tcW w:w="1703" w:type="dxa"/>
            <w:shd w:val="clear" w:color="auto" w:fill="F2F2F2" w:themeFill="background1" w:themeFillShade="F2"/>
            <w:noWrap/>
            <w:hideMark/>
          </w:tcPr>
          <w:p w14:paraId="35959870" w14:textId="77777777" w:rsidR="00BE6A72" w:rsidRPr="00BE6A72" w:rsidRDefault="00BE6A72" w:rsidP="00BE6A72">
            <w:pPr>
              <w:rPr>
                <w:sz w:val="16"/>
                <w:szCs w:val="16"/>
              </w:rPr>
            </w:pPr>
            <w:r w:rsidRPr="00BE6A72">
              <w:rPr>
                <w:sz w:val="16"/>
                <w:szCs w:val="16"/>
              </w:rPr>
              <w:t>7</w:t>
            </w:r>
          </w:p>
        </w:tc>
        <w:tc>
          <w:tcPr>
            <w:tcW w:w="790" w:type="dxa"/>
            <w:noWrap/>
            <w:hideMark/>
          </w:tcPr>
          <w:p w14:paraId="4705DDAC" w14:textId="77777777" w:rsidR="00BE6A72" w:rsidRPr="00BE6A72" w:rsidRDefault="00BE6A72" w:rsidP="00BE6A72">
            <w:pPr>
              <w:rPr>
                <w:sz w:val="16"/>
                <w:szCs w:val="16"/>
              </w:rPr>
            </w:pPr>
            <w:r w:rsidRPr="00BE6A72">
              <w:rPr>
                <w:sz w:val="16"/>
                <w:szCs w:val="16"/>
              </w:rPr>
              <w:t>167</w:t>
            </w:r>
          </w:p>
        </w:tc>
        <w:tc>
          <w:tcPr>
            <w:tcW w:w="752" w:type="dxa"/>
            <w:noWrap/>
            <w:hideMark/>
          </w:tcPr>
          <w:p w14:paraId="4715F948" w14:textId="77777777" w:rsidR="00BE6A72" w:rsidRPr="00BE6A72" w:rsidRDefault="00BE6A72" w:rsidP="00BE6A72">
            <w:pPr>
              <w:rPr>
                <w:sz w:val="16"/>
                <w:szCs w:val="16"/>
              </w:rPr>
            </w:pPr>
            <w:r w:rsidRPr="00BE6A72">
              <w:rPr>
                <w:sz w:val="16"/>
                <w:szCs w:val="16"/>
              </w:rPr>
              <w:t>0.14</w:t>
            </w:r>
          </w:p>
        </w:tc>
        <w:tc>
          <w:tcPr>
            <w:tcW w:w="905" w:type="dxa"/>
            <w:noWrap/>
            <w:hideMark/>
          </w:tcPr>
          <w:p w14:paraId="31092B47" w14:textId="77777777" w:rsidR="00BE6A72" w:rsidRPr="00BE6A72" w:rsidRDefault="00BE6A72" w:rsidP="00BE6A72">
            <w:pPr>
              <w:rPr>
                <w:sz w:val="16"/>
                <w:szCs w:val="16"/>
              </w:rPr>
            </w:pPr>
            <w:r w:rsidRPr="00BE6A72">
              <w:rPr>
                <w:sz w:val="16"/>
                <w:szCs w:val="16"/>
              </w:rPr>
              <w:t>0</w:t>
            </w:r>
          </w:p>
        </w:tc>
        <w:tc>
          <w:tcPr>
            <w:tcW w:w="1174" w:type="dxa"/>
            <w:noWrap/>
            <w:hideMark/>
          </w:tcPr>
          <w:p w14:paraId="47CE20C1" w14:textId="77777777" w:rsidR="00BE6A72" w:rsidRPr="00BE6A72" w:rsidRDefault="00BE6A72" w:rsidP="00BE6A72">
            <w:pPr>
              <w:rPr>
                <w:sz w:val="16"/>
                <w:szCs w:val="16"/>
              </w:rPr>
            </w:pPr>
            <w:r w:rsidRPr="00BE6A72">
              <w:rPr>
                <w:sz w:val="16"/>
                <w:szCs w:val="16"/>
              </w:rPr>
              <w:t>0</w:t>
            </w:r>
          </w:p>
        </w:tc>
      </w:tr>
      <w:tr w:rsidR="00BE6A72" w:rsidRPr="00BE6A72" w14:paraId="19716DED" w14:textId="77777777" w:rsidTr="00945F24">
        <w:trPr>
          <w:trHeight w:val="264"/>
        </w:trPr>
        <w:tc>
          <w:tcPr>
            <w:tcW w:w="1885" w:type="dxa"/>
            <w:noWrap/>
            <w:hideMark/>
          </w:tcPr>
          <w:p w14:paraId="19CB620F" w14:textId="77777777" w:rsidR="00BE6A72" w:rsidRPr="00BE6A72" w:rsidRDefault="00BE6A72" w:rsidP="00BE6A72">
            <w:pPr>
              <w:rPr>
                <w:sz w:val="16"/>
                <w:szCs w:val="16"/>
              </w:rPr>
            </w:pPr>
            <w:r w:rsidRPr="00BE6A72">
              <w:rPr>
                <w:sz w:val="16"/>
                <w:szCs w:val="16"/>
              </w:rPr>
              <w:t>Notification under article 21 (1)</w:t>
            </w:r>
          </w:p>
        </w:tc>
        <w:tc>
          <w:tcPr>
            <w:tcW w:w="1619" w:type="dxa"/>
            <w:noWrap/>
            <w:hideMark/>
          </w:tcPr>
          <w:p w14:paraId="2A7D95EB" w14:textId="77777777" w:rsidR="00BE6A72" w:rsidRPr="00BE6A72" w:rsidRDefault="00BE6A72" w:rsidP="00BE6A72">
            <w:pPr>
              <w:rPr>
                <w:sz w:val="16"/>
                <w:szCs w:val="16"/>
              </w:rPr>
            </w:pPr>
            <w:r w:rsidRPr="00BE6A72">
              <w:rPr>
                <w:sz w:val="16"/>
                <w:szCs w:val="16"/>
              </w:rPr>
              <w:t>23</w:t>
            </w:r>
          </w:p>
        </w:tc>
        <w:tc>
          <w:tcPr>
            <w:tcW w:w="1703" w:type="dxa"/>
            <w:shd w:val="clear" w:color="auto" w:fill="F2F2F2" w:themeFill="background1" w:themeFillShade="F2"/>
            <w:noWrap/>
            <w:hideMark/>
          </w:tcPr>
          <w:p w14:paraId="2EED2240" w14:textId="77777777" w:rsidR="00BE6A72" w:rsidRPr="00BE6A72" w:rsidRDefault="00BE6A72" w:rsidP="00BE6A72">
            <w:pPr>
              <w:rPr>
                <w:sz w:val="16"/>
                <w:szCs w:val="16"/>
              </w:rPr>
            </w:pPr>
            <w:r w:rsidRPr="00BE6A72">
              <w:rPr>
                <w:sz w:val="16"/>
                <w:szCs w:val="16"/>
              </w:rPr>
              <w:t>7</w:t>
            </w:r>
          </w:p>
        </w:tc>
        <w:tc>
          <w:tcPr>
            <w:tcW w:w="790" w:type="dxa"/>
            <w:noWrap/>
            <w:hideMark/>
          </w:tcPr>
          <w:p w14:paraId="5A47CED6" w14:textId="77777777" w:rsidR="00BE6A72" w:rsidRPr="00BE6A72" w:rsidRDefault="00BE6A72" w:rsidP="00BE6A72">
            <w:pPr>
              <w:rPr>
                <w:sz w:val="16"/>
                <w:szCs w:val="16"/>
              </w:rPr>
            </w:pPr>
            <w:r w:rsidRPr="00BE6A72">
              <w:rPr>
                <w:sz w:val="16"/>
                <w:szCs w:val="16"/>
              </w:rPr>
              <w:t>71</w:t>
            </w:r>
          </w:p>
        </w:tc>
        <w:tc>
          <w:tcPr>
            <w:tcW w:w="752" w:type="dxa"/>
            <w:noWrap/>
            <w:hideMark/>
          </w:tcPr>
          <w:p w14:paraId="0FD6BC90" w14:textId="77777777" w:rsidR="00BE6A72" w:rsidRPr="00BE6A72" w:rsidRDefault="00BE6A72" w:rsidP="00BE6A72">
            <w:pPr>
              <w:rPr>
                <w:sz w:val="16"/>
                <w:szCs w:val="16"/>
              </w:rPr>
            </w:pPr>
            <w:r w:rsidRPr="00BE6A72">
              <w:rPr>
                <w:sz w:val="16"/>
                <w:szCs w:val="16"/>
              </w:rPr>
              <w:t>0.06</w:t>
            </w:r>
          </w:p>
        </w:tc>
        <w:tc>
          <w:tcPr>
            <w:tcW w:w="905" w:type="dxa"/>
            <w:noWrap/>
            <w:hideMark/>
          </w:tcPr>
          <w:p w14:paraId="3C0CAB77" w14:textId="77777777" w:rsidR="00BE6A72" w:rsidRPr="00BE6A72" w:rsidRDefault="00BE6A72" w:rsidP="00BE6A72">
            <w:pPr>
              <w:rPr>
                <w:sz w:val="16"/>
                <w:szCs w:val="16"/>
              </w:rPr>
            </w:pPr>
            <w:r w:rsidRPr="00BE6A72">
              <w:rPr>
                <w:sz w:val="16"/>
                <w:szCs w:val="16"/>
              </w:rPr>
              <w:t>0</w:t>
            </w:r>
          </w:p>
        </w:tc>
        <w:tc>
          <w:tcPr>
            <w:tcW w:w="1174" w:type="dxa"/>
            <w:noWrap/>
            <w:hideMark/>
          </w:tcPr>
          <w:p w14:paraId="4D1AD530" w14:textId="77777777" w:rsidR="00BE6A72" w:rsidRPr="00BE6A72" w:rsidRDefault="00BE6A72" w:rsidP="00BE6A72">
            <w:pPr>
              <w:rPr>
                <w:sz w:val="16"/>
                <w:szCs w:val="16"/>
              </w:rPr>
            </w:pPr>
            <w:r w:rsidRPr="00BE6A72">
              <w:rPr>
                <w:sz w:val="16"/>
                <w:szCs w:val="16"/>
              </w:rPr>
              <w:t>0</w:t>
            </w:r>
          </w:p>
        </w:tc>
      </w:tr>
      <w:tr w:rsidR="00BE6A72" w:rsidRPr="00BE6A72" w14:paraId="776684A0" w14:textId="77777777" w:rsidTr="00945F24">
        <w:trPr>
          <w:trHeight w:val="264"/>
        </w:trPr>
        <w:tc>
          <w:tcPr>
            <w:tcW w:w="1885" w:type="dxa"/>
            <w:noWrap/>
            <w:hideMark/>
          </w:tcPr>
          <w:p w14:paraId="2F92EE9F" w14:textId="77777777" w:rsidR="00BE6A72" w:rsidRPr="00BE6A72" w:rsidRDefault="00BE6A72" w:rsidP="00BE6A72">
            <w:pPr>
              <w:rPr>
                <w:sz w:val="16"/>
                <w:szCs w:val="16"/>
              </w:rPr>
            </w:pPr>
            <w:r w:rsidRPr="00BE6A72">
              <w:rPr>
                <w:sz w:val="16"/>
                <w:szCs w:val="16"/>
              </w:rPr>
              <w:t>Notification under article 25</w:t>
            </w:r>
          </w:p>
        </w:tc>
        <w:tc>
          <w:tcPr>
            <w:tcW w:w="1619" w:type="dxa"/>
            <w:noWrap/>
            <w:hideMark/>
          </w:tcPr>
          <w:p w14:paraId="32D91537" w14:textId="77777777" w:rsidR="00BE6A72" w:rsidRPr="00BE6A72" w:rsidRDefault="00BE6A72" w:rsidP="00BE6A72">
            <w:pPr>
              <w:rPr>
                <w:sz w:val="16"/>
                <w:szCs w:val="16"/>
              </w:rPr>
            </w:pPr>
            <w:r w:rsidRPr="00BE6A72">
              <w:rPr>
                <w:sz w:val="16"/>
                <w:szCs w:val="16"/>
              </w:rPr>
              <w:t>24</w:t>
            </w:r>
          </w:p>
        </w:tc>
        <w:tc>
          <w:tcPr>
            <w:tcW w:w="1703" w:type="dxa"/>
            <w:shd w:val="clear" w:color="auto" w:fill="F2F2F2" w:themeFill="background1" w:themeFillShade="F2"/>
            <w:noWrap/>
            <w:hideMark/>
          </w:tcPr>
          <w:p w14:paraId="4D0FB572" w14:textId="77777777" w:rsidR="00BE6A72" w:rsidRPr="00BE6A72" w:rsidRDefault="00BE6A72" w:rsidP="00BE6A72">
            <w:pPr>
              <w:rPr>
                <w:sz w:val="16"/>
                <w:szCs w:val="16"/>
              </w:rPr>
            </w:pPr>
            <w:r w:rsidRPr="00BE6A72">
              <w:rPr>
                <w:sz w:val="16"/>
                <w:szCs w:val="16"/>
              </w:rPr>
              <w:t>7</w:t>
            </w:r>
          </w:p>
        </w:tc>
        <w:tc>
          <w:tcPr>
            <w:tcW w:w="790" w:type="dxa"/>
            <w:noWrap/>
            <w:hideMark/>
          </w:tcPr>
          <w:p w14:paraId="6EB0C7C7" w14:textId="77777777" w:rsidR="00BE6A72" w:rsidRPr="00BE6A72" w:rsidRDefault="00BE6A72" w:rsidP="00BE6A72">
            <w:pPr>
              <w:rPr>
                <w:sz w:val="16"/>
                <w:szCs w:val="16"/>
              </w:rPr>
            </w:pPr>
            <w:r w:rsidRPr="00BE6A72">
              <w:rPr>
                <w:sz w:val="16"/>
                <w:szCs w:val="16"/>
              </w:rPr>
              <w:t>181</w:t>
            </w:r>
          </w:p>
        </w:tc>
        <w:tc>
          <w:tcPr>
            <w:tcW w:w="752" w:type="dxa"/>
            <w:noWrap/>
            <w:hideMark/>
          </w:tcPr>
          <w:p w14:paraId="0EED16AE" w14:textId="77777777" w:rsidR="00BE6A72" w:rsidRPr="00BE6A72" w:rsidRDefault="00BE6A72" w:rsidP="00BE6A72">
            <w:pPr>
              <w:rPr>
                <w:sz w:val="16"/>
                <w:szCs w:val="16"/>
              </w:rPr>
            </w:pPr>
            <w:r w:rsidRPr="00BE6A72">
              <w:rPr>
                <w:sz w:val="16"/>
                <w:szCs w:val="16"/>
              </w:rPr>
              <w:t>0.15</w:t>
            </w:r>
          </w:p>
        </w:tc>
        <w:tc>
          <w:tcPr>
            <w:tcW w:w="905" w:type="dxa"/>
            <w:noWrap/>
            <w:hideMark/>
          </w:tcPr>
          <w:p w14:paraId="388BCE94" w14:textId="77777777" w:rsidR="00BE6A72" w:rsidRPr="00BE6A72" w:rsidRDefault="00BE6A72" w:rsidP="00BE6A72">
            <w:pPr>
              <w:rPr>
                <w:sz w:val="16"/>
                <w:szCs w:val="16"/>
              </w:rPr>
            </w:pPr>
            <w:r w:rsidRPr="00BE6A72">
              <w:rPr>
                <w:sz w:val="16"/>
                <w:szCs w:val="16"/>
              </w:rPr>
              <w:t>124</w:t>
            </w:r>
          </w:p>
        </w:tc>
        <w:tc>
          <w:tcPr>
            <w:tcW w:w="1174" w:type="dxa"/>
            <w:noWrap/>
            <w:hideMark/>
          </w:tcPr>
          <w:p w14:paraId="6680D489" w14:textId="77777777" w:rsidR="00BE6A72" w:rsidRPr="00BE6A72" w:rsidRDefault="00BE6A72" w:rsidP="00BE6A72">
            <w:pPr>
              <w:rPr>
                <w:sz w:val="16"/>
                <w:szCs w:val="16"/>
              </w:rPr>
            </w:pPr>
            <w:r w:rsidRPr="00BE6A72">
              <w:rPr>
                <w:sz w:val="16"/>
                <w:szCs w:val="16"/>
              </w:rPr>
              <w:t>0.34</w:t>
            </w:r>
          </w:p>
        </w:tc>
      </w:tr>
      <w:tr w:rsidR="00BE6A72" w:rsidRPr="00BE6A72" w14:paraId="08A3EBD7" w14:textId="77777777" w:rsidTr="00945F24">
        <w:trPr>
          <w:trHeight w:val="264"/>
        </w:trPr>
        <w:tc>
          <w:tcPr>
            <w:tcW w:w="1885" w:type="dxa"/>
            <w:noWrap/>
            <w:hideMark/>
          </w:tcPr>
          <w:p w14:paraId="32FAEDCE" w14:textId="77777777" w:rsidR="00BE6A72" w:rsidRPr="00BE6A72" w:rsidRDefault="00BE6A72" w:rsidP="00BE6A72">
            <w:pPr>
              <w:rPr>
                <w:sz w:val="16"/>
                <w:szCs w:val="16"/>
              </w:rPr>
            </w:pPr>
            <w:r w:rsidRPr="00BE6A72">
              <w:rPr>
                <w:sz w:val="16"/>
                <w:szCs w:val="16"/>
              </w:rPr>
              <w:t>Participation</w:t>
            </w:r>
          </w:p>
        </w:tc>
        <w:tc>
          <w:tcPr>
            <w:tcW w:w="1619" w:type="dxa"/>
            <w:noWrap/>
            <w:hideMark/>
          </w:tcPr>
          <w:p w14:paraId="5F81BF17" w14:textId="77777777" w:rsidR="00BE6A72" w:rsidRPr="00BE6A72" w:rsidRDefault="00BE6A72" w:rsidP="00BE6A72">
            <w:pPr>
              <w:rPr>
                <w:sz w:val="16"/>
                <w:szCs w:val="16"/>
              </w:rPr>
            </w:pPr>
            <w:r w:rsidRPr="00BE6A72">
              <w:rPr>
                <w:sz w:val="16"/>
                <w:szCs w:val="16"/>
              </w:rPr>
              <w:t>25</w:t>
            </w:r>
          </w:p>
        </w:tc>
        <w:tc>
          <w:tcPr>
            <w:tcW w:w="1703" w:type="dxa"/>
            <w:shd w:val="clear" w:color="auto" w:fill="F2F2F2" w:themeFill="background1" w:themeFillShade="F2"/>
            <w:noWrap/>
            <w:hideMark/>
          </w:tcPr>
          <w:p w14:paraId="0F8CCB98" w14:textId="77777777" w:rsidR="00BE6A72" w:rsidRPr="00BE6A72" w:rsidRDefault="00BE6A72" w:rsidP="00BE6A72">
            <w:pPr>
              <w:rPr>
                <w:sz w:val="16"/>
                <w:szCs w:val="16"/>
              </w:rPr>
            </w:pPr>
            <w:r w:rsidRPr="00BE6A72">
              <w:rPr>
                <w:sz w:val="16"/>
                <w:szCs w:val="16"/>
              </w:rPr>
              <w:t>7</w:t>
            </w:r>
          </w:p>
        </w:tc>
        <w:tc>
          <w:tcPr>
            <w:tcW w:w="790" w:type="dxa"/>
            <w:noWrap/>
            <w:hideMark/>
          </w:tcPr>
          <w:p w14:paraId="276B51D3" w14:textId="77777777" w:rsidR="00BE6A72" w:rsidRPr="00BE6A72" w:rsidRDefault="00BE6A72" w:rsidP="00BE6A72">
            <w:pPr>
              <w:rPr>
                <w:sz w:val="16"/>
                <w:szCs w:val="16"/>
              </w:rPr>
            </w:pPr>
            <w:r w:rsidRPr="00BE6A72">
              <w:rPr>
                <w:sz w:val="16"/>
                <w:szCs w:val="16"/>
              </w:rPr>
              <w:t>118</w:t>
            </w:r>
          </w:p>
        </w:tc>
        <w:tc>
          <w:tcPr>
            <w:tcW w:w="752" w:type="dxa"/>
            <w:noWrap/>
            <w:hideMark/>
          </w:tcPr>
          <w:p w14:paraId="5B2EC9B1" w14:textId="77777777" w:rsidR="00BE6A72" w:rsidRPr="00BE6A72" w:rsidRDefault="00BE6A72" w:rsidP="00BE6A72">
            <w:pPr>
              <w:rPr>
                <w:sz w:val="16"/>
                <w:szCs w:val="16"/>
              </w:rPr>
            </w:pPr>
            <w:r w:rsidRPr="00BE6A72">
              <w:rPr>
                <w:sz w:val="16"/>
                <w:szCs w:val="16"/>
              </w:rPr>
              <w:t>0.1</w:t>
            </w:r>
          </w:p>
        </w:tc>
        <w:tc>
          <w:tcPr>
            <w:tcW w:w="905" w:type="dxa"/>
            <w:noWrap/>
            <w:hideMark/>
          </w:tcPr>
          <w:p w14:paraId="2CFC746D" w14:textId="77777777" w:rsidR="00BE6A72" w:rsidRPr="00BE6A72" w:rsidRDefault="00BE6A72" w:rsidP="00BE6A72">
            <w:pPr>
              <w:rPr>
                <w:sz w:val="16"/>
                <w:szCs w:val="16"/>
              </w:rPr>
            </w:pPr>
            <w:r w:rsidRPr="00BE6A72">
              <w:rPr>
                <w:sz w:val="16"/>
                <w:szCs w:val="16"/>
              </w:rPr>
              <w:t>6</w:t>
            </w:r>
          </w:p>
        </w:tc>
        <w:tc>
          <w:tcPr>
            <w:tcW w:w="1174" w:type="dxa"/>
            <w:noWrap/>
            <w:hideMark/>
          </w:tcPr>
          <w:p w14:paraId="6C0B4D5D" w14:textId="77777777" w:rsidR="00BE6A72" w:rsidRPr="00BE6A72" w:rsidRDefault="00BE6A72" w:rsidP="00BE6A72">
            <w:pPr>
              <w:rPr>
                <w:sz w:val="16"/>
                <w:szCs w:val="16"/>
              </w:rPr>
            </w:pPr>
            <w:r w:rsidRPr="00BE6A72">
              <w:rPr>
                <w:sz w:val="16"/>
                <w:szCs w:val="16"/>
              </w:rPr>
              <w:t>0.02</w:t>
            </w:r>
          </w:p>
        </w:tc>
      </w:tr>
      <w:tr w:rsidR="00BE6A72" w:rsidRPr="00BE6A72" w14:paraId="23CAF6AC" w14:textId="77777777" w:rsidTr="00945F24">
        <w:trPr>
          <w:trHeight w:val="264"/>
        </w:trPr>
        <w:tc>
          <w:tcPr>
            <w:tcW w:w="1885" w:type="dxa"/>
            <w:noWrap/>
            <w:hideMark/>
          </w:tcPr>
          <w:p w14:paraId="139B3EBF" w14:textId="77777777" w:rsidR="00BE6A72" w:rsidRPr="00BE6A72" w:rsidRDefault="00BE6A72" w:rsidP="00BE6A72">
            <w:pPr>
              <w:rPr>
                <w:sz w:val="16"/>
                <w:szCs w:val="16"/>
              </w:rPr>
            </w:pPr>
            <w:r w:rsidRPr="00BE6A72">
              <w:rPr>
                <w:sz w:val="16"/>
                <w:szCs w:val="16"/>
              </w:rPr>
              <w:t>Participation by virtue of accession to the Protocol of 11 April 1980</w:t>
            </w:r>
          </w:p>
        </w:tc>
        <w:tc>
          <w:tcPr>
            <w:tcW w:w="1619" w:type="dxa"/>
            <w:noWrap/>
            <w:hideMark/>
          </w:tcPr>
          <w:p w14:paraId="45C2DC3C" w14:textId="77777777" w:rsidR="00BE6A72" w:rsidRPr="00BE6A72" w:rsidRDefault="00BE6A72" w:rsidP="00BE6A72">
            <w:pPr>
              <w:rPr>
                <w:sz w:val="16"/>
                <w:szCs w:val="16"/>
              </w:rPr>
            </w:pPr>
            <w:r w:rsidRPr="00BE6A72">
              <w:rPr>
                <w:sz w:val="16"/>
                <w:szCs w:val="16"/>
              </w:rPr>
              <w:t>26</w:t>
            </w:r>
          </w:p>
        </w:tc>
        <w:tc>
          <w:tcPr>
            <w:tcW w:w="1703" w:type="dxa"/>
            <w:shd w:val="clear" w:color="auto" w:fill="F2F2F2" w:themeFill="background1" w:themeFillShade="F2"/>
            <w:noWrap/>
            <w:hideMark/>
          </w:tcPr>
          <w:p w14:paraId="5F87C223" w14:textId="77777777" w:rsidR="00BE6A72" w:rsidRPr="00BE6A72" w:rsidRDefault="00BE6A72" w:rsidP="00BE6A72">
            <w:pPr>
              <w:rPr>
                <w:sz w:val="16"/>
                <w:szCs w:val="16"/>
              </w:rPr>
            </w:pPr>
            <w:r w:rsidRPr="00BE6A72">
              <w:rPr>
                <w:sz w:val="16"/>
                <w:szCs w:val="16"/>
              </w:rPr>
              <w:t>7</w:t>
            </w:r>
          </w:p>
        </w:tc>
        <w:tc>
          <w:tcPr>
            <w:tcW w:w="790" w:type="dxa"/>
            <w:noWrap/>
            <w:hideMark/>
          </w:tcPr>
          <w:p w14:paraId="762F9878" w14:textId="77777777" w:rsidR="00BE6A72" w:rsidRPr="00BE6A72" w:rsidRDefault="00BE6A72" w:rsidP="00BE6A72">
            <w:pPr>
              <w:rPr>
                <w:sz w:val="16"/>
                <w:szCs w:val="16"/>
              </w:rPr>
            </w:pPr>
            <w:r w:rsidRPr="00BE6A72">
              <w:rPr>
                <w:sz w:val="16"/>
                <w:szCs w:val="16"/>
              </w:rPr>
              <w:t>23</w:t>
            </w:r>
          </w:p>
        </w:tc>
        <w:tc>
          <w:tcPr>
            <w:tcW w:w="752" w:type="dxa"/>
            <w:noWrap/>
            <w:hideMark/>
          </w:tcPr>
          <w:p w14:paraId="1AF9390B" w14:textId="77777777" w:rsidR="00BE6A72" w:rsidRPr="00BE6A72" w:rsidRDefault="00BE6A72" w:rsidP="00BE6A72">
            <w:pPr>
              <w:rPr>
                <w:sz w:val="16"/>
                <w:szCs w:val="16"/>
              </w:rPr>
            </w:pPr>
            <w:r w:rsidRPr="00BE6A72">
              <w:rPr>
                <w:sz w:val="16"/>
                <w:szCs w:val="16"/>
              </w:rPr>
              <w:t>0.02</w:t>
            </w:r>
          </w:p>
        </w:tc>
        <w:tc>
          <w:tcPr>
            <w:tcW w:w="905" w:type="dxa"/>
            <w:noWrap/>
            <w:hideMark/>
          </w:tcPr>
          <w:p w14:paraId="660E21CD" w14:textId="77777777" w:rsidR="00BE6A72" w:rsidRPr="00BE6A72" w:rsidRDefault="00BE6A72" w:rsidP="00BE6A72">
            <w:pPr>
              <w:rPr>
                <w:sz w:val="16"/>
                <w:szCs w:val="16"/>
              </w:rPr>
            </w:pPr>
            <w:r w:rsidRPr="00BE6A72">
              <w:rPr>
                <w:sz w:val="16"/>
                <w:szCs w:val="16"/>
              </w:rPr>
              <w:t>9</w:t>
            </w:r>
          </w:p>
        </w:tc>
        <w:tc>
          <w:tcPr>
            <w:tcW w:w="1174" w:type="dxa"/>
            <w:noWrap/>
            <w:hideMark/>
          </w:tcPr>
          <w:p w14:paraId="4733A843" w14:textId="77777777" w:rsidR="00BE6A72" w:rsidRPr="00BE6A72" w:rsidRDefault="00BE6A72" w:rsidP="00BE6A72">
            <w:pPr>
              <w:rPr>
                <w:sz w:val="16"/>
                <w:szCs w:val="16"/>
              </w:rPr>
            </w:pPr>
            <w:r w:rsidRPr="00BE6A72">
              <w:rPr>
                <w:sz w:val="16"/>
                <w:szCs w:val="16"/>
              </w:rPr>
              <w:t>0.02</w:t>
            </w:r>
          </w:p>
        </w:tc>
      </w:tr>
      <w:tr w:rsidR="00BE6A72" w:rsidRPr="00BE6A72" w14:paraId="28BBC90D" w14:textId="77777777" w:rsidTr="00945F24">
        <w:trPr>
          <w:trHeight w:val="264"/>
        </w:trPr>
        <w:tc>
          <w:tcPr>
            <w:tcW w:w="1885" w:type="dxa"/>
            <w:noWrap/>
            <w:hideMark/>
          </w:tcPr>
          <w:p w14:paraId="3C65E047" w14:textId="77777777" w:rsidR="00BE6A72" w:rsidRPr="00BE6A72" w:rsidRDefault="00BE6A72" w:rsidP="00BE6A72">
            <w:pPr>
              <w:rPr>
                <w:sz w:val="16"/>
                <w:szCs w:val="16"/>
              </w:rPr>
            </w:pPr>
            <w:r w:rsidRPr="00BE6A72">
              <w:rPr>
                <w:sz w:val="16"/>
                <w:szCs w:val="16"/>
              </w:rPr>
              <w:t>Participation in the Agreement as amended under paragraph 4 of resolution 05-79 and paragraph 1 of article 60 of the unamended Agreement</w:t>
            </w:r>
          </w:p>
        </w:tc>
        <w:tc>
          <w:tcPr>
            <w:tcW w:w="1619" w:type="dxa"/>
            <w:noWrap/>
            <w:hideMark/>
          </w:tcPr>
          <w:p w14:paraId="2B59DBAF" w14:textId="77777777" w:rsidR="00BE6A72" w:rsidRPr="00BE6A72" w:rsidRDefault="00BE6A72" w:rsidP="00BE6A72">
            <w:pPr>
              <w:rPr>
                <w:sz w:val="16"/>
                <w:szCs w:val="16"/>
              </w:rPr>
            </w:pPr>
            <w:r w:rsidRPr="00BE6A72">
              <w:rPr>
                <w:sz w:val="16"/>
                <w:szCs w:val="16"/>
              </w:rPr>
              <w:t>27</w:t>
            </w:r>
          </w:p>
        </w:tc>
        <w:tc>
          <w:tcPr>
            <w:tcW w:w="1703" w:type="dxa"/>
            <w:shd w:val="clear" w:color="auto" w:fill="F2F2F2" w:themeFill="background1" w:themeFillShade="F2"/>
            <w:noWrap/>
            <w:hideMark/>
          </w:tcPr>
          <w:p w14:paraId="314DA4E3" w14:textId="77777777" w:rsidR="00BE6A72" w:rsidRPr="00BE6A72" w:rsidRDefault="00BE6A72" w:rsidP="00BE6A72">
            <w:pPr>
              <w:rPr>
                <w:sz w:val="16"/>
                <w:szCs w:val="16"/>
              </w:rPr>
            </w:pPr>
            <w:r w:rsidRPr="00BE6A72">
              <w:rPr>
                <w:sz w:val="16"/>
                <w:szCs w:val="16"/>
              </w:rPr>
              <w:t>7</w:t>
            </w:r>
          </w:p>
        </w:tc>
        <w:tc>
          <w:tcPr>
            <w:tcW w:w="790" w:type="dxa"/>
            <w:noWrap/>
            <w:hideMark/>
          </w:tcPr>
          <w:p w14:paraId="0ABB69EA" w14:textId="77777777" w:rsidR="00BE6A72" w:rsidRPr="00BE6A72" w:rsidRDefault="00BE6A72" w:rsidP="00BE6A72">
            <w:pPr>
              <w:rPr>
                <w:sz w:val="16"/>
                <w:szCs w:val="16"/>
              </w:rPr>
            </w:pPr>
            <w:r w:rsidRPr="00BE6A72">
              <w:rPr>
                <w:sz w:val="16"/>
                <w:szCs w:val="16"/>
              </w:rPr>
              <w:t>77</w:t>
            </w:r>
          </w:p>
        </w:tc>
        <w:tc>
          <w:tcPr>
            <w:tcW w:w="752" w:type="dxa"/>
            <w:noWrap/>
            <w:hideMark/>
          </w:tcPr>
          <w:p w14:paraId="52DAFA7E" w14:textId="77777777" w:rsidR="00BE6A72" w:rsidRPr="00BE6A72" w:rsidRDefault="00BE6A72" w:rsidP="00BE6A72">
            <w:pPr>
              <w:rPr>
                <w:sz w:val="16"/>
                <w:szCs w:val="16"/>
              </w:rPr>
            </w:pPr>
            <w:r w:rsidRPr="00BE6A72">
              <w:rPr>
                <w:sz w:val="16"/>
                <w:szCs w:val="16"/>
              </w:rPr>
              <w:t>0.06</w:t>
            </w:r>
          </w:p>
        </w:tc>
        <w:tc>
          <w:tcPr>
            <w:tcW w:w="905" w:type="dxa"/>
            <w:noWrap/>
            <w:hideMark/>
          </w:tcPr>
          <w:p w14:paraId="35C88E5D" w14:textId="77777777" w:rsidR="00BE6A72" w:rsidRPr="00BE6A72" w:rsidRDefault="00BE6A72" w:rsidP="00BE6A72">
            <w:pPr>
              <w:rPr>
                <w:sz w:val="16"/>
                <w:szCs w:val="16"/>
              </w:rPr>
            </w:pPr>
            <w:r w:rsidRPr="00BE6A72">
              <w:rPr>
                <w:sz w:val="16"/>
                <w:szCs w:val="16"/>
              </w:rPr>
              <w:t>0</w:t>
            </w:r>
          </w:p>
        </w:tc>
        <w:tc>
          <w:tcPr>
            <w:tcW w:w="1174" w:type="dxa"/>
            <w:noWrap/>
            <w:hideMark/>
          </w:tcPr>
          <w:p w14:paraId="6A0A5069" w14:textId="77777777" w:rsidR="00BE6A72" w:rsidRPr="00BE6A72" w:rsidRDefault="00BE6A72" w:rsidP="00BE6A72">
            <w:pPr>
              <w:rPr>
                <w:sz w:val="16"/>
                <w:szCs w:val="16"/>
              </w:rPr>
            </w:pPr>
            <w:r w:rsidRPr="00BE6A72">
              <w:rPr>
                <w:sz w:val="16"/>
                <w:szCs w:val="16"/>
              </w:rPr>
              <w:t>0</w:t>
            </w:r>
          </w:p>
        </w:tc>
      </w:tr>
      <w:tr w:rsidR="00BE6A72" w:rsidRPr="00BE6A72" w14:paraId="228AE14B" w14:textId="77777777" w:rsidTr="00945F24">
        <w:trPr>
          <w:trHeight w:val="264"/>
        </w:trPr>
        <w:tc>
          <w:tcPr>
            <w:tcW w:w="1885" w:type="dxa"/>
            <w:noWrap/>
            <w:hideMark/>
          </w:tcPr>
          <w:p w14:paraId="471CC9B2" w14:textId="77777777" w:rsidR="00BE6A72" w:rsidRPr="00BE6A72" w:rsidRDefault="00BE6A72" w:rsidP="00BE6A72">
            <w:pPr>
              <w:rPr>
                <w:sz w:val="16"/>
                <w:szCs w:val="16"/>
              </w:rPr>
            </w:pPr>
            <w:r w:rsidRPr="00BE6A72">
              <w:rPr>
                <w:sz w:val="16"/>
                <w:szCs w:val="16"/>
              </w:rPr>
              <w:t>Participation in the Convention by virtue of ratification, accession or succession to the Protocol of 25 March 1972 or to the 1961 Convention after the entry into force of the Protocol</w:t>
            </w:r>
          </w:p>
        </w:tc>
        <w:tc>
          <w:tcPr>
            <w:tcW w:w="1619" w:type="dxa"/>
            <w:noWrap/>
            <w:hideMark/>
          </w:tcPr>
          <w:p w14:paraId="36728091" w14:textId="77777777" w:rsidR="00BE6A72" w:rsidRPr="00BE6A72" w:rsidRDefault="00BE6A72" w:rsidP="00BE6A72">
            <w:pPr>
              <w:rPr>
                <w:sz w:val="16"/>
                <w:szCs w:val="16"/>
              </w:rPr>
            </w:pPr>
            <w:r w:rsidRPr="00BE6A72">
              <w:rPr>
                <w:sz w:val="16"/>
                <w:szCs w:val="16"/>
              </w:rPr>
              <w:t>28</w:t>
            </w:r>
          </w:p>
        </w:tc>
        <w:tc>
          <w:tcPr>
            <w:tcW w:w="1703" w:type="dxa"/>
            <w:shd w:val="clear" w:color="auto" w:fill="F2F2F2" w:themeFill="background1" w:themeFillShade="F2"/>
            <w:noWrap/>
            <w:hideMark/>
          </w:tcPr>
          <w:p w14:paraId="61BAF86A" w14:textId="77777777" w:rsidR="00BE6A72" w:rsidRPr="00BE6A72" w:rsidRDefault="00BE6A72" w:rsidP="00BE6A72">
            <w:pPr>
              <w:rPr>
                <w:sz w:val="16"/>
                <w:szCs w:val="16"/>
              </w:rPr>
            </w:pPr>
            <w:r w:rsidRPr="00BE6A72">
              <w:rPr>
                <w:sz w:val="16"/>
                <w:szCs w:val="16"/>
              </w:rPr>
              <w:t>7</w:t>
            </w:r>
          </w:p>
        </w:tc>
        <w:tc>
          <w:tcPr>
            <w:tcW w:w="790" w:type="dxa"/>
            <w:noWrap/>
            <w:hideMark/>
          </w:tcPr>
          <w:p w14:paraId="5CD8EE1F" w14:textId="77777777" w:rsidR="00BE6A72" w:rsidRPr="00BE6A72" w:rsidRDefault="00BE6A72" w:rsidP="00BE6A72">
            <w:pPr>
              <w:rPr>
                <w:sz w:val="16"/>
                <w:szCs w:val="16"/>
              </w:rPr>
            </w:pPr>
            <w:r w:rsidRPr="00BE6A72">
              <w:rPr>
                <w:sz w:val="16"/>
                <w:szCs w:val="16"/>
              </w:rPr>
              <w:t>186</w:t>
            </w:r>
          </w:p>
        </w:tc>
        <w:tc>
          <w:tcPr>
            <w:tcW w:w="752" w:type="dxa"/>
            <w:noWrap/>
            <w:hideMark/>
          </w:tcPr>
          <w:p w14:paraId="0933FF85" w14:textId="77777777" w:rsidR="00BE6A72" w:rsidRPr="00BE6A72" w:rsidRDefault="00BE6A72" w:rsidP="00BE6A72">
            <w:pPr>
              <w:rPr>
                <w:sz w:val="16"/>
                <w:szCs w:val="16"/>
              </w:rPr>
            </w:pPr>
            <w:r w:rsidRPr="00BE6A72">
              <w:rPr>
                <w:sz w:val="16"/>
                <w:szCs w:val="16"/>
              </w:rPr>
              <w:t>0.15</w:t>
            </w:r>
          </w:p>
        </w:tc>
        <w:tc>
          <w:tcPr>
            <w:tcW w:w="905" w:type="dxa"/>
            <w:noWrap/>
            <w:hideMark/>
          </w:tcPr>
          <w:p w14:paraId="2ADE4624" w14:textId="77777777" w:rsidR="00BE6A72" w:rsidRPr="00BE6A72" w:rsidRDefault="00BE6A72" w:rsidP="00BE6A72">
            <w:pPr>
              <w:rPr>
                <w:sz w:val="16"/>
                <w:szCs w:val="16"/>
              </w:rPr>
            </w:pPr>
            <w:r w:rsidRPr="00BE6A72">
              <w:rPr>
                <w:sz w:val="16"/>
                <w:szCs w:val="16"/>
              </w:rPr>
              <w:t>140</w:t>
            </w:r>
          </w:p>
        </w:tc>
        <w:tc>
          <w:tcPr>
            <w:tcW w:w="1174" w:type="dxa"/>
            <w:noWrap/>
            <w:hideMark/>
          </w:tcPr>
          <w:p w14:paraId="2C35AF17" w14:textId="77777777" w:rsidR="00BE6A72" w:rsidRPr="00BE6A72" w:rsidRDefault="00BE6A72" w:rsidP="00BE6A72">
            <w:pPr>
              <w:rPr>
                <w:sz w:val="16"/>
                <w:szCs w:val="16"/>
              </w:rPr>
            </w:pPr>
            <w:r w:rsidRPr="00BE6A72">
              <w:rPr>
                <w:sz w:val="16"/>
                <w:szCs w:val="16"/>
              </w:rPr>
              <w:t>0.38</w:t>
            </w:r>
          </w:p>
        </w:tc>
      </w:tr>
      <w:tr w:rsidR="00BE6A72" w:rsidRPr="00BE6A72" w14:paraId="243E7536" w14:textId="77777777" w:rsidTr="00945F24">
        <w:trPr>
          <w:trHeight w:val="264"/>
        </w:trPr>
        <w:tc>
          <w:tcPr>
            <w:tcW w:w="1885" w:type="dxa"/>
            <w:noWrap/>
            <w:hideMark/>
          </w:tcPr>
          <w:p w14:paraId="44F1CF37" w14:textId="77777777" w:rsidR="00BE6A72" w:rsidRPr="00BE6A72" w:rsidRDefault="00BE6A72" w:rsidP="00BE6A72">
            <w:pPr>
              <w:rPr>
                <w:sz w:val="16"/>
                <w:szCs w:val="16"/>
              </w:rPr>
            </w:pPr>
            <w:r w:rsidRPr="00BE6A72">
              <w:rPr>
                <w:sz w:val="16"/>
                <w:szCs w:val="16"/>
              </w:rPr>
              <w:t>Participation under article XI of the Protocol of 11 April 1980</w:t>
            </w:r>
          </w:p>
        </w:tc>
        <w:tc>
          <w:tcPr>
            <w:tcW w:w="1619" w:type="dxa"/>
            <w:noWrap/>
            <w:hideMark/>
          </w:tcPr>
          <w:p w14:paraId="0BA74A13" w14:textId="77777777" w:rsidR="00BE6A72" w:rsidRPr="00BE6A72" w:rsidRDefault="00BE6A72" w:rsidP="00BE6A72">
            <w:pPr>
              <w:rPr>
                <w:sz w:val="16"/>
                <w:szCs w:val="16"/>
              </w:rPr>
            </w:pPr>
            <w:r w:rsidRPr="00BE6A72">
              <w:rPr>
                <w:sz w:val="16"/>
                <w:szCs w:val="16"/>
              </w:rPr>
              <w:t>29</w:t>
            </w:r>
          </w:p>
        </w:tc>
        <w:tc>
          <w:tcPr>
            <w:tcW w:w="1703" w:type="dxa"/>
            <w:shd w:val="clear" w:color="auto" w:fill="F2F2F2" w:themeFill="background1" w:themeFillShade="F2"/>
            <w:noWrap/>
            <w:hideMark/>
          </w:tcPr>
          <w:p w14:paraId="2BD16D41" w14:textId="77777777" w:rsidR="00BE6A72" w:rsidRPr="00BE6A72" w:rsidRDefault="00BE6A72" w:rsidP="00BE6A72">
            <w:pPr>
              <w:rPr>
                <w:sz w:val="16"/>
                <w:szCs w:val="16"/>
              </w:rPr>
            </w:pPr>
            <w:r w:rsidRPr="00BE6A72">
              <w:rPr>
                <w:sz w:val="16"/>
                <w:szCs w:val="16"/>
              </w:rPr>
              <w:t>7</w:t>
            </w:r>
          </w:p>
        </w:tc>
        <w:tc>
          <w:tcPr>
            <w:tcW w:w="790" w:type="dxa"/>
            <w:noWrap/>
            <w:hideMark/>
          </w:tcPr>
          <w:p w14:paraId="1C5932DA" w14:textId="77777777" w:rsidR="00BE6A72" w:rsidRPr="00BE6A72" w:rsidRDefault="00BE6A72" w:rsidP="00BE6A72">
            <w:pPr>
              <w:rPr>
                <w:sz w:val="16"/>
                <w:szCs w:val="16"/>
              </w:rPr>
            </w:pPr>
            <w:r w:rsidRPr="00BE6A72">
              <w:rPr>
                <w:sz w:val="16"/>
                <w:szCs w:val="16"/>
              </w:rPr>
              <w:t>36</w:t>
            </w:r>
          </w:p>
        </w:tc>
        <w:tc>
          <w:tcPr>
            <w:tcW w:w="752" w:type="dxa"/>
            <w:noWrap/>
            <w:hideMark/>
          </w:tcPr>
          <w:p w14:paraId="25009FAD" w14:textId="77777777" w:rsidR="00BE6A72" w:rsidRPr="00BE6A72" w:rsidRDefault="00BE6A72" w:rsidP="00BE6A72">
            <w:pPr>
              <w:rPr>
                <w:sz w:val="16"/>
                <w:szCs w:val="16"/>
              </w:rPr>
            </w:pPr>
            <w:r w:rsidRPr="00BE6A72">
              <w:rPr>
                <w:sz w:val="16"/>
                <w:szCs w:val="16"/>
              </w:rPr>
              <w:t>0.03</w:t>
            </w:r>
          </w:p>
        </w:tc>
        <w:tc>
          <w:tcPr>
            <w:tcW w:w="905" w:type="dxa"/>
            <w:noWrap/>
            <w:hideMark/>
          </w:tcPr>
          <w:p w14:paraId="23FA7875" w14:textId="77777777" w:rsidR="00BE6A72" w:rsidRPr="00BE6A72" w:rsidRDefault="00BE6A72" w:rsidP="00BE6A72">
            <w:pPr>
              <w:rPr>
                <w:sz w:val="16"/>
                <w:szCs w:val="16"/>
              </w:rPr>
            </w:pPr>
            <w:r w:rsidRPr="00BE6A72">
              <w:rPr>
                <w:sz w:val="16"/>
                <w:szCs w:val="16"/>
              </w:rPr>
              <w:t>8</w:t>
            </w:r>
          </w:p>
        </w:tc>
        <w:tc>
          <w:tcPr>
            <w:tcW w:w="1174" w:type="dxa"/>
            <w:noWrap/>
            <w:hideMark/>
          </w:tcPr>
          <w:p w14:paraId="5AEBD45A" w14:textId="77777777" w:rsidR="00BE6A72" w:rsidRPr="00BE6A72" w:rsidRDefault="00BE6A72" w:rsidP="00BE6A72">
            <w:pPr>
              <w:rPr>
                <w:sz w:val="16"/>
                <w:szCs w:val="16"/>
              </w:rPr>
            </w:pPr>
            <w:r w:rsidRPr="00BE6A72">
              <w:rPr>
                <w:sz w:val="16"/>
                <w:szCs w:val="16"/>
              </w:rPr>
              <w:t>0.02</w:t>
            </w:r>
          </w:p>
        </w:tc>
      </w:tr>
      <w:tr w:rsidR="00BE6A72" w:rsidRPr="00BE6A72" w14:paraId="2402B065" w14:textId="77777777" w:rsidTr="00945F24">
        <w:trPr>
          <w:trHeight w:val="264"/>
        </w:trPr>
        <w:tc>
          <w:tcPr>
            <w:tcW w:w="1885" w:type="dxa"/>
            <w:noWrap/>
            <w:hideMark/>
          </w:tcPr>
          <w:p w14:paraId="0B235D68" w14:textId="77777777" w:rsidR="00BE6A72" w:rsidRPr="00BE6A72" w:rsidRDefault="00BE6A72" w:rsidP="00BE6A72">
            <w:pPr>
              <w:rPr>
                <w:sz w:val="16"/>
                <w:szCs w:val="16"/>
              </w:rPr>
            </w:pPr>
            <w:r w:rsidRPr="00BE6A72">
              <w:rPr>
                <w:sz w:val="16"/>
                <w:szCs w:val="16"/>
              </w:rPr>
              <w:t>Participation under articles 3 (2) and (3)</w:t>
            </w:r>
          </w:p>
        </w:tc>
        <w:tc>
          <w:tcPr>
            <w:tcW w:w="1619" w:type="dxa"/>
            <w:noWrap/>
            <w:hideMark/>
          </w:tcPr>
          <w:p w14:paraId="66C30884" w14:textId="77777777" w:rsidR="00BE6A72" w:rsidRPr="00BE6A72" w:rsidRDefault="00BE6A72" w:rsidP="00BE6A72">
            <w:pPr>
              <w:rPr>
                <w:sz w:val="16"/>
                <w:szCs w:val="16"/>
              </w:rPr>
            </w:pPr>
            <w:r w:rsidRPr="00BE6A72">
              <w:rPr>
                <w:sz w:val="16"/>
                <w:szCs w:val="16"/>
              </w:rPr>
              <w:t>30</w:t>
            </w:r>
          </w:p>
        </w:tc>
        <w:tc>
          <w:tcPr>
            <w:tcW w:w="1703" w:type="dxa"/>
            <w:shd w:val="clear" w:color="auto" w:fill="F2F2F2" w:themeFill="background1" w:themeFillShade="F2"/>
            <w:noWrap/>
            <w:hideMark/>
          </w:tcPr>
          <w:p w14:paraId="632A9075" w14:textId="77777777" w:rsidR="00BE6A72" w:rsidRPr="00BE6A72" w:rsidRDefault="00BE6A72" w:rsidP="00BE6A72">
            <w:pPr>
              <w:rPr>
                <w:sz w:val="16"/>
                <w:szCs w:val="16"/>
              </w:rPr>
            </w:pPr>
            <w:r w:rsidRPr="00BE6A72">
              <w:rPr>
                <w:sz w:val="16"/>
                <w:szCs w:val="16"/>
              </w:rPr>
              <w:t>7</w:t>
            </w:r>
          </w:p>
        </w:tc>
        <w:tc>
          <w:tcPr>
            <w:tcW w:w="790" w:type="dxa"/>
            <w:noWrap/>
            <w:hideMark/>
          </w:tcPr>
          <w:p w14:paraId="72F4D6E8" w14:textId="77777777" w:rsidR="00BE6A72" w:rsidRPr="00BE6A72" w:rsidRDefault="00BE6A72" w:rsidP="00BE6A72">
            <w:pPr>
              <w:rPr>
                <w:sz w:val="16"/>
                <w:szCs w:val="16"/>
              </w:rPr>
            </w:pPr>
            <w:r w:rsidRPr="00BE6A72">
              <w:rPr>
                <w:sz w:val="16"/>
                <w:szCs w:val="16"/>
              </w:rPr>
              <w:t>48</w:t>
            </w:r>
          </w:p>
        </w:tc>
        <w:tc>
          <w:tcPr>
            <w:tcW w:w="752" w:type="dxa"/>
            <w:noWrap/>
            <w:hideMark/>
          </w:tcPr>
          <w:p w14:paraId="35E56C88" w14:textId="77777777" w:rsidR="00BE6A72" w:rsidRPr="00BE6A72" w:rsidRDefault="00BE6A72" w:rsidP="00BE6A72">
            <w:pPr>
              <w:rPr>
                <w:sz w:val="16"/>
                <w:szCs w:val="16"/>
              </w:rPr>
            </w:pPr>
            <w:r w:rsidRPr="00BE6A72">
              <w:rPr>
                <w:sz w:val="16"/>
                <w:szCs w:val="16"/>
              </w:rPr>
              <w:t>0.04</w:t>
            </w:r>
          </w:p>
        </w:tc>
        <w:tc>
          <w:tcPr>
            <w:tcW w:w="905" w:type="dxa"/>
            <w:noWrap/>
            <w:hideMark/>
          </w:tcPr>
          <w:p w14:paraId="3D8166C3" w14:textId="77777777" w:rsidR="00BE6A72" w:rsidRPr="00BE6A72" w:rsidRDefault="00BE6A72" w:rsidP="00BE6A72">
            <w:pPr>
              <w:rPr>
                <w:sz w:val="16"/>
                <w:szCs w:val="16"/>
              </w:rPr>
            </w:pPr>
            <w:r w:rsidRPr="00BE6A72">
              <w:rPr>
                <w:sz w:val="16"/>
                <w:szCs w:val="16"/>
              </w:rPr>
              <w:t>0</w:t>
            </w:r>
          </w:p>
        </w:tc>
        <w:tc>
          <w:tcPr>
            <w:tcW w:w="1174" w:type="dxa"/>
            <w:noWrap/>
            <w:hideMark/>
          </w:tcPr>
          <w:p w14:paraId="28501A03" w14:textId="77777777" w:rsidR="00BE6A72" w:rsidRPr="00BE6A72" w:rsidRDefault="00BE6A72" w:rsidP="00BE6A72">
            <w:pPr>
              <w:rPr>
                <w:sz w:val="16"/>
                <w:szCs w:val="16"/>
              </w:rPr>
            </w:pPr>
            <w:r w:rsidRPr="00BE6A72">
              <w:rPr>
                <w:sz w:val="16"/>
                <w:szCs w:val="16"/>
              </w:rPr>
              <w:t>0</w:t>
            </w:r>
          </w:p>
        </w:tc>
      </w:tr>
      <w:tr w:rsidR="00BE6A72" w:rsidRPr="00BE6A72" w14:paraId="2135837A" w14:textId="77777777" w:rsidTr="00945F24">
        <w:trPr>
          <w:trHeight w:val="264"/>
        </w:trPr>
        <w:tc>
          <w:tcPr>
            <w:tcW w:w="1885" w:type="dxa"/>
            <w:noWrap/>
            <w:hideMark/>
          </w:tcPr>
          <w:p w14:paraId="1635DB3A" w14:textId="77777777" w:rsidR="00BE6A72" w:rsidRPr="00BE6A72" w:rsidRDefault="00BE6A72" w:rsidP="00BE6A72">
            <w:pPr>
              <w:rPr>
                <w:sz w:val="16"/>
                <w:szCs w:val="16"/>
              </w:rPr>
            </w:pPr>
            <w:r w:rsidRPr="00BE6A72">
              <w:rPr>
                <w:sz w:val="16"/>
                <w:szCs w:val="16"/>
              </w:rPr>
              <w:lastRenderedPageBreak/>
              <w:t>Provisional acceptance</w:t>
            </w:r>
          </w:p>
        </w:tc>
        <w:tc>
          <w:tcPr>
            <w:tcW w:w="1619" w:type="dxa"/>
            <w:noWrap/>
            <w:hideMark/>
          </w:tcPr>
          <w:p w14:paraId="2B27ECF4" w14:textId="77777777" w:rsidR="00BE6A72" w:rsidRPr="00BE6A72" w:rsidRDefault="00BE6A72" w:rsidP="00BE6A72">
            <w:pPr>
              <w:rPr>
                <w:sz w:val="16"/>
                <w:szCs w:val="16"/>
              </w:rPr>
            </w:pPr>
            <w:r w:rsidRPr="00BE6A72">
              <w:rPr>
                <w:sz w:val="16"/>
                <w:szCs w:val="16"/>
              </w:rPr>
              <w:t>31</w:t>
            </w:r>
          </w:p>
        </w:tc>
        <w:tc>
          <w:tcPr>
            <w:tcW w:w="1703" w:type="dxa"/>
            <w:shd w:val="clear" w:color="auto" w:fill="F2F2F2" w:themeFill="background1" w:themeFillShade="F2"/>
            <w:noWrap/>
            <w:hideMark/>
          </w:tcPr>
          <w:p w14:paraId="35BA1EEA" w14:textId="77777777" w:rsidR="00BE6A72" w:rsidRPr="00BE6A72" w:rsidRDefault="00BE6A72" w:rsidP="00BE6A72">
            <w:pPr>
              <w:rPr>
                <w:sz w:val="16"/>
                <w:szCs w:val="16"/>
              </w:rPr>
            </w:pPr>
            <w:r w:rsidRPr="00BE6A72">
              <w:rPr>
                <w:sz w:val="16"/>
                <w:szCs w:val="16"/>
              </w:rPr>
              <w:t>7</w:t>
            </w:r>
          </w:p>
        </w:tc>
        <w:tc>
          <w:tcPr>
            <w:tcW w:w="790" w:type="dxa"/>
            <w:noWrap/>
            <w:hideMark/>
          </w:tcPr>
          <w:p w14:paraId="4040BB6B" w14:textId="77777777" w:rsidR="00BE6A72" w:rsidRPr="00BE6A72" w:rsidRDefault="00BE6A72" w:rsidP="00BE6A72">
            <w:pPr>
              <w:rPr>
                <w:sz w:val="16"/>
                <w:szCs w:val="16"/>
              </w:rPr>
            </w:pPr>
            <w:r w:rsidRPr="00BE6A72">
              <w:rPr>
                <w:sz w:val="16"/>
                <w:szCs w:val="16"/>
              </w:rPr>
              <w:t>30</w:t>
            </w:r>
          </w:p>
        </w:tc>
        <w:tc>
          <w:tcPr>
            <w:tcW w:w="752" w:type="dxa"/>
            <w:noWrap/>
            <w:hideMark/>
          </w:tcPr>
          <w:p w14:paraId="0E62CB7F" w14:textId="77777777" w:rsidR="00BE6A72" w:rsidRPr="00BE6A72" w:rsidRDefault="00BE6A72" w:rsidP="00BE6A72">
            <w:pPr>
              <w:rPr>
                <w:sz w:val="16"/>
                <w:szCs w:val="16"/>
              </w:rPr>
            </w:pPr>
            <w:r w:rsidRPr="00BE6A72">
              <w:rPr>
                <w:sz w:val="16"/>
                <w:szCs w:val="16"/>
              </w:rPr>
              <w:t>0.02</w:t>
            </w:r>
          </w:p>
        </w:tc>
        <w:tc>
          <w:tcPr>
            <w:tcW w:w="905" w:type="dxa"/>
            <w:noWrap/>
            <w:hideMark/>
          </w:tcPr>
          <w:p w14:paraId="7F256F85" w14:textId="77777777" w:rsidR="00BE6A72" w:rsidRPr="00BE6A72" w:rsidRDefault="00BE6A72" w:rsidP="00BE6A72">
            <w:pPr>
              <w:rPr>
                <w:sz w:val="16"/>
                <w:szCs w:val="16"/>
              </w:rPr>
            </w:pPr>
            <w:r w:rsidRPr="00BE6A72">
              <w:rPr>
                <w:sz w:val="16"/>
                <w:szCs w:val="16"/>
              </w:rPr>
              <w:t>12</w:t>
            </w:r>
          </w:p>
        </w:tc>
        <w:tc>
          <w:tcPr>
            <w:tcW w:w="1174" w:type="dxa"/>
            <w:noWrap/>
            <w:hideMark/>
          </w:tcPr>
          <w:p w14:paraId="5A343DD9" w14:textId="77777777" w:rsidR="00BE6A72" w:rsidRPr="00BE6A72" w:rsidRDefault="00BE6A72" w:rsidP="00BE6A72">
            <w:pPr>
              <w:rPr>
                <w:sz w:val="16"/>
                <w:szCs w:val="16"/>
              </w:rPr>
            </w:pPr>
            <w:r w:rsidRPr="00BE6A72">
              <w:rPr>
                <w:sz w:val="16"/>
                <w:szCs w:val="16"/>
              </w:rPr>
              <w:t>0.03</w:t>
            </w:r>
          </w:p>
        </w:tc>
      </w:tr>
      <w:tr w:rsidR="00BE6A72" w:rsidRPr="00BE6A72" w14:paraId="28FA02DD" w14:textId="77777777" w:rsidTr="00945F24">
        <w:trPr>
          <w:trHeight w:val="264"/>
        </w:trPr>
        <w:tc>
          <w:tcPr>
            <w:tcW w:w="1885" w:type="dxa"/>
            <w:noWrap/>
            <w:hideMark/>
          </w:tcPr>
          <w:p w14:paraId="1D01AA67" w14:textId="77777777" w:rsidR="00BE6A72" w:rsidRPr="00BE6A72" w:rsidRDefault="00BE6A72" w:rsidP="00BE6A72">
            <w:pPr>
              <w:rPr>
                <w:sz w:val="16"/>
                <w:szCs w:val="16"/>
              </w:rPr>
            </w:pPr>
            <w:r w:rsidRPr="00BE6A72">
              <w:rPr>
                <w:sz w:val="16"/>
                <w:szCs w:val="16"/>
              </w:rPr>
              <w:t>Provisional acceptance/accession</w:t>
            </w:r>
          </w:p>
        </w:tc>
        <w:tc>
          <w:tcPr>
            <w:tcW w:w="1619" w:type="dxa"/>
            <w:noWrap/>
            <w:hideMark/>
          </w:tcPr>
          <w:p w14:paraId="63F2E50B" w14:textId="77777777" w:rsidR="00BE6A72" w:rsidRPr="00BE6A72" w:rsidRDefault="00BE6A72" w:rsidP="00BE6A72">
            <w:pPr>
              <w:rPr>
                <w:sz w:val="16"/>
                <w:szCs w:val="16"/>
              </w:rPr>
            </w:pPr>
            <w:r w:rsidRPr="00BE6A72">
              <w:rPr>
                <w:sz w:val="16"/>
                <w:szCs w:val="16"/>
              </w:rPr>
              <w:t>32</w:t>
            </w:r>
          </w:p>
        </w:tc>
        <w:tc>
          <w:tcPr>
            <w:tcW w:w="1703" w:type="dxa"/>
            <w:shd w:val="clear" w:color="auto" w:fill="F2F2F2" w:themeFill="background1" w:themeFillShade="F2"/>
            <w:noWrap/>
            <w:hideMark/>
          </w:tcPr>
          <w:p w14:paraId="7849B69A" w14:textId="77777777" w:rsidR="00BE6A72" w:rsidRPr="00BE6A72" w:rsidRDefault="00BE6A72" w:rsidP="00BE6A72">
            <w:pPr>
              <w:rPr>
                <w:sz w:val="16"/>
                <w:szCs w:val="16"/>
              </w:rPr>
            </w:pPr>
            <w:r w:rsidRPr="00BE6A72">
              <w:rPr>
                <w:sz w:val="16"/>
                <w:szCs w:val="16"/>
              </w:rPr>
              <w:t>7</w:t>
            </w:r>
          </w:p>
        </w:tc>
        <w:tc>
          <w:tcPr>
            <w:tcW w:w="790" w:type="dxa"/>
            <w:noWrap/>
            <w:hideMark/>
          </w:tcPr>
          <w:p w14:paraId="3EEF2975" w14:textId="77777777" w:rsidR="00BE6A72" w:rsidRPr="00BE6A72" w:rsidRDefault="00BE6A72" w:rsidP="00BE6A72">
            <w:pPr>
              <w:rPr>
                <w:sz w:val="16"/>
                <w:szCs w:val="16"/>
              </w:rPr>
            </w:pPr>
            <w:r w:rsidRPr="00BE6A72">
              <w:rPr>
                <w:sz w:val="16"/>
                <w:szCs w:val="16"/>
              </w:rPr>
              <w:t>12</w:t>
            </w:r>
          </w:p>
        </w:tc>
        <w:tc>
          <w:tcPr>
            <w:tcW w:w="752" w:type="dxa"/>
            <w:noWrap/>
            <w:hideMark/>
          </w:tcPr>
          <w:p w14:paraId="78163C8D" w14:textId="77777777" w:rsidR="00BE6A72" w:rsidRPr="00BE6A72" w:rsidRDefault="00BE6A72" w:rsidP="00BE6A72">
            <w:pPr>
              <w:rPr>
                <w:sz w:val="16"/>
                <w:szCs w:val="16"/>
              </w:rPr>
            </w:pPr>
            <w:r w:rsidRPr="00BE6A72">
              <w:rPr>
                <w:sz w:val="16"/>
                <w:szCs w:val="16"/>
              </w:rPr>
              <w:t>0.01</w:t>
            </w:r>
          </w:p>
        </w:tc>
        <w:tc>
          <w:tcPr>
            <w:tcW w:w="905" w:type="dxa"/>
            <w:noWrap/>
            <w:hideMark/>
          </w:tcPr>
          <w:p w14:paraId="081DDF44" w14:textId="77777777" w:rsidR="00BE6A72" w:rsidRPr="00BE6A72" w:rsidRDefault="00BE6A72" w:rsidP="00BE6A72">
            <w:pPr>
              <w:rPr>
                <w:sz w:val="16"/>
                <w:szCs w:val="16"/>
              </w:rPr>
            </w:pPr>
            <w:r w:rsidRPr="00BE6A72">
              <w:rPr>
                <w:sz w:val="16"/>
                <w:szCs w:val="16"/>
              </w:rPr>
              <w:t>0</w:t>
            </w:r>
          </w:p>
        </w:tc>
        <w:tc>
          <w:tcPr>
            <w:tcW w:w="1174" w:type="dxa"/>
            <w:noWrap/>
            <w:hideMark/>
          </w:tcPr>
          <w:p w14:paraId="7D0AF8DC" w14:textId="77777777" w:rsidR="00BE6A72" w:rsidRPr="00BE6A72" w:rsidRDefault="00BE6A72" w:rsidP="00BE6A72">
            <w:pPr>
              <w:rPr>
                <w:sz w:val="16"/>
                <w:szCs w:val="16"/>
              </w:rPr>
            </w:pPr>
            <w:r w:rsidRPr="00BE6A72">
              <w:rPr>
                <w:sz w:val="16"/>
                <w:szCs w:val="16"/>
              </w:rPr>
              <w:t>0</w:t>
            </w:r>
          </w:p>
        </w:tc>
      </w:tr>
      <w:tr w:rsidR="00BE6A72" w:rsidRPr="00BE6A72" w14:paraId="69EE602D" w14:textId="77777777" w:rsidTr="00945F24">
        <w:trPr>
          <w:trHeight w:val="264"/>
        </w:trPr>
        <w:tc>
          <w:tcPr>
            <w:tcW w:w="1885" w:type="dxa"/>
            <w:noWrap/>
            <w:hideMark/>
          </w:tcPr>
          <w:p w14:paraId="1A4CA457" w14:textId="77777777" w:rsidR="00BE6A72" w:rsidRPr="00BE6A72" w:rsidRDefault="00BE6A72" w:rsidP="00BE6A72">
            <w:pPr>
              <w:rPr>
                <w:sz w:val="16"/>
                <w:szCs w:val="16"/>
              </w:rPr>
            </w:pPr>
            <w:r w:rsidRPr="00BE6A72">
              <w:rPr>
                <w:sz w:val="16"/>
                <w:szCs w:val="16"/>
              </w:rPr>
              <w:t>Provisional application</w:t>
            </w:r>
          </w:p>
        </w:tc>
        <w:tc>
          <w:tcPr>
            <w:tcW w:w="1619" w:type="dxa"/>
            <w:noWrap/>
            <w:hideMark/>
          </w:tcPr>
          <w:p w14:paraId="09495F19" w14:textId="77777777" w:rsidR="00BE6A72" w:rsidRPr="00BE6A72" w:rsidRDefault="00BE6A72" w:rsidP="00BE6A72">
            <w:pPr>
              <w:rPr>
                <w:sz w:val="16"/>
                <w:szCs w:val="16"/>
              </w:rPr>
            </w:pPr>
            <w:r w:rsidRPr="00BE6A72">
              <w:rPr>
                <w:sz w:val="16"/>
                <w:szCs w:val="16"/>
              </w:rPr>
              <w:t>33</w:t>
            </w:r>
          </w:p>
        </w:tc>
        <w:tc>
          <w:tcPr>
            <w:tcW w:w="1703" w:type="dxa"/>
            <w:shd w:val="clear" w:color="auto" w:fill="F2F2F2" w:themeFill="background1" w:themeFillShade="F2"/>
            <w:noWrap/>
            <w:hideMark/>
          </w:tcPr>
          <w:p w14:paraId="5ED1EC1E" w14:textId="77777777" w:rsidR="00BE6A72" w:rsidRPr="00BE6A72" w:rsidRDefault="00BE6A72" w:rsidP="00BE6A72">
            <w:pPr>
              <w:rPr>
                <w:sz w:val="16"/>
                <w:szCs w:val="16"/>
              </w:rPr>
            </w:pPr>
            <w:r w:rsidRPr="00BE6A72">
              <w:rPr>
                <w:sz w:val="16"/>
                <w:szCs w:val="16"/>
              </w:rPr>
              <w:t>7</w:t>
            </w:r>
          </w:p>
        </w:tc>
        <w:tc>
          <w:tcPr>
            <w:tcW w:w="790" w:type="dxa"/>
            <w:noWrap/>
            <w:hideMark/>
          </w:tcPr>
          <w:p w14:paraId="365C10EB" w14:textId="77777777" w:rsidR="00BE6A72" w:rsidRPr="00BE6A72" w:rsidRDefault="00BE6A72" w:rsidP="00BE6A72">
            <w:pPr>
              <w:rPr>
                <w:sz w:val="16"/>
                <w:szCs w:val="16"/>
              </w:rPr>
            </w:pPr>
            <w:r w:rsidRPr="00BE6A72">
              <w:rPr>
                <w:sz w:val="16"/>
                <w:szCs w:val="16"/>
              </w:rPr>
              <w:t>421</w:t>
            </w:r>
          </w:p>
        </w:tc>
        <w:tc>
          <w:tcPr>
            <w:tcW w:w="752" w:type="dxa"/>
            <w:noWrap/>
            <w:hideMark/>
          </w:tcPr>
          <w:p w14:paraId="0501CEEE" w14:textId="77777777" w:rsidR="00BE6A72" w:rsidRPr="00BE6A72" w:rsidRDefault="00BE6A72" w:rsidP="00BE6A72">
            <w:pPr>
              <w:rPr>
                <w:sz w:val="16"/>
                <w:szCs w:val="16"/>
              </w:rPr>
            </w:pPr>
            <w:r w:rsidRPr="00BE6A72">
              <w:rPr>
                <w:sz w:val="16"/>
                <w:szCs w:val="16"/>
              </w:rPr>
              <w:t>0.35</w:t>
            </w:r>
          </w:p>
        </w:tc>
        <w:tc>
          <w:tcPr>
            <w:tcW w:w="905" w:type="dxa"/>
            <w:noWrap/>
            <w:hideMark/>
          </w:tcPr>
          <w:p w14:paraId="316C45D9" w14:textId="77777777" w:rsidR="00BE6A72" w:rsidRPr="00BE6A72" w:rsidRDefault="00BE6A72" w:rsidP="00BE6A72">
            <w:pPr>
              <w:rPr>
                <w:sz w:val="16"/>
                <w:szCs w:val="16"/>
              </w:rPr>
            </w:pPr>
            <w:r w:rsidRPr="00BE6A72">
              <w:rPr>
                <w:sz w:val="16"/>
                <w:szCs w:val="16"/>
              </w:rPr>
              <w:t>74</w:t>
            </w:r>
          </w:p>
        </w:tc>
        <w:tc>
          <w:tcPr>
            <w:tcW w:w="1174" w:type="dxa"/>
            <w:noWrap/>
            <w:hideMark/>
          </w:tcPr>
          <w:p w14:paraId="21C050F4" w14:textId="77777777" w:rsidR="00BE6A72" w:rsidRPr="00BE6A72" w:rsidRDefault="00BE6A72" w:rsidP="00BE6A72">
            <w:pPr>
              <w:rPr>
                <w:sz w:val="16"/>
                <w:szCs w:val="16"/>
              </w:rPr>
            </w:pPr>
            <w:r w:rsidRPr="00BE6A72">
              <w:rPr>
                <w:sz w:val="16"/>
                <w:szCs w:val="16"/>
              </w:rPr>
              <w:t>0.2</w:t>
            </w:r>
          </w:p>
        </w:tc>
      </w:tr>
      <w:tr w:rsidR="00BE6A72" w:rsidRPr="00BE6A72" w14:paraId="678E068D" w14:textId="77777777" w:rsidTr="00945F24">
        <w:trPr>
          <w:trHeight w:val="264"/>
        </w:trPr>
        <w:tc>
          <w:tcPr>
            <w:tcW w:w="1885" w:type="dxa"/>
            <w:noWrap/>
            <w:hideMark/>
          </w:tcPr>
          <w:p w14:paraId="78EC9FBF" w14:textId="77777777" w:rsidR="00BE6A72" w:rsidRPr="00BE6A72" w:rsidRDefault="00BE6A72" w:rsidP="00BE6A72">
            <w:pPr>
              <w:rPr>
                <w:sz w:val="16"/>
                <w:szCs w:val="16"/>
              </w:rPr>
            </w:pPr>
            <w:r w:rsidRPr="00BE6A72">
              <w:rPr>
                <w:sz w:val="16"/>
                <w:szCs w:val="16"/>
              </w:rPr>
              <w:t>Provisional application by virtue of a notification</w:t>
            </w:r>
          </w:p>
        </w:tc>
        <w:tc>
          <w:tcPr>
            <w:tcW w:w="1619" w:type="dxa"/>
            <w:noWrap/>
            <w:hideMark/>
          </w:tcPr>
          <w:p w14:paraId="28B956D4" w14:textId="77777777" w:rsidR="00BE6A72" w:rsidRPr="00BE6A72" w:rsidRDefault="00BE6A72" w:rsidP="00BE6A72">
            <w:pPr>
              <w:rPr>
                <w:sz w:val="16"/>
                <w:szCs w:val="16"/>
              </w:rPr>
            </w:pPr>
            <w:r w:rsidRPr="00BE6A72">
              <w:rPr>
                <w:sz w:val="16"/>
                <w:szCs w:val="16"/>
              </w:rPr>
              <w:t>34</w:t>
            </w:r>
          </w:p>
        </w:tc>
        <w:tc>
          <w:tcPr>
            <w:tcW w:w="1703" w:type="dxa"/>
            <w:shd w:val="clear" w:color="auto" w:fill="F2F2F2" w:themeFill="background1" w:themeFillShade="F2"/>
            <w:noWrap/>
            <w:hideMark/>
          </w:tcPr>
          <w:p w14:paraId="6944C0FB" w14:textId="77777777" w:rsidR="00BE6A72" w:rsidRPr="00BE6A72" w:rsidRDefault="00BE6A72" w:rsidP="00BE6A72">
            <w:pPr>
              <w:rPr>
                <w:sz w:val="16"/>
                <w:szCs w:val="16"/>
              </w:rPr>
            </w:pPr>
            <w:r w:rsidRPr="00BE6A72">
              <w:rPr>
                <w:sz w:val="16"/>
                <w:szCs w:val="16"/>
              </w:rPr>
              <w:t>7</w:t>
            </w:r>
          </w:p>
        </w:tc>
        <w:tc>
          <w:tcPr>
            <w:tcW w:w="790" w:type="dxa"/>
            <w:noWrap/>
            <w:hideMark/>
          </w:tcPr>
          <w:p w14:paraId="0DAC3F58" w14:textId="77777777" w:rsidR="00BE6A72" w:rsidRPr="00BE6A72" w:rsidRDefault="00BE6A72" w:rsidP="00BE6A72">
            <w:pPr>
              <w:rPr>
                <w:sz w:val="16"/>
                <w:szCs w:val="16"/>
              </w:rPr>
            </w:pPr>
            <w:r w:rsidRPr="00BE6A72">
              <w:rPr>
                <w:sz w:val="16"/>
                <w:szCs w:val="16"/>
              </w:rPr>
              <w:t>167</w:t>
            </w:r>
          </w:p>
        </w:tc>
        <w:tc>
          <w:tcPr>
            <w:tcW w:w="752" w:type="dxa"/>
            <w:noWrap/>
            <w:hideMark/>
          </w:tcPr>
          <w:p w14:paraId="2406C480" w14:textId="77777777" w:rsidR="00BE6A72" w:rsidRPr="00BE6A72" w:rsidRDefault="00BE6A72" w:rsidP="00BE6A72">
            <w:pPr>
              <w:rPr>
                <w:sz w:val="16"/>
                <w:szCs w:val="16"/>
              </w:rPr>
            </w:pPr>
            <w:r w:rsidRPr="00BE6A72">
              <w:rPr>
                <w:sz w:val="16"/>
                <w:szCs w:val="16"/>
              </w:rPr>
              <w:t>0.14</w:t>
            </w:r>
          </w:p>
        </w:tc>
        <w:tc>
          <w:tcPr>
            <w:tcW w:w="905" w:type="dxa"/>
            <w:noWrap/>
            <w:hideMark/>
          </w:tcPr>
          <w:p w14:paraId="32AD1873" w14:textId="77777777" w:rsidR="00BE6A72" w:rsidRPr="00BE6A72" w:rsidRDefault="00BE6A72" w:rsidP="00BE6A72">
            <w:pPr>
              <w:rPr>
                <w:sz w:val="16"/>
                <w:szCs w:val="16"/>
              </w:rPr>
            </w:pPr>
            <w:r w:rsidRPr="00BE6A72">
              <w:rPr>
                <w:sz w:val="16"/>
                <w:szCs w:val="16"/>
              </w:rPr>
              <w:t>0</w:t>
            </w:r>
          </w:p>
        </w:tc>
        <w:tc>
          <w:tcPr>
            <w:tcW w:w="1174" w:type="dxa"/>
            <w:noWrap/>
            <w:hideMark/>
          </w:tcPr>
          <w:p w14:paraId="358FC53A" w14:textId="77777777" w:rsidR="00BE6A72" w:rsidRPr="00BE6A72" w:rsidRDefault="00BE6A72" w:rsidP="00BE6A72">
            <w:pPr>
              <w:rPr>
                <w:sz w:val="16"/>
                <w:szCs w:val="16"/>
              </w:rPr>
            </w:pPr>
            <w:r w:rsidRPr="00BE6A72">
              <w:rPr>
                <w:sz w:val="16"/>
                <w:szCs w:val="16"/>
              </w:rPr>
              <w:t>0</w:t>
            </w:r>
          </w:p>
        </w:tc>
      </w:tr>
      <w:tr w:rsidR="00BE6A72" w:rsidRPr="00BE6A72" w14:paraId="418C1594" w14:textId="77777777" w:rsidTr="00945F24">
        <w:trPr>
          <w:trHeight w:val="264"/>
        </w:trPr>
        <w:tc>
          <w:tcPr>
            <w:tcW w:w="1885" w:type="dxa"/>
            <w:noWrap/>
            <w:hideMark/>
          </w:tcPr>
          <w:p w14:paraId="4E9E502C" w14:textId="77777777" w:rsidR="00BE6A72" w:rsidRPr="00BE6A72" w:rsidRDefault="00BE6A72" w:rsidP="00BE6A72">
            <w:pPr>
              <w:rPr>
                <w:sz w:val="16"/>
                <w:szCs w:val="16"/>
              </w:rPr>
            </w:pPr>
            <w:r w:rsidRPr="00BE6A72">
              <w:rPr>
                <w:sz w:val="16"/>
                <w:szCs w:val="16"/>
              </w:rPr>
              <w:t>Provisional application by virtue of signature, adoption of the Agreement or accession thereto</w:t>
            </w:r>
          </w:p>
        </w:tc>
        <w:tc>
          <w:tcPr>
            <w:tcW w:w="1619" w:type="dxa"/>
            <w:noWrap/>
            <w:hideMark/>
          </w:tcPr>
          <w:p w14:paraId="2A7698FA" w14:textId="77777777" w:rsidR="00BE6A72" w:rsidRPr="00BE6A72" w:rsidRDefault="00BE6A72" w:rsidP="00BE6A72">
            <w:pPr>
              <w:rPr>
                <w:sz w:val="16"/>
                <w:szCs w:val="16"/>
              </w:rPr>
            </w:pPr>
            <w:r w:rsidRPr="00BE6A72">
              <w:rPr>
                <w:sz w:val="16"/>
                <w:szCs w:val="16"/>
              </w:rPr>
              <w:t>35</w:t>
            </w:r>
          </w:p>
        </w:tc>
        <w:tc>
          <w:tcPr>
            <w:tcW w:w="1703" w:type="dxa"/>
            <w:shd w:val="clear" w:color="auto" w:fill="F2F2F2" w:themeFill="background1" w:themeFillShade="F2"/>
            <w:noWrap/>
            <w:hideMark/>
          </w:tcPr>
          <w:p w14:paraId="22D7855D" w14:textId="77777777" w:rsidR="00BE6A72" w:rsidRPr="00BE6A72" w:rsidRDefault="00BE6A72" w:rsidP="00BE6A72">
            <w:pPr>
              <w:rPr>
                <w:sz w:val="16"/>
                <w:szCs w:val="16"/>
              </w:rPr>
            </w:pPr>
            <w:r w:rsidRPr="00BE6A72">
              <w:rPr>
                <w:sz w:val="16"/>
                <w:szCs w:val="16"/>
              </w:rPr>
              <w:t>7</w:t>
            </w:r>
          </w:p>
        </w:tc>
        <w:tc>
          <w:tcPr>
            <w:tcW w:w="790" w:type="dxa"/>
            <w:noWrap/>
            <w:hideMark/>
          </w:tcPr>
          <w:p w14:paraId="412412C2" w14:textId="77777777" w:rsidR="00BE6A72" w:rsidRPr="00BE6A72" w:rsidRDefault="00BE6A72" w:rsidP="00BE6A72">
            <w:pPr>
              <w:rPr>
                <w:sz w:val="16"/>
                <w:szCs w:val="16"/>
              </w:rPr>
            </w:pPr>
            <w:r w:rsidRPr="00BE6A72">
              <w:rPr>
                <w:sz w:val="16"/>
                <w:szCs w:val="16"/>
              </w:rPr>
              <w:t>167</w:t>
            </w:r>
          </w:p>
        </w:tc>
        <w:tc>
          <w:tcPr>
            <w:tcW w:w="752" w:type="dxa"/>
            <w:noWrap/>
            <w:hideMark/>
          </w:tcPr>
          <w:p w14:paraId="1FF06B61" w14:textId="77777777" w:rsidR="00BE6A72" w:rsidRPr="00BE6A72" w:rsidRDefault="00BE6A72" w:rsidP="00BE6A72">
            <w:pPr>
              <w:rPr>
                <w:sz w:val="16"/>
                <w:szCs w:val="16"/>
              </w:rPr>
            </w:pPr>
            <w:r w:rsidRPr="00BE6A72">
              <w:rPr>
                <w:sz w:val="16"/>
                <w:szCs w:val="16"/>
              </w:rPr>
              <w:t>0.14</w:t>
            </w:r>
          </w:p>
        </w:tc>
        <w:tc>
          <w:tcPr>
            <w:tcW w:w="905" w:type="dxa"/>
            <w:noWrap/>
            <w:hideMark/>
          </w:tcPr>
          <w:p w14:paraId="655425FA" w14:textId="77777777" w:rsidR="00BE6A72" w:rsidRPr="00BE6A72" w:rsidRDefault="00BE6A72" w:rsidP="00BE6A72">
            <w:pPr>
              <w:rPr>
                <w:sz w:val="16"/>
                <w:szCs w:val="16"/>
              </w:rPr>
            </w:pPr>
            <w:r w:rsidRPr="00BE6A72">
              <w:rPr>
                <w:sz w:val="16"/>
                <w:szCs w:val="16"/>
              </w:rPr>
              <w:t>120</w:t>
            </w:r>
          </w:p>
        </w:tc>
        <w:tc>
          <w:tcPr>
            <w:tcW w:w="1174" w:type="dxa"/>
            <w:noWrap/>
            <w:hideMark/>
          </w:tcPr>
          <w:p w14:paraId="6841DB6F" w14:textId="77777777" w:rsidR="00BE6A72" w:rsidRPr="00BE6A72" w:rsidRDefault="00BE6A72" w:rsidP="00BE6A72">
            <w:pPr>
              <w:rPr>
                <w:sz w:val="16"/>
                <w:szCs w:val="16"/>
              </w:rPr>
            </w:pPr>
            <w:r w:rsidRPr="00BE6A72">
              <w:rPr>
                <w:sz w:val="16"/>
                <w:szCs w:val="16"/>
              </w:rPr>
              <w:t>0.33</w:t>
            </w:r>
          </w:p>
        </w:tc>
      </w:tr>
      <w:tr w:rsidR="00BE6A72" w:rsidRPr="00BE6A72" w14:paraId="7775E9FA" w14:textId="77777777" w:rsidTr="00945F24">
        <w:trPr>
          <w:trHeight w:val="264"/>
        </w:trPr>
        <w:tc>
          <w:tcPr>
            <w:tcW w:w="1885" w:type="dxa"/>
            <w:noWrap/>
            <w:hideMark/>
          </w:tcPr>
          <w:p w14:paraId="3624A9F4" w14:textId="77777777" w:rsidR="00BE6A72" w:rsidRPr="00BE6A72" w:rsidRDefault="00BE6A72" w:rsidP="00BE6A72">
            <w:pPr>
              <w:rPr>
                <w:sz w:val="16"/>
                <w:szCs w:val="16"/>
              </w:rPr>
            </w:pPr>
            <w:r w:rsidRPr="00BE6A72">
              <w:rPr>
                <w:sz w:val="16"/>
                <w:szCs w:val="16"/>
              </w:rPr>
              <w:t>Provisional application of the Agreement as amended and extended</w:t>
            </w:r>
          </w:p>
        </w:tc>
        <w:tc>
          <w:tcPr>
            <w:tcW w:w="1619" w:type="dxa"/>
            <w:noWrap/>
            <w:hideMark/>
          </w:tcPr>
          <w:p w14:paraId="3798D1A7" w14:textId="77777777" w:rsidR="00BE6A72" w:rsidRPr="00BE6A72" w:rsidRDefault="00BE6A72" w:rsidP="00BE6A72">
            <w:pPr>
              <w:rPr>
                <w:sz w:val="16"/>
                <w:szCs w:val="16"/>
              </w:rPr>
            </w:pPr>
            <w:r w:rsidRPr="00BE6A72">
              <w:rPr>
                <w:sz w:val="16"/>
                <w:szCs w:val="16"/>
              </w:rPr>
              <w:t>36</w:t>
            </w:r>
          </w:p>
        </w:tc>
        <w:tc>
          <w:tcPr>
            <w:tcW w:w="1703" w:type="dxa"/>
            <w:shd w:val="clear" w:color="auto" w:fill="F2F2F2" w:themeFill="background1" w:themeFillShade="F2"/>
            <w:noWrap/>
            <w:hideMark/>
          </w:tcPr>
          <w:p w14:paraId="7CAFCF9A" w14:textId="77777777" w:rsidR="00BE6A72" w:rsidRPr="00BE6A72" w:rsidRDefault="00BE6A72" w:rsidP="00BE6A72">
            <w:pPr>
              <w:rPr>
                <w:sz w:val="16"/>
                <w:szCs w:val="16"/>
              </w:rPr>
            </w:pPr>
            <w:r w:rsidRPr="00BE6A72">
              <w:rPr>
                <w:sz w:val="16"/>
                <w:szCs w:val="16"/>
              </w:rPr>
              <w:t>7</w:t>
            </w:r>
          </w:p>
        </w:tc>
        <w:tc>
          <w:tcPr>
            <w:tcW w:w="790" w:type="dxa"/>
            <w:noWrap/>
            <w:hideMark/>
          </w:tcPr>
          <w:p w14:paraId="7FBC4246" w14:textId="77777777" w:rsidR="00BE6A72" w:rsidRPr="00BE6A72" w:rsidRDefault="00BE6A72" w:rsidP="00BE6A72">
            <w:pPr>
              <w:rPr>
                <w:sz w:val="16"/>
                <w:szCs w:val="16"/>
              </w:rPr>
            </w:pPr>
            <w:r w:rsidRPr="00BE6A72">
              <w:rPr>
                <w:sz w:val="16"/>
                <w:szCs w:val="16"/>
              </w:rPr>
              <w:t>12</w:t>
            </w:r>
          </w:p>
        </w:tc>
        <w:tc>
          <w:tcPr>
            <w:tcW w:w="752" w:type="dxa"/>
            <w:noWrap/>
            <w:hideMark/>
          </w:tcPr>
          <w:p w14:paraId="74477708" w14:textId="77777777" w:rsidR="00BE6A72" w:rsidRPr="00BE6A72" w:rsidRDefault="00BE6A72" w:rsidP="00BE6A72">
            <w:pPr>
              <w:rPr>
                <w:sz w:val="16"/>
                <w:szCs w:val="16"/>
              </w:rPr>
            </w:pPr>
            <w:r w:rsidRPr="00BE6A72">
              <w:rPr>
                <w:sz w:val="16"/>
                <w:szCs w:val="16"/>
              </w:rPr>
              <w:t>0.01</w:t>
            </w:r>
          </w:p>
        </w:tc>
        <w:tc>
          <w:tcPr>
            <w:tcW w:w="905" w:type="dxa"/>
            <w:noWrap/>
            <w:hideMark/>
          </w:tcPr>
          <w:p w14:paraId="74AE54A1" w14:textId="77777777" w:rsidR="00BE6A72" w:rsidRPr="00BE6A72" w:rsidRDefault="00BE6A72" w:rsidP="00BE6A72">
            <w:pPr>
              <w:rPr>
                <w:sz w:val="16"/>
                <w:szCs w:val="16"/>
              </w:rPr>
            </w:pPr>
            <w:r w:rsidRPr="00BE6A72">
              <w:rPr>
                <w:sz w:val="16"/>
                <w:szCs w:val="16"/>
              </w:rPr>
              <w:t>1</w:t>
            </w:r>
          </w:p>
        </w:tc>
        <w:tc>
          <w:tcPr>
            <w:tcW w:w="1174" w:type="dxa"/>
            <w:noWrap/>
            <w:hideMark/>
          </w:tcPr>
          <w:p w14:paraId="5EF1A5E3" w14:textId="77777777" w:rsidR="00BE6A72" w:rsidRPr="00BE6A72" w:rsidRDefault="00BE6A72" w:rsidP="00BE6A72">
            <w:pPr>
              <w:rPr>
                <w:sz w:val="16"/>
                <w:szCs w:val="16"/>
              </w:rPr>
            </w:pPr>
            <w:r w:rsidRPr="00BE6A72">
              <w:rPr>
                <w:sz w:val="16"/>
                <w:szCs w:val="16"/>
              </w:rPr>
              <w:t>0</w:t>
            </w:r>
          </w:p>
        </w:tc>
      </w:tr>
      <w:tr w:rsidR="00BE6A72" w:rsidRPr="00BE6A72" w14:paraId="100CC85B" w14:textId="77777777" w:rsidTr="00945F24">
        <w:trPr>
          <w:trHeight w:val="264"/>
        </w:trPr>
        <w:tc>
          <w:tcPr>
            <w:tcW w:w="1885" w:type="dxa"/>
            <w:noWrap/>
            <w:hideMark/>
          </w:tcPr>
          <w:p w14:paraId="019E06F9" w14:textId="77777777" w:rsidR="00BE6A72" w:rsidRPr="00BE6A72" w:rsidRDefault="00BE6A72" w:rsidP="00BE6A72">
            <w:pPr>
              <w:rPr>
                <w:sz w:val="16"/>
                <w:szCs w:val="16"/>
              </w:rPr>
            </w:pPr>
            <w:r w:rsidRPr="00BE6A72">
              <w:rPr>
                <w:sz w:val="16"/>
                <w:szCs w:val="16"/>
              </w:rPr>
              <w:t>Provisional application under article 23</w:t>
            </w:r>
          </w:p>
        </w:tc>
        <w:tc>
          <w:tcPr>
            <w:tcW w:w="1619" w:type="dxa"/>
            <w:noWrap/>
            <w:hideMark/>
          </w:tcPr>
          <w:p w14:paraId="267E2858" w14:textId="77777777" w:rsidR="00BE6A72" w:rsidRPr="00BE6A72" w:rsidRDefault="00BE6A72" w:rsidP="00BE6A72">
            <w:pPr>
              <w:rPr>
                <w:sz w:val="16"/>
                <w:szCs w:val="16"/>
              </w:rPr>
            </w:pPr>
            <w:r w:rsidRPr="00BE6A72">
              <w:rPr>
                <w:sz w:val="16"/>
                <w:szCs w:val="16"/>
              </w:rPr>
              <w:t>37</w:t>
            </w:r>
          </w:p>
        </w:tc>
        <w:tc>
          <w:tcPr>
            <w:tcW w:w="1703" w:type="dxa"/>
            <w:shd w:val="clear" w:color="auto" w:fill="F2F2F2" w:themeFill="background1" w:themeFillShade="F2"/>
            <w:noWrap/>
            <w:hideMark/>
          </w:tcPr>
          <w:p w14:paraId="50DE800D" w14:textId="77777777" w:rsidR="00BE6A72" w:rsidRPr="00BE6A72" w:rsidRDefault="00BE6A72" w:rsidP="00BE6A72">
            <w:pPr>
              <w:rPr>
                <w:sz w:val="16"/>
                <w:szCs w:val="16"/>
              </w:rPr>
            </w:pPr>
            <w:r w:rsidRPr="00BE6A72">
              <w:rPr>
                <w:sz w:val="16"/>
                <w:szCs w:val="16"/>
              </w:rPr>
              <w:t>7</w:t>
            </w:r>
          </w:p>
        </w:tc>
        <w:tc>
          <w:tcPr>
            <w:tcW w:w="790" w:type="dxa"/>
            <w:noWrap/>
            <w:hideMark/>
          </w:tcPr>
          <w:p w14:paraId="02E34E07" w14:textId="77777777" w:rsidR="00BE6A72" w:rsidRPr="00BE6A72" w:rsidRDefault="00BE6A72" w:rsidP="00BE6A72">
            <w:pPr>
              <w:rPr>
                <w:sz w:val="16"/>
                <w:szCs w:val="16"/>
              </w:rPr>
            </w:pPr>
            <w:r w:rsidRPr="00BE6A72">
              <w:rPr>
                <w:sz w:val="16"/>
                <w:szCs w:val="16"/>
              </w:rPr>
              <w:t>135</w:t>
            </w:r>
          </w:p>
        </w:tc>
        <w:tc>
          <w:tcPr>
            <w:tcW w:w="752" w:type="dxa"/>
            <w:noWrap/>
            <w:hideMark/>
          </w:tcPr>
          <w:p w14:paraId="65350F7F" w14:textId="77777777" w:rsidR="00BE6A72" w:rsidRPr="00BE6A72" w:rsidRDefault="00BE6A72" w:rsidP="00BE6A72">
            <w:pPr>
              <w:rPr>
                <w:sz w:val="16"/>
                <w:szCs w:val="16"/>
              </w:rPr>
            </w:pPr>
            <w:r w:rsidRPr="00BE6A72">
              <w:rPr>
                <w:sz w:val="16"/>
                <w:szCs w:val="16"/>
              </w:rPr>
              <w:t>0.11</w:t>
            </w:r>
          </w:p>
        </w:tc>
        <w:tc>
          <w:tcPr>
            <w:tcW w:w="905" w:type="dxa"/>
            <w:noWrap/>
            <w:hideMark/>
          </w:tcPr>
          <w:p w14:paraId="3FA07ABE" w14:textId="77777777" w:rsidR="00BE6A72" w:rsidRPr="00BE6A72" w:rsidRDefault="00BE6A72" w:rsidP="00BE6A72">
            <w:pPr>
              <w:rPr>
                <w:sz w:val="16"/>
                <w:szCs w:val="16"/>
              </w:rPr>
            </w:pPr>
            <w:r w:rsidRPr="00BE6A72">
              <w:rPr>
                <w:sz w:val="16"/>
                <w:szCs w:val="16"/>
              </w:rPr>
              <w:t>22</w:t>
            </w:r>
          </w:p>
        </w:tc>
        <w:tc>
          <w:tcPr>
            <w:tcW w:w="1174" w:type="dxa"/>
            <w:noWrap/>
            <w:hideMark/>
          </w:tcPr>
          <w:p w14:paraId="0A91A252" w14:textId="77777777" w:rsidR="00BE6A72" w:rsidRPr="00BE6A72" w:rsidRDefault="00BE6A72" w:rsidP="00BE6A72">
            <w:pPr>
              <w:rPr>
                <w:sz w:val="16"/>
                <w:szCs w:val="16"/>
              </w:rPr>
            </w:pPr>
            <w:r w:rsidRPr="00BE6A72">
              <w:rPr>
                <w:sz w:val="16"/>
                <w:szCs w:val="16"/>
              </w:rPr>
              <w:t>0.06</w:t>
            </w:r>
          </w:p>
        </w:tc>
      </w:tr>
      <w:tr w:rsidR="00BE6A72" w:rsidRPr="00BE6A72" w14:paraId="7E32A429" w14:textId="77777777" w:rsidTr="00945F24">
        <w:trPr>
          <w:trHeight w:val="264"/>
        </w:trPr>
        <w:tc>
          <w:tcPr>
            <w:tcW w:w="1885" w:type="dxa"/>
            <w:noWrap/>
            <w:hideMark/>
          </w:tcPr>
          <w:p w14:paraId="556F171C" w14:textId="77777777" w:rsidR="00BE6A72" w:rsidRPr="00BE6A72" w:rsidRDefault="00BE6A72" w:rsidP="00BE6A72">
            <w:pPr>
              <w:rPr>
                <w:sz w:val="16"/>
                <w:szCs w:val="16"/>
              </w:rPr>
            </w:pPr>
            <w:r w:rsidRPr="00BE6A72">
              <w:rPr>
                <w:sz w:val="16"/>
                <w:szCs w:val="16"/>
              </w:rPr>
              <w:t>Ratification</w:t>
            </w:r>
          </w:p>
        </w:tc>
        <w:tc>
          <w:tcPr>
            <w:tcW w:w="1619" w:type="dxa"/>
            <w:noWrap/>
            <w:hideMark/>
          </w:tcPr>
          <w:p w14:paraId="21D67506" w14:textId="77777777" w:rsidR="00BE6A72" w:rsidRPr="00BE6A72" w:rsidRDefault="00BE6A72" w:rsidP="00BE6A72">
            <w:pPr>
              <w:rPr>
                <w:sz w:val="16"/>
                <w:szCs w:val="16"/>
              </w:rPr>
            </w:pPr>
            <w:r w:rsidRPr="00BE6A72">
              <w:rPr>
                <w:sz w:val="16"/>
                <w:szCs w:val="16"/>
              </w:rPr>
              <w:t>38</w:t>
            </w:r>
          </w:p>
        </w:tc>
        <w:tc>
          <w:tcPr>
            <w:tcW w:w="1703" w:type="dxa"/>
            <w:shd w:val="clear" w:color="auto" w:fill="F2F2F2" w:themeFill="background1" w:themeFillShade="F2"/>
            <w:noWrap/>
            <w:hideMark/>
          </w:tcPr>
          <w:p w14:paraId="3B543794" w14:textId="77777777" w:rsidR="00BE6A72" w:rsidRPr="00BE6A72" w:rsidRDefault="00BE6A72" w:rsidP="00BE6A72">
            <w:pPr>
              <w:rPr>
                <w:sz w:val="16"/>
                <w:szCs w:val="16"/>
              </w:rPr>
            </w:pPr>
            <w:r w:rsidRPr="00BE6A72">
              <w:rPr>
                <w:sz w:val="16"/>
                <w:szCs w:val="16"/>
              </w:rPr>
              <w:t>4</w:t>
            </w:r>
          </w:p>
        </w:tc>
        <w:tc>
          <w:tcPr>
            <w:tcW w:w="790" w:type="dxa"/>
            <w:noWrap/>
            <w:hideMark/>
          </w:tcPr>
          <w:p w14:paraId="28E4FEC9" w14:textId="77777777" w:rsidR="00BE6A72" w:rsidRPr="00BE6A72" w:rsidRDefault="00BE6A72" w:rsidP="00BE6A72">
            <w:pPr>
              <w:rPr>
                <w:sz w:val="16"/>
                <w:szCs w:val="16"/>
              </w:rPr>
            </w:pPr>
            <w:r w:rsidRPr="00BE6A72">
              <w:rPr>
                <w:sz w:val="16"/>
                <w:szCs w:val="16"/>
              </w:rPr>
              <w:t>19,737</w:t>
            </w:r>
          </w:p>
        </w:tc>
        <w:tc>
          <w:tcPr>
            <w:tcW w:w="752" w:type="dxa"/>
            <w:noWrap/>
            <w:hideMark/>
          </w:tcPr>
          <w:p w14:paraId="740F2C93" w14:textId="77777777" w:rsidR="00BE6A72" w:rsidRPr="00BE6A72" w:rsidRDefault="00BE6A72" w:rsidP="00BE6A72">
            <w:pPr>
              <w:rPr>
                <w:sz w:val="16"/>
                <w:szCs w:val="16"/>
              </w:rPr>
            </w:pPr>
            <w:r w:rsidRPr="00BE6A72">
              <w:rPr>
                <w:sz w:val="16"/>
                <w:szCs w:val="16"/>
              </w:rPr>
              <w:t>16.42</w:t>
            </w:r>
          </w:p>
        </w:tc>
        <w:tc>
          <w:tcPr>
            <w:tcW w:w="905" w:type="dxa"/>
            <w:noWrap/>
            <w:hideMark/>
          </w:tcPr>
          <w:p w14:paraId="052DEF27" w14:textId="77777777" w:rsidR="00BE6A72" w:rsidRPr="00BE6A72" w:rsidRDefault="00BE6A72" w:rsidP="00BE6A72">
            <w:pPr>
              <w:rPr>
                <w:sz w:val="16"/>
                <w:szCs w:val="16"/>
              </w:rPr>
            </w:pPr>
            <w:r w:rsidRPr="00BE6A72">
              <w:rPr>
                <w:sz w:val="16"/>
                <w:szCs w:val="16"/>
              </w:rPr>
              <w:t>5,269</w:t>
            </w:r>
          </w:p>
        </w:tc>
        <w:tc>
          <w:tcPr>
            <w:tcW w:w="1174" w:type="dxa"/>
            <w:noWrap/>
            <w:hideMark/>
          </w:tcPr>
          <w:p w14:paraId="4E3C6670" w14:textId="77777777" w:rsidR="00BE6A72" w:rsidRPr="00BE6A72" w:rsidRDefault="00BE6A72" w:rsidP="00BE6A72">
            <w:pPr>
              <w:rPr>
                <w:sz w:val="16"/>
                <w:szCs w:val="16"/>
              </w:rPr>
            </w:pPr>
            <w:r w:rsidRPr="00BE6A72">
              <w:rPr>
                <w:sz w:val="16"/>
                <w:szCs w:val="16"/>
              </w:rPr>
              <w:t>14.29</w:t>
            </w:r>
          </w:p>
        </w:tc>
      </w:tr>
      <w:tr w:rsidR="00BE6A72" w:rsidRPr="00BE6A72" w14:paraId="586D577C" w14:textId="77777777" w:rsidTr="00945F24">
        <w:trPr>
          <w:trHeight w:val="264"/>
        </w:trPr>
        <w:tc>
          <w:tcPr>
            <w:tcW w:w="1885" w:type="dxa"/>
            <w:noWrap/>
            <w:hideMark/>
          </w:tcPr>
          <w:p w14:paraId="77D0B20D" w14:textId="77777777" w:rsidR="00BE6A72" w:rsidRPr="00BE6A72" w:rsidRDefault="00BE6A72" w:rsidP="00BE6A72">
            <w:pPr>
              <w:rPr>
                <w:sz w:val="16"/>
                <w:szCs w:val="16"/>
              </w:rPr>
            </w:pPr>
            <w:r w:rsidRPr="00BE6A72">
              <w:rPr>
                <w:sz w:val="16"/>
                <w:szCs w:val="16"/>
              </w:rPr>
              <w:t>Ratification of the Agreement as amended by the Protocol</w:t>
            </w:r>
          </w:p>
        </w:tc>
        <w:tc>
          <w:tcPr>
            <w:tcW w:w="1619" w:type="dxa"/>
            <w:noWrap/>
            <w:hideMark/>
          </w:tcPr>
          <w:p w14:paraId="1C4B91FD" w14:textId="77777777" w:rsidR="00BE6A72" w:rsidRPr="00BE6A72" w:rsidRDefault="00BE6A72" w:rsidP="00BE6A72">
            <w:pPr>
              <w:rPr>
                <w:sz w:val="16"/>
                <w:szCs w:val="16"/>
              </w:rPr>
            </w:pPr>
            <w:r w:rsidRPr="00BE6A72">
              <w:rPr>
                <w:sz w:val="16"/>
                <w:szCs w:val="16"/>
              </w:rPr>
              <w:t>39</w:t>
            </w:r>
          </w:p>
        </w:tc>
        <w:tc>
          <w:tcPr>
            <w:tcW w:w="1703" w:type="dxa"/>
            <w:shd w:val="clear" w:color="auto" w:fill="F2F2F2" w:themeFill="background1" w:themeFillShade="F2"/>
            <w:noWrap/>
            <w:hideMark/>
          </w:tcPr>
          <w:p w14:paraId="1A2C54BB" w14:textId="77777777" w:rsidR="00BE6A72" w:rsidRPr="00BE6A72" w:rsidRDefault="00BE6A72" w:rsidP="00BE6A72">
            <w:pPr>
              <w:rPr>
                <w:sz w:val="16"/>
                <w:szCs w:val="16"/>
              </w:rPr>
            </w:pPr>
            <w:r w:rsidRPr="00BE6A72">
              <w:rPr>
                <w:sz w:val="16"/>
                <w:szCs w:val="16"/>
              </w:rPr>
              <w:t>4</w:t>
            </w:r>
          </w:p>
        </w:tc>
        <w:tc>
          <w:tcPr>
            <w:tcW w:w="790" w:type="dxa"/>
            <w:noWrap/>
            <w:hideMark/>
          </w:tcPr>
          <w:p w14:paraId="31BB37CA" w14:textId="77777777" w:rsidR="00BE6A72" w:rsidRPr="00BE6A72" w:rsidRDefault="00BE6A72" w:rsidP="00BE6A72">
            <w:pPr>
              <w:rPr>
                <w:sz w:val="16"/>
                <w:szCs w:val="16"/>
              </w:rPr>
            </w:pPr>
            <w:r w:rsidRPr="00BE6A72">
              <w:rPr>
                <w:sz w:val="16"/>
                <w:szCs w:val="16"/>
              </w:rPr>
              <w:t>57</w:t>
            </w:r>
          </w:p>
        </w:tc>
        <w:tc>
          <w:tcPr>
            <w:tcW w:w="752" w:type="dxa"/>
            <w:noWrap/>
            <w:hideMark/>
          </w:tcPr>
          <w:p w14:paraId="76582083" w14:textId="77777777" w:rsidR="00BE6A72" w:rsidRPr="00BE6A72" w:rsidRDefault="00BE6A72" w:rsidP="00BE6A72">
            <w:pPr>
              <w:rPr>
                <w:sz w:val="16"/>
                <w:szCs w:val="16"/>
              </w:rPr>
            </w:pPr>
            <w:r w:rsidRPr="00BE6A72">
              <w:rPr>
                <w:sz w:val="16"/>
                <w:szCs w:val="16"/>
              </w:rPr>
              <w:t>0.05</w:t>
            </w:r>
          </w:p>
        </w:tc>
        <w:tc>
          <w:tcPr>
            <w:tcW w:w="905" w:type="dxa"/>
            <w:noWrap/>
            <w:hideMark/>
          </w:tcPr>
          <w:p w14:paraId="2DE44384" w14:textId="77777777" w:rsidR="00BE6A72" w:rsidRPr="00BE6A72" w:rsidRDefault="00BE6A72" w:rsidP="00BE6A72">
            <w:pPr>
              <w:rPr>
                <w:sz w:val="16"/>
                <w:szCs w:val="16"/>
              </w:rPr>
            </w:pPr>
            <w:r w:rsidRPr="00BE6A72">
              <w:rPr>
                <w:sz w:val="16"/>
                <w:szCs w:val="16"/>
              </w:rPr>
              <w:t>0</w:t>
            </w:r>
          </w:p>
        </w:tc>
        <w:tc>
          <w:tcPr>
            <w:tcW w:w="1174" w:type="dxa"/>
            <w:noWrap/>
            <w:hideMark/>
          </w:tcPr>
          <w:p w14:paraId="28FEF798" w14:textId="77777777" w:rsidR="00BE6A72" w:rsidRPr="00BE6A72" w:rsidRDefault="00BE6A72" w:rsidP="00BE6A72">
            <w:pPr>
              <w:rPr>
                <w:sz w:val="16"/>
                <w:szCs w:val="16"/>
              </w:rPr>
            </w:pPr>
            <w:r w:rsidRPr="00BE6A72">
              <w:rPr>
                <w:sz w:val="16"/>
                <w:szCs w:val="16"/>
              </w:rPr>
              <w:t>0</w:t>
            </w:r>
          </w:p>
        </w:tc>
      </w:tr>
      <w:tr w:rsidR="00BE6A72" w:rsidRPr="00BE6A72" w14:paraId="54929030" w14:textId="77777777" w:rsidTr="00945F24">
        <w:trPr>
          <w:trHeight w:val="264"/>
        </w:trPr>
        <w:tc>
          <w:tcPr>
            <w:tcW w:w="1885" w:type="dxa"/>
            <w:noWrap/>
            <w:hideMark/>
          </w:tcPr>
          <w:p w14:paraId="75C22502" w14:textId="77777777" w:rsidR="00BE6A72" w:rsidRPr="00BE6A72" w:rsidRDefault="00BE6A72" w:rsidP="00BE6A72">
            <w:pPr>
              <w:rPr>
                <w:sz w:val="16"/>
                <w:szCs w:val="16"/>
              </w:rPr>
            </w:pPr>
            <w:r w:rsidRPr="00BE6A72">
              <w:rPr>
                <w:sz w:val="16"/>
                <w:szCs w:val="16"/>
              </w:rPr>
              <w:t>Ratification of the Convention and the Protocol</w:t>
            </w:r>
          </w:p>
        </w:tc>
        <w:tc>
          <w:tcPr>
            <w:tcW w:w="1619" w:type="dxa"/>
            <w:noWrap/>
            <w:hideMark/>
          </w:tcPr>
          <w:p w14:paraId="3412AC52" w14:textId="77777777" w:rsidR="00BE6A72" w:rsidRPr="00BE6A72" w:rsidRDefault="00BE6A72" w:rsidP="00BE6A72">
            <w:pPr>
              <w:rPr>
                <w:sz w:val="16"/>
                <w:szCs w:val="16"/>
              </w:rPr>
            </w:pPr>
            <w:r w:rsidRPr="00BE6A72">
              <w:rPr>
                <w:sz w:val="16"/>
                <w:szCs w:val="16"/>
              </w:rPr>
              <w:t>40</w:t>
            </w:r>
          </w:p>
        </w:tc>
        <w:tc>
          <w:tcPr>
            <w:tcW w:w="1703" w:type="dxa"/>
            <w:shd w:val="clear" w:color="auto" w:fill="F2F2F2" w:themeFill="background1" w:themeFillShade="F2"/>
            <w:noWrap/>
            <w:hideMark/>
          </w:tcPr>
          <w:p w14:paraId="4B69A386" w14:textId="77777777" w:rsidR="00BE6A72" w:rsidRPr="00BE6A72" w:rsidRDefault="00BE6A72" w:rsidP="00BE6A72">
            <w:pPr>
              <w:rPr>
                <w:sz w:val="16"/>
                <w:szCs w:val="16"/>
              </w:rPr>
            </w:pPr>
            <w:r w:rsidRPr="00BE6A72">
              <w:rPr>
                <w:sz w:val="16"/>
                <w:szCs w:val="16"/>
              </w:rPr>
              <w:t>4</w:t>
            </w:r>
          </w:p>
        </w:tc>
        <w:tc>
          <w:tcPr>
            <w:tcW w:w="790" w:type="dxa"/>
            <w:noWrap/>
            <w:hideMark/>
          </w:tcPr>
          <w:p w14:paraId="2EB32E70" w14:textId="77777777" w:rsidR="00BE6A72" w:rsidRPr="00BE6A72" w:rsidRDefault="00BE6A72" w:rsidP="00BE6A72">
            <w:pPr>
              <w:rPr>
                <w:sz w:val="16"/>
                <w:szCs w:val="16"/>
              </w:rPr>
            </w:pPr>
            <w:r w:rsidRPr="00BE6A72">
              <w:rPr>
                <w:sz w:val="16"/>
                <w:szCs w:val="16"/>
              </w:rPr>
              <w:t>91</w:t>
            </w:r>
          </w:p>
        </w:tc>
        <w:tc>
          <w:tcPr>
            <w:tcW w:w="752" w:type="dxa"/>
            <w:noWrap/>
            <w:hideMark/>
          </w:tcPr>
          <w:p w14:paraId="2B09419A" w14:textId="77777777" w:rsidR="00BE6A72" w:rsidRPr="00BE6A72" w:rsidRDefault="00BE6A72" w:rsidP="00BE6A72">
            <w:pPr>
              <w:rPr>
                <w:sz w:val="16"/>
                <w:szCs w:val="16"/>
              </w:rPr>
            </w:pPr>
            <w:r w:rsidRPr="00BE6A72">
              <w:rPr>
                <w:sz w:val="16"/>
                <w:szCs w:val="16"/>
              </w:rPr>
              <w:t>0.08</w:t>
            </w:r>
          </w:p>
        </w:tc>
        <w:tc>
          <w:tcPr>
            <w:tcW w:w="905" w:type="dxa"/>
            <w:noWrap/>
            <w:hideMark/>
          </w:tcPr>
          <w:p w14:paraId="1D266C4A" w14:textId="77777777" w:rsidR="00BE6A72" w:rsidRPr="00BE6A72" w:rsidRDefault="00BE6A72" w:rsidP="00BE6A72">
            <w:pPr>
              <w:rPr>
                <w:sz w:val="16"/>
                <w:szCs w:val="16"/>
              </w:rPr>
            </w:pPr>
            <w:r w:rsidRPr="00BE6A72">
              <w:rPr>
                <w:sz w:val="16"/>
                <w:szCs w:val="16"/>
              </w:rPr>
              <w:t>0</w:t>
            </w:r>
          </w:p>
        </w:tc>
        <w:tc>
          <w:tcPr>
            <w:tcW w:w="1174" w:type="dxa"/>
            <w:noWrap/>
            <w:hideMark/>
          </w:tcPr>
          <w:p w14:paraId="66152753" w14:textId="77777777" w:rsidR="00BE6A72" w:rsidRPr="00BE6A72" w:rsidRDefault="00BE6A72" w:rsidP="00BE6A72">
            <w:pPr>
              <w:rPr>
                <w:sz w:val="16"/>
                <w:szCs w:val="16"/>
              </w:rPr>
            </w:pPr>
            <w:r w:rsidRPr="00BE6A72">
              <w:rPr>
                <w:sz w:val="16"/>
                <w:szCs w:val="16"/>
              </w:rPr>
              <w:t>0</w:t>
            </w:r>
          </w:p>
        </w:tc>
      </w:tr>
      <w:tr w:rsidR="00BE6A72" w:rsidRPr="00BE6A72" w14:paraId="2318123E" w14:textId="77777777" w:rsidTr="00945F24">
        <w:trPr>
          <w:trHeight w:val="264"/>
        </w:trPr>
        <w:tc>
          <w:tcPr>
            <w:tcW w:w="1885" w:type="dxa"/>
            <w:noWrap/>
            <w:hideMark/>
          </w:tcPr>
          <w:p w14:paraId="15B27701" w14:textId="77777777" w:rsidR="00BE6A72" w:rsidRPr="00BE6A72" w:rsidRDefault="00BE6A72" w:rsidP="00BE6A72">
            <w:pPr>
              <w:rPr>
                <w:sz w:val="16"/>
                <w:szCs w:val="16"/>
              </w:rPr>
            </w:pPr>
            <w:r w:rsidRPr="00BE6A72">
              <w:rPr>
                <w:sz w:val="16"/>
                <w:szCs w:val="16"/>
              </w:rPr>
              <w:t>Ratification of the Convention as amended</w:t>
            </w:r>
          </w:p>
        </w:tc>
        <w:tc>
          <w:tcPr>
            <w:tcW w:w="1619" w:type="dxa"/>
            <w:noWrap/>
            <w:hideMark/>
          </w:tcPr>
          <w:p w14:paraId="7A8C149C" w14:textId="77777777" w:rsidR="00BE6A72" w:rsidRPr="00BE6A72" w:rsidRDefault="00BE6A72" w:rsidP="00BE6A72">
            <w:pPr>
              <w:rPr>
                <w:sz w:val="16"/>
                <w:szCs w:val="16"/>
              </w:rPr>
            </w:pPr>
            <w:r w:rsidRPr="00BE6A72">
              <w:rPr>
                <w:sz w:val="16"/>
                <w:szCs w:val="16"/>
              </w:rPr>
              <w:t>41</w:t>
            </w:r>
          </w:p>
        </w:tc>
        <w:tc>
          <w:tcPr>
            <w:tcW w:w="1703" w:type="dxa"/>
            <w:shd w:val="clear" w:color="auto" w:fill="F2F2F2" w:themeFill="background1" w:themeFillShade="F2"/>
            <w:noWrap/>
            <w:hideMark/>
          </w:tcPr>
          <w:p w14:paraId="6AFFAE2A" w14:textId="77777777" w:rsidR="00BE6A72" w:rsidRPr="00BE6A72" w:rsidRDefault="00BE6A72" w:rsidP="00BE6A72">
            <w:pPr>
              <w:rPr>
                <w:sz w:val="16"/>
                <w:szCs w:val="16"/>
              </w:rPr>
            </w:pPr>
            <w:r w:rsidRPr="00BE6A72">
              <w:rPr>
                <w:sz w:val="16"/>
                <w:szCs w:val="16"/>
              </w:rPr>
              <w:t>4</w:t>
            </w:r>
          </w:p>
        </w:tc>
        <w:tc>
          <w:tcPr>
            <w:tcW w:w="790" w:type="dxa"/>
            <w:noWrap/>
            <w:hideMark/>
          </w:tcPr>
          <w:p w14:paraId="6DC96715" w14:textId="77777777" w:rsidR="00BE6A72" w:rsidRPr="00BE6A72" w:rsidRDefault="00BE6A72" w:rsidP="00BE6A72">
            <w:pPr>
              <w:rPr>
                <w:sz w:val="16"/>
                <w:szCs w:val="16"/>
              </w:rPr>
            </w:pPr>
            <w:r w:rsidRPr="00BE6A72">
              <w:rPr>
                <w:sz w:val="16"/>
                <w:szCs w:val="16"/>
              </w:rPr>
              <w:t>226</w:t>
            </w:r>
          </w:p>
        </w:tc>
        <w:tc>
          <w:tcPr>
            <w:tcW w:w="752" w:type="dxa"/>
            <w:noWrap/>
            <w:hideMark/>
          </w:tcPr>
          <w:p w14:paraId="62848B23" w14:textId="77777777" w:rsidR="00BE6A72" w:rsidRPr="00BE6A72" w:rsidRDefault="00BE6A72" w:rsidP="00BE6A72">
            <w:pPr>
              <w:rPr>
                <w:sz w:val="16"/>
                <w:szCs w:val="16"/>
              </w:rPr>
            </w:pPr>
            <w:r w:rsidRPr="00BE6A72">
              <w:rPr>
                <w:sz w:val="16"/>
                <w:szCs w:val="16"/>
              </w:rPr>
              <w:t>0.19</w:t>
            </w:r>
          </w:p>
        </w:tc>
        <w:tc>
          <w:tcPr>
            <w:tcW w:w="905" w:type="dxa"/>
            <w:noWrap/>
            <w:hideMark/>
          </w:tcPr>
          <w:p w14:paraId="11DA96F5" w14:textId="77777777" w:rsidR="00BE6A72" w:rsidRPr="00BE6A72" w:rsidRDefault="00BE6A72" w:rsidP="00BE6A72">
            <w:pPr>
              <w:rPr>
                <w:sz w:val="16"/>
                <w:szCs w:val="16"/>
              </w:rPr>
            </w:pPr>
            <w:r w:rsidRPr="00BE6A72">
              <w:rPr>
                <w:sz w:val="16"/>
                <w:szCs w:val="16"/>
              </w:rPr>
              <w:t>10</w:t>
            </w:r>
          </w:p>
        </w:tc>
        <w:tc>
          <w:tcPr>
            <w:tcW w:w="1174" w:type="dxa"/>
            <w:noWrap/>
            <w:hideMark/>
          </w:tcPr>
          <w:p w14:paraId="09DDF54C" w14:textId="77777777" w:rsidR="00BE6A72" w:rsidRPr="00BE6A72" w:rsidRDefault="00BE6A72" w:rsidP="00BE6A72">
            <w:pPr>
              <w:rPr>
                <w:sz w:val="16"/>
                <w:szCs w:val="16"/>
              </w:rPr>
            </w:pPr>
            <w:r w:rsidRPr="00BE6A72">
              <w:rPr>
                <w:sz w:val="16"/>
                <w:szCs w:val="16"/>
              </w:rPr>
              <w:t>0.03</w:t>
            </w:r>
          </w:p>
        </w:tc>
      </w:tr>
      <w:tr w:rsidR="00BE6A72" w:rsidRPr="00BE6A72" w14:paraId="40E3904E" w14:textId="77777777" w:rsidTr="00945F24">
        <w:trPr>
          <w:trHeight w:val="264"/>
        </w:trPr>
        <w:tc>
          <w:tcPr>
            <w:tcW w:w="1885" w:type="dxa"/>
            <w:noWrap/>
            <w:hideMark/>
          </w:tcPr>
          <w:p w14:paraId="6D809FC0" w14:textId="77777777" w:rsidR="00BE6A72" w:rsidRPr="00BE6A72" w:rsidRDefault="00BE6A72" w:rsidP="00BE6A72">
            <w:pPr>
              <w:rPr>
                <w:sz w:val="16"/>
                <w:szCs w:val="16"/>
              </w:rPr>
            </w:pPr>
            <w:r w:rsidRPr="00BE6A72">
              <w:rPr>
                <w:sz w:val="16"/>
                <w:szCs w:val="16"/>
              </w:rPr>
              <w:t>Ratification of the Convention as amended by the Protocol</w:t>
            </w:r>
          </w:p>
        </w:tc>
        <w:tc>
          <w:tcPr>
            <w:tcW w:w="1619" w:type="dxa"/>
            <w:noWrap/>
            <w:hideMark/>
          </w:tcPr>
          <w:p w14:paraId="7A7D70AC" w14:textId="77777777" w:rsidR="00BE6A72" w:rsidRPr="00BE6A72" w:rsidRDefault="00BE6A72" w:rsidP="00BE6A72">
            <w:pPr>
              <w:rPr>
                <w:sz w:val="16"/>
                <w:szCs w:val="16"/>
              </w:rPr>
            </w:pPr>
            <w:r w:rsidRPr="00BE6A72">
              <w:rPr>
                <w:sz w:val="16"/>
                <w:szCs w:val="16"/>
              </w:rPr>
              <w:t>42</w:t>
            </w:r>
          </w:p>
        </w:tc>
        <w:tc>
          <w:tcPr>
            <w:tcW w:w="1703" w:type="dxa"/>
            <w:shd w:val="clear" w:color="auto" w:fill="F2F2F2" w:themeFill="background1" w:themeFillShade="F2"/>
            <w:noWrap/>
            <w:hideMark/>
          </w:tcPr>
          <w:p w14:paraId="3958744A" w14:textId="77777777" w:rsidR="00BE6A72" w:rsidRPr="00BE6A72" w:rsidRDefault="00BE6A72" w:rsidP="00BE6A72">
            <w:pPr>
              <w:rPr>
                <w:sz w:val="16"/>
                <w:szCs w:val="16"/>
              </w:rPr>
            </w:pPr>
            <w:r w:rsidRPr="00BE6A72">
              <w:rPr>
                <w:sz w:val="16"/>
                <w:szCs w:val="16"/>
              </w:rPr>
              <w:t>4</w:t>
            </w:r>
          </w:p>
        </w:tc>
        <w:tc>
          <w:tcPr>
            <w:tcW w:w="790" w:type="dxa"/>
            <w:noWrap/>
            <w:hideMark/>
          </w:tcPr>
          <w:p w14:paraId="117213D3" w14:textId="77777777" w:rsidR="00BE6A72" w:rsidRPr="00BE6A72" w:rsidRDefault="00BE6A72" w:rsidP="00BE6A72">
            <w:pPr>
              <w:rPr>
                <w:sz w:val="16"/>
                <w:szCs w:val="16"/>
              </w:rPr>
            </w:pPr>
            <w:r w:rsidRPr="00BE6A72">
              <w:rPr>
                <w:sz w:val="16"/>
                <w:szCs w:val="16"/>
              </w:rPr>
              <w:t>84</w:t>
            </w:r>
          </w:p>
        </w:tc>
        <w:tc>
          <w:tcPr>
            <w:tcW w:w="752" w:type="dxa"/>
            <w:noWrap/>
            <w:hideMark/>
          </w:tcPr>
          <w:p w14:paraId="606F506E" w14:textId="77777777" w:rsidR="00BE6A72" w:rsidRPr="00BE6A72" w:rsidRDefault="00BE6A72" w:rsidP="00BE6A72">
            <w:pPr>
              <w:rPr>
                <w:sz w:val="16"/>
                <w:szCs w:val="16"/>
              </w:rPr>
            </w:pPr>
            <w:r w:rsidRPr="00BE6A72">
              <w:rPr>
                <w:sz w:val="16"/>
                <w:szCs w:val="16"/>
              </w:rPr>
              <w:t>0.07</w:t>
            </w:r>
          </w:p>
        </w:tc>
        <w:tc>
          <w:tcPr>
            <w:tcW w:w="905" w:type="dxa"/>
            <w:noWrap/>
            <w:hideMark/>
          </w:tcPr>
          <w:p w14:paraId="296D7071" w14:textId="77777777" w:rsidR="00BE6A72" w:rsidRPr="00BE6A72" w:rsidRDefault="00BE6A72" w:rsidP="00BE6A72">
            <w:pPr>
              <w:rPr>
                <w:sz w:val="16"/>
                <w:szCs w:val="16"/>
              </w:rPr>
            </w:pPr>
            <w:r w:rsidRPr="00BE6A72">
              <w:rPr>
                <w:sz w:val="16"/>
                <w:szCs w:val="16"/>
              </w:rPr>
              <w:t>2</w:t>
            </w:r>
          </w:p>
        </w:tc>
        <w:tc>
          <w:tcPr>
            <w:tcW w:w="1174" w:type="dxa"/>
            <w:noWrap/>
            <w:hideMark/>
          </w:tcPr>
          <w:p w14:paraId="667F68C7" w14:textId="77777777" w:rsidR="00BE6A72" w:rsidRPr="00BE6A72" w:rsidRDefault="00BE6A72" w:rsidP="00BE6A72">
            <w:pPr>
              <w:rPr>
                <w:sz w:val="16"/>
                <w:szCs w:val="16"/>
              </w:rPr>
            </w:pPr>
            <w:r w:rsidRPr="00BE6A72">
              <w:rPr>
                <w:sz w:val="16"/>
                <w:szCs w:val="16"/>
              </w:rPr>
              <w:t>0.01</w:t>
            </w:r>
          </w:p>
        </w:tc>
      </w:tr>
      <w:tr w:rsidR="00BE6A72" w:rsidRPr="00BE6A72" w14:paraId="3FAA6C58" w14:textId="77777777" w:rsidTr="00945F24">
        <w:trPr>
          <w:trHeight w:val="264"/>
        </w:trPr>
        <w:tc>
          <w:tcPr>
            <w:tcW w:w="1885" w:type="dxa"/>
            <w:noWrap/>
            <w:hideMark/>
          </w:tcPr>
          <w:p w14:paraId="7523DD65" w14:textId="77777777" w:rsidR="00BE6A72" w:rsidRPr="00BE6A72" w:rsidRDefault="00BE6A72" w:rsidP="00BE6A72">
            <w:pPr>
              <w:rPr>
                <w:sz w:val="16"/>
                <w:szCs w:val="16"/>
              </w:rPr>
            </w:pPr>
            <w:r w:rsidRPr="00BE6A72">
              <w:rPr>
                <w:sz w:val="16"/>
                <w:szCs w:val="16"/>
              </w:rPr>
              <w:t>Signature</w:t>
            </w:r>
          </w:p>
        </w:tc>
        <w:tc>
          <w:tcPr>
            <w:tcW w:w="1619" w:type="dxa"/>
            <w:noWrap/>
            <w:hideMark/>
          </w:tcPr>
          <w:p w14:paraId="7BF15C75" w14:textId="77777777" w:rsidR="00BE6A72" w:rsidRPr="00BE6A72" w:rsidRDefault="00BE6A72" w:rsidP="00BE6A72">
            <w:pPr>
              <w:rPr>
                <w:sz w:val="16"/>
                <w:szCs w:val="16"/>
              </w:rPr>
            </w:pPr>
            <w:r w:rsidRPr="00BE6A72">
              <w:rPr>
                <w:sz w:val="16"/>
                <w:szCs w:val="16"/>
              </w:rPr>
              <w:t>43</w:t>
            </w:r>
          </w:p>
        </w:tc>
        <w:tc>
          <w:tcPr>
            <w:tcW w:w="1703" w:type="dxa"/>
            <w:shd w:val="clear" w:color="auto" w:fill="F2F2F2" w:themeFill="background1" w:themeFillShade="F2"/>
            <w:noWrap/>
            <w:hideMark/>
          </w:tcPr>
          <w:p w14:paraId="7574DC94" w14:textId="77777777" w:rsidR="00BE6A72" w:rsidRPr="00BE6A72" w:rsidRDefault="00BE6A72" w:rsidP="00BE6A72">
            <w:pPr>
              <w:rPr>
                <w:sz w:val="16"/>
                <w:szCs w:val="16"/>
              </w:rPr>
            </w:pPr>
            <w:r w:rsidRPr="00BE6A72">
              <w:rPr>
                <w:sz w:val="16"/>
                <w:szCs w:val="16"/>
              </w:rPr>
              <w:t>5</w:t>
            </w:r>
          </w:p>
        </w:tc>
        <w:tc>
          <w:tcPr>
            <w:tcW w:w="790" w:type="dxa"/>
            <w:noWrap/>
            <w:hideMark/>
          </w:tcPr>
          <w:p w14:paraId="1F3EFF25" w14:textId="77777777" w:rsidR="00BE6A72" w:rsidRPr="00BE6A72" w:rsidRDefault="00BE6A72" w:rsidP="00BE6A72">
            <w:pPr>
              <w:rPr>
                <w:sz w:val="16"/>
                <w:szCs w:val="16"/>
              </w:rPr>
            </w:pPr>
            <w:r w:rsidRPr="00BE6A72">
              <w:rPr>
                <w:sz w:val="16"/>
                <w:szCs w:val="16"/>
              </w:rPr>
              <w:t>18,757</w:t>
            </w:r>
          </w:p>
        </w:tc>
        <w:tc>
          <w:tcPr>
            <w:tcW w:w="752" w:type="dxa"/>
            <w:noWrap/>
            <w:hideMark/>
          </w:tcPr>
          <w:p w14:paraId="4ECEFF23" w14:textId="77777777" w:rsidR="00BE6A72" w:rsidRPr="00BE6A72" w:rsidRDefault="00BE6A72" w:rsidP="00BE6A72">
            <w:pPr>
              <w:rPr>
                <w:sz w:val="16"/>
                <w:szCs w:val="16"/>
              </w:rPr>
            </w:pPr>
            <w:r w:rsidRPr="00BE6A72">
              <w:rPr>
                <w:sz w:val="16"/>
                <w:szCs w:val="16"/>
              </w:rPr>
              <w:t>15.6</w:t>
            </w:r>
          </w:p>
        </w:tc>
        <w:tc>
          <w:tcPr>
            <w:tcW w:w="905" w:type="dxa"/>
            <w:noWrap/>
            <w:hideMark/>
          </w:tcPr>
          <w:p w14:paraId="761ED39A" w14:textId="77777777" w:rsidR="00BE6A72" w:rsidRPr="00BE6A72" w:rsidRDefault="00BE6A72" w:rsidP="00BE6A72">
            <w:pPr>
              <w:rPr>
                <w:sz w:val="16"/>
                <w:szCs w:val="16"/>
              </w:rPr>
            </w:pPr>
            <w:r w:rsidRPr="00BE6A72">
              <w:rPr>
                <w:sz w:val="16"/>
                <w:szCs w:val="16"/>
              </w:rPr>
              <w:t>9,771</w:t>
            </w:r>
          </w:p>
        </w:tc>
        <w:tc>
          <w:tcPr>
            <w:tcW w:w="1174" w:type="dxa"/>
            <w:noWrap/>
            <w:hideMark/>
          </w:tcPr>
          <w:p w14:paraId="17A8BEBF" w14:textId="77777777" w:rsidR="00BE6A72" w:rsidRPr="00BE6A72" w:rsidRDefault="00BE6A72" w:rsidP="00BE6A72">
            <w:pPr>
              <w:rPr>
                <w:sz w:val="16"/>
                <w:szCs w:val="16"/>
              </w:rPr>
            </w:pPr>
            <w:r w:rsidRPr="00BE6A72">
              <w:rPr>
                <w:sz w:val="16"/>
                <w:szCs w:val="16"/>
              </w:rPr>
              <w:t>26.5</w:t>
            </w:r>
          </w:p>
        </w:tc>
      </w:tr>
      <w:tr w:rsidR="00BE6A72" w:rsidRPr="00BE6A72" w14:paraId="195862B9" w14:textId="77777777" w:rsidTr="00945F24">
        <w:trPr>
          <w:trHeight w:val="264"/>
        </w:trPr>
        <w:tc>
          <w:tcPr>
            <w:tcW w:w="1885" w:type="dxa"/>
            <w:noWrap/>
            <w:hideMark/>
          </w:tcPr>
          <w:p w14:paraId="080B4656" w14:textId="77777777" w:rsidR="00BE6A72" w:rsidRPr="00BE6A72" w:rsidRDefault="00BE6A72" w:rsidP="00BE6A72">
            <w:pPr>
              <w:rPr>
                <w:sz w:val="16"/>
                <w:szCs w:val="16"/>
              </w:rPr>
            </w:pPr>
            <w:r w:rsidRPr="00BE6A72">
              <w:rPr>
                <w:sz w:val="16"/>
                <w:szCs w:val="16"/>
              </w:rPr>
              <w:t>Signature ad referendum</w:t>
            </w:r>
          </w:p>
        </w:tc>
        <w:tc>
          <w:tcPr>
            <w:tcW w:w="1619" w:type="dxa"/>
            <w:noWrap/>
            <w:hideMark/>
          </w:tcPr>
          <w:p w14:paraId="339606F8" w14:textId="77777777" w:rsidR="00BE6A72" w:rsidRPr="00BE6A72" w:rsidRDefault="00BE6A72" w:rsidP="00BE6A72">
            <w:pPr>
              <w:rPr>
                <w:sz w:val="16"/>
                <w:szCs w:val="16"/>
              </w:rPr>
            </w:pPr>
            <w:r w:rsidRPr="00BE6A72">
              <w:rPr>
                <w:sz w:val="16"/>
                <w:szCs w:val="16"/>
              </w:rPr>
              <w:t>44</w:t>
            </w:r>
          </w:p>
        </w:tc>
        <w:tc>
          <w:tcPr>
            <w:tcW w:w="1703" w:type="dxa"/>
            <w:shd w:val="clear" w:color="auto" w:fill="F2F2F2" w:themeFill="background1" w:themeFillShade="F2"/>
            <w:noWrap/>
            <w:hideMark/>
          </w:tcPr>
          <w:p w14:paraId="1D9614A3" w14:textId="77777777" w:rsidR="00BE6A72" w:rsidRPr="00BE6A72" w:rsidRDefault="00BE6A72" w:rsidP="00BE6A72">
            <w:pPr>
              <w:rPr>
                <w:sz w:val="16"/>
                <w:szCs w:val="16"/>
              </w:rPr>
            </w:pPr>
            <w:r w:rsidRPr="00BE6A72">
              <w:rPr>
                <w:sz w:val="16"/>
                <w:szCs w:val="16"/>
              </w:rPr>
              <w:t>5</w:t>
            </w:r>
          </w:p>
        </w:tc>
        <w:tc>
          <w:tcPr>
            <w:tcW w:w="790" w:type="dxa"/>
            <w:noWrap/>
            <w:hideMark/>
          </w:tcPr>
          <w:p w14:paraId="21A28211" w14:textId="77777777" w:rsidR="00BE6A72" w:rsidRPr="00BE6A72" w:rsidRDefault="00BE6A72" w:rsidP="00BE6A72">
            <w:pPr>
              <w:rPr>
                <w:sz w:val="16"/>
                <w:szCs w:val="16"/>
              </w:rPr>
            </w:pPr>
            <w:r w:rsidRPr="00BE6A72">
              <w:rPr>
                <w:sz w:val="16"/>
                <w:szCs w:val="16"/>
              </w:rPr>
              <w:t>106</w:t>
            </w:r>
          </w:p>
        </w:tc>
        <w:tc>
          <w:tcPr>
            <w:tcW w:w="752" w:type="dxa"/>
            <w:noWrap/>
            <w:hideMark/>
          </w:tcPr>
          <w:p w14:paraId="72647946" w14:textId="77777777" w:rsidR="00BE6A72" w:rsidRPr="00BE6A72" w:rsidRDefault="00BE6A72" w:rsidP="00BE6A72">
            <w:pPr>
              <w:rPr>
                <w:sz w:val="16"/>
                <w:szCs w:val="16"/>
              </w:rPr>
            </w:pPr>
            <w:r w:rsidRPr="00BE6A72">
              <w:rPr>
                <w:sz w:val="16"/>
                <w:szCs w:val="16"/>
              </w:rPr>
              <w:t>0.09</w:t>
            </w:r>
          </w:p>
        </w:tc>
        <w:tc>
          <w:tcPr>
            <w:tcW w:w="905" w:type="dxa"/>
            <w:noWrap/>
            <w:hideMark/>
          </w:tcPr>
          <w:p w14:paraId="138D6DFD" w14:textId="77777777" w:rsidR="00BE6A72" w:rsidRPr="00BE6A72" w:rsidRDefault="00BE6A72" w:rsidP="00BE6A72">
            <w:pPr>
              <w:rPr>
                <w:sz w:val="16"/>
                <w:szCs w:val="16"/>
              </w:rPr>
            </w:pPr>
            <w:r w:rsidRPr="00BE6A72">
              <w:rPr>
                <w:sz w:val="16"/>
                <w:szCs w:val="16"/>
              </w:rPr>
              <w:t>7</w:t>
            </w:r>
          </w:p>
        </w:tc>
        <w:tc>
          <w:tcPr>
            <w:tcW w:w="1174" w:type="dxa"/>
            <w:noWrap/>
            <w:hideMark/>
          </w:tcPr>
          <w:p w14:paraId="33C14A9E" w14:textId="77777777" w:rsidR="00BE6A72" w:rsidRPr="00BE6A72" w:rsidRDefault="00BE6A72" w:rsidP="00BE6A72">
            <w:pPr>
              <w:rPr>
                <w:sz w:val="16"/>
                <w:szCs w:val="16"/>
              </w:rPr>
            </w:pPr>
            <w:r w:rsidRPr="00BE6A72">
              <w:rPr>
                <w:sz w:val="16"/>
                <w:szCs w:val="16"/>
              </w:rPr>
              <w:t>0.02</w:t>
            </w:r>
          </w:p>
        </w:tc>
      </w:tr>
      <w:tr w:rsidR="00BE6A72" w:rsidRPr="00BE6A72" w14:paraId="39DFD944" w14:textId="77777777" w:rsidTr="00945F24">
        <w:trPr>
          <w:trHeight w:val="264"/>
        </w:trPr>
        <w:tc>
          <w:tcPr>
            <w:tcW w:w="1885" w:type="dxa"/>
            <w:noWrap/>
            <w:hideMark/>
          </w:tcPr>
          <w:p w14:paraId="6ED00615" w14:textId="77777777" w:rsidR="00BE6A72" w:rsidRPr="00BE6A72" w:rsidRDefault="00BE6A72" w:rsidP="00BE6A72">
            <w:pPr>
              <w:rPr>
                <w:sz w:val="16"/>
                <w:szCs w:val="16"/>
              </w:rPr>
            </w:pPr>
            <w:r w:rsidRPr="00BE6A72">
              <w:rPr>
                <w:sz w:val="16"/>
                <w:szCs w:val="16"/>
              </w:rPr>
              <w:t>Signature by non-regional members under Section 3 of resolution 07-79</w:t>
            </w:r>
          </w:p>
        </w:tc>
        <w:tc>
          <w:tcPr>
            <w:tcW w:w="1619" w:type="dxa"/>
            <w:noWrap/>
            <w:hideMark/>
          </w:tcPr>
          <w:p w14:paraId="3D863A48" w14:textId="77777777" w:rsidR="00BE6A72" w:rsidRPr="00BE6A72" w:rsidRDefault="00BE6A72" w:rsidP="00BE6A72">
            <w:pPr>
              <w:rPr>
                <w:sz w:val="16"/>
                <w:szCs w:val="16"/>
              </w:rPr>
            </w:pPr>
            <w:r w:rsidRPr="00BE6A72">
              <w:rPr>
                <w:sz w:val="16"/>
                <w:szCs w:val="16"/>
              </w:rPr>
              <w:t>45</w:t>
            </w:r>
          </w:p>
        </w:tc>
        <w:tc>
          <w:tcPr>
            <w:tcW w:w="1703" w:type="dxa"/>
            <w:shd w:val="clear" w:color="auto" w:fill="F2F2F2" w:themeFill="background1" w:themeFillShade="F2"/>
            <w:noWrap/>
            <w:hideMark/>
          </w:tcPr>
          <w:p w14:paraId="6176B04D" w14:textId="77777777" w:rsidR="00BE6A72" w:rsidRPr="00BE6A72" w:rsidRDefault="00BE6A72" w:rsidP="00BE6A72">
            <w:pPr>
              <w:rPr>
                <w:sz w:val="16"/>
                <w:szCs w:val="16"/>
              </w:rPr>
            </w:pPr>
            <w:r w:rsidRPr="00BE6A72">
              <w:rPr>
                <w:sz w:val="16"/>
                <w:szCs w:val="16"/>
              </w:rPr>
              <w:t>5</w:t>
            </w:r>
          </w:p>
        </w:tc>
        <w:tc>
          <w:tcPr>
            <w:tcW w:w="790" w:type="dxa"/>
            <w:noWrap/>
            <w:hideMark/>
          </w:tcPr>
          <w:p w14:paraId="21565324" w14:textId="77777777" w:rsidR="00BE6A72" w:rsidRPr="00BE6A72" w:rsidRDefault="00BE6A72" w:rsidP="00BE6A72">
            <w:pPr>
              <w:rPr>
                <w:sz w:val="16"/>
                <w:szCs w:val="16"/>
              </w:rPr>
            </w:pPr>
            <w:r w:rsidRPr="00BE6A72">
              <w:rPr>
                <w:sz w:val="16"/>
                <w:szCs w:val="16"/>
              </w:rPr>
              <w:t>77</w:t>
            </w:r>
          </w:p>
        </w:tc>
        <w:tc>
          <w:tcPr>
            <w:tcW w:w="752" w:type="dxa"/>
            <w:noWrap/>
            <w:hideMark/>
          </w:tcPr>
          <w:p w14:paraId="07C04567" w14:textId="77777777" w:rsidR="00BE6A72" w:rsidRPr="00BE6A72" w:rsidRDefault="00BE6A72" w:rsidP="00BE6A72">
            <w:pPr>
              <w:rPr>
                <w:sz w:val="16"/>
                <w:szCs w:val="16"/>
              </w:rPr>
            </w:pPr>
            <w:r w:rsidRPr="00BE6A72">
              <w:rPr>
                <w:sz w:val="16"/>
                <w:szCs w:val="16"/>
              </w:rPr>
              <w:t>0.06</w:t>
            </w:r>
          </w:p>
        </w:tc>
        <w:tc>
          <w:tcPr>
            <w:tcW w:w="905" w:type="dxa"/>
            <w:noWrap/>
            <w:hideMark/>
          </w:tcPr>
          <w:p w14:paraId="7633322B" w14:textId="77777777" w:rsidR="00BE6A72" w:rsidRPr="00BE6A72" w:rsidRDefault="00BE6A72" w:rsidP="00BE6A72">
            <w:pPr>
              <w:rPr>
                <w:sz w:val="16"/>
                <w:szCs w:val="16"/>
              </w:rPr>
            </w:pPr>
            <w:r w:rsidRPr="00BE6A72">
              <w:rPr>
                <w:sz w:val="16"/>
                <w:szCs w:val="16"/>
              </w:rPr>
              <w:t>0</w:t>
            </w:r>
          </w:p>
        </w:tc>
        <w:tc>
          <w:tcPr>
            <w:tcW w:w="1174" w:type="dxa"/>
            <w:noWrap/>
            <w:hideMark/>
          </w:tcPr>
          <w:p w14:paraId="25188CD7" w14:textId="77777777" w:rsidR="00BE6A72" w:rsidRPr="00BE6A72" w:rsidRDefault="00BE6A72" w:rsidP="00BE6A72">
            <w:pPr>
              <w:rPr>
                <w:sz w:val="16"/>
                <w:szCs w:val="16"/>
              </w:rPr>
            </w:pPr>
            <w:r w:rsidRPr="00BE6A72">
              <w:rPr>
                <w:sz w:val="16"/>
                <w:szCs w:val="16"/>
              </w:rPr>
              <w:t>0</w:t>
            </w:r>
          </w:p>
        </w:tc>
      </w:tr>
      <w:tr w:rsidR="00BE6A72" w:rsidRPr="00BE6A72" w14:paraId="079DF06B" w14:textId="77777777" w:rsidTr="00945F24">
        <w:trPr>
          <w:trHeight w:val="264"/>
        </w:trPr>
        <w:tc>
          <w:tcPr>
            <w:tcW w:w="1885" w:type="dxa"/>
            <w:noWrap/>
            <w:hideMark/>
          </w:tcPr>
          <w:p w14:paraId="5B9ED247" w14:textId="77777777" w:rsidR="00BE6A72" w:rsidRPr="00BE6A72" w:rsidRDefault="00BE6A72" w:rsidP="00BE6A72">
            <w:pPr>
              <w:rPr>
                <w:sz w:val="16"/>
                <w:szCs w:val="16"/>
              </w:rPr>
            </w:pPr>
            <w:r w:rsidRPr="00BE6A72">
              <w:rPr>
                <w:sz w:val="16"/>
                <w:szCs w:val="16"/>
              </w:rPr>
              <w:t>Simplified procedure</w:t>
            </w:r>
          </w:p>
        </w:tc>
        <w:tc>
          <w:tcPr>
            <w:tcW w:w="1619" w:type="dxa"/>
            <w:noWrap/>
            <w:hideMark/>
          </w:tcPr>
          <w:p w14:paraId="76F5E00E" w14:textId="77777777" w:rsidR="00BE6A72" w:rsidRPr="00BE6A72" w:rsidRDefault="00BE6A72" w:rsidP="00BE6A72">
            <w:pPr>
              <w:rPr>
                <w:sz w:val="16"/>
                <w:szCs w:val="16"/>
              </w:rPr>
            </w:pPr>
            <w:r w:rsidRPr="00BE6A72">
              <w:rPr>
                <w:sz w:val="16"/>
                <w:szCs w:val="16"/>
              </w:rPr>
              <w:t>46</w:t>
            </w:r>
          </w:p>
        </w:tc>
        <w:tc>
          <w:tcPr>
            <w:tcW w:w="1703" w:type="dxa"/>
            <w:shd w:val="clear" w:color="auto" w:fill="F2F2F2" w:themeFill="background1" w:themeFillShade="F2"/>
            <w:noWrap/>
            <w:hideMark/>
          </w:tcPr>
          <w:p w14:paraId="51A1795D" w14:textId="77777777" w:rsidR="00BE6A72" w:rsidRPr="00BE6A72" w:rsidRDefault="00BE6A72" w:rsidP="00BE6A72">
            <w:pPr>
              <w:rPr>
                <w:sz w:val="16"/>
                <w:szCs w:val="16"/>
              </w:rPr>
            </w:pPr>
            <w:r w:rsidRPr="00BE6A72">
              <w:rPr>
                <w:sz w:val="16"/>
                <w:szCs w:val="16"/>
              </w:rPr>
              <w:t>7</w:t>
            </w:r>
          </w:p>
        </w:tc>
        <w:tc>
          <w:tcPr>
            <w:tcW w:w="790" w:type="dxa"/>
            <w:noWrap/>
            <w:hideMark/>
          </w:tcPr>
          <w:p w14:paraId="3AB9BD6D" w14:textId="77777777" w:rsidR="00BE6A72" w:rsidRPr="00BE6A72" w:rsidRDefault="00BE6A72" w:rsidP="00BE6A72">
            <w:pPr>
              <w:rPr>
                <w:sz w:val="16"/>
                <w:szCs w:val="16"/>
              </w:rPr>
            </w:pPr>
            <w:r w:rsidRPr="00BE6A72">
              <w:rPr>
                <w:sz w:val="16"/>
                <w:szCs w:val="16"/>
              </w:rPr>
              <w:t>167</w:t>
            </w:r>
          </w:p>
        </w:tc>
        <w:tc>
          <w:tcPr>
            <w:tcW w:w="752" w:type="dxa"/>
            <w:noWrap/>
            <w:hideMark/>
          </w:tcPr>
          <w:p w14:paraId="02A4D3DF" w14:textId="77777777" w:rsidR="00BE6A72" w:rsidRPr="00BE6A72" w:rsidRDefault="00BE6A72" w:rsidP="00BE6A72">
            <w:pPr>
              <w:rPr>
                <w:sz w:val="16"/>
                <w:szCs w:val="16"/>
              </w:rPr>
            </w:pPr>
            <w:r w:rsidRPr="00BE6A72">
              <w:rPr>
                <w:sz w:val="16"/>
                <w:szCs w:val="16"/>
              </w:rPr>
              <w:t>0.14</w:t>
            </w:r>
          </w:p>
        </w:tc>
        <w:tc>
          <w:tcPr>
            <w:tcW w:w="905" w:type="dxa"/>
            <w:noWrap/>
            <w:hideMark/>
          </w:tcPr>
          <w:p w14:paraId="0860BA40" w14:textId="77777777" w:rsidR="00BE6A72" w:rsidRPr="00BE6A72" w:rsidRDefault="00BE6A72" w:rsidP="00BE6A72">
            <w:pPr>
              <w:rPr>
                <w:sz w:val="16"/>
                <w:szCs w:val="16"/>
              </w:rPr>
            </w:pPr>
            <w:r w:rsidRPr="00BE6A72">
              <w:rPr>
                <w:sz w:val="16"/>
                <w:szCs w:val="16"/>
              </w:rPr>
              <w:t>16</w:t>
            </w:r>
          </w:p>
        </w:tc>
        <w:tc>
          <w:tcPr>
            <w:tcW w:w="1174" w:type="dxa"/>
            <w:noWrap/>
            <w:hideMark/>
          </w:tcPr>
          <w:p w14:paraId="01D5F17D" w14:textId="77777777" w:rsidR="00BE6A72" w:rsidRPr="00BE6A72" w:rsidRDefault="00BE6A72" w:rsidP="00BE6A72">
            <w:pPr>
              <w:rPr>
                <w:sz w:val="16"/>
                <w:szCs w:val="16"/>
              </w:rPr>
            </w:pPr>
            <w:r w:rsidRPr="00BE6A72">
              <w:rPr>
                <w:sz w:val="16"/>
                <w:szCs w:val="16"/>
              </w:rPr>
              <w:t>0.04</w:t>
            </w:r>
          </w:p>
        </w:tc>
      </w:tr>
      <w:tr w:rsidR="00BE6A72" w:rsidRPr="00BE6A72" w14:paraId="7DE12A84" w14:textId="77777777" w:rsidTr="00945F24">
        <w:trPr>
          <w:trHeight w:val="264"/>
        </w:trPr>
        <w:tc>
          <w:tcPr>
            <w:tcW w:w="1885" w:type="dxa"/>
            <w:noWrap/>
            <w:hideMark/>
          </w:tcPr>
          <w:p w14:paraId="511CDCF1" w14:textId="77777777" w:rsidR="00BE6A72" w:rsidRPr="00BE6A72" w:rsidRDefault="00BE6A72" w:rsidP="00BE6A72">
            <w:pPr>
              <w:rPr>
                <w:sz w:val="16"/>
                <w:szCs w:val="16"/>
              </w:rPr>
            </w:pPr>
            <w:r w:rsidRPr="00BE6A72">
              <w:rPr>
                <w:sz w:val="16"/>
                <w:szCs w:val="16"/>
              </w:rPr>
              <w:t>Succession</w:t>
            </w:r>
          </w:p>
        </w:tc>
        <w:tc>
          <w:tcPr>
            <w:tcW w:w="1619" w:type="dxa"/>
            <w:noWrap/>
            <w:hideMark/>
          </w:tcPr>
          <w:p w14:paraId="5B54E997" w14:textId="77777777" w:rsidR="00BE6A72" w:rsidRPr="00BE6A72" w:rsidRDefault="00BE6A72" w:rsidP="00BE6A72">
            <w:pPr>
              <w:rPr>
                <w:sz w:val="16"/>
                <w:szCs w:val="16"/>
              </w:rPr>
            </w:pPr>
            <w:r w:rsidRPr="00BE6A72">
              <w:rPr>
                <w:sz w:val="16"/>
                <w:szCs w:val="16"/>
              </w:rPr>
              <w:t>47</w:t>
            </w:r>
          </w:p>
        </w:tc>
        <w:tc>
          <w:tcPr>
            <w:tcW w:w="1703" w:type="dxa"/>
            <w:shd w:val="clear" w:color="auto" w:fill="F2F2F2" w:themeFill="background1" w:themeFillShade="F2"/>
            <w:noWrap/>
            <w:hideMark/>
          </w:tcPr>
          <w:p w14:paraId="63922251" w14:textId="77777777" w:rsidR="00BE6A72" w:rsidRPr="00BE6A72" w:rsidRDefault="00BE6A72" w:rsidP="00BE6A72">
            <w:pPr>
              <w:rPr>
                <w:sz w:val="16"/>
                <w:szCs w:val="16"/>
              </w:rPr>
            </w:pPr>
            <w:r w:rsidRPr="00BE6A72">
              <w:rPr>
                <w:sz w:val="16"/>
                <w:szCs w:val="16"/>
              </w:rPr>
              <w:t>6</w:t>
            </w:r>
          </w:p>
        </w:tc>
        <w:tc>
          <w:tcPr>
            <w:tcW w:w="790" w:type="dxa"/>
            <w:noWrap/>
            <w:hideMark/>
          </w:tcPr>
          <w:p w14:paraId="783B5CCE" w14:textId="77777777" w:rsidR="00BE6A72" w:rsidRPr="00BE6A72" w:rsidRDefault="00BE6A72" w:rsidP="00BE6A72">
            <w:pPr>
              <w:rPr>
                <w:sz w:val="16"/>
                <w:szCs w:val="16"/>
              </w:rPr>
            </w:pPr>
            <w:r w:rsidRPr="00BE6A72">
              <w:rPr>
                <w:sz w:val="16"/>
                <w:szCs w:val="16"/>
              </w:rPr>
              <w:t>20,900</w:t>
            </w:r>
          </w:p>
        </w:tc>
        <w:tc>
          <w:tcPr>
            <w:tcW w:w="752" w:type="dxa"/>
            <w:noWrap/>
            <w:hideMark/>
          </w:tcPr>
          <w:p w14:paraId="186453CF" w14:textId="77777777" w:rsidR="00BE6A72" w:rsidRPr="00BE6A72" w:rsidRDefault="00BE6A72" w:rsidP="00BE6A72">
            <w:pPr>
              <w:rPr>
                <w:sz w:val="16"/>
                <w:szCs w:val="16"/>
              </w:rPr>
            </w:pPr>
            <w:r w:rsidRPr="00BE6A72">
              <w:rPr>
                <w:sz w:val="16"/>
                <w:szCs w:val="16"/>
              </w:rPr>
              <w:t>17.38</w:t>
            </w:r>
          </w:p>
        </w:tc>
        <w:tc>
          <w:tcPr>
            <w:tcW w:w="905" w:type="dxa"/>
            <w:noWrap/>
            <w:hideMark/>
          </w:tcPr>
          <w:p w14:paraId="5BEFE12C" w14:textId="77777777" w:rsidR="00BE6A72" w:rsidRPr="00BE6A72" w:rsidRDefault="00BE6A72" w:rsidP="00BE6A72">
            <w:pPr>
              <w:rPr>
                <w:sz w:val="16"/>
                <w:szCs w:val="16"/>
              </w:rPr>
            </w:pPr>
            <w:r w:rsidRPr="00BE6A72">
              <w:rPr>
                <w:sz w:val="16"/>
                <w:szCs w:val="16"/>
              </w:rPr>
              <w:t>1,566</w:t>
            </w:r>
          </w:p>
        </w:tc>
        <w:tc>
          <w:tcPr>
            <w:tcW w:w="1174" w:type="dxa"/>
            <w:noWrap/>
            <w:hideMark/>
          </w:tcPr>
          <w:p w14:paraId="1C9E3EEF" w14:textId="77777777" w:rsidR="00BE6A72" w:rsidRPr="00BE6A72" w:rsidRDefault="00BE6A72" w:rsidP="00BE6A72">
            <w:pPr>
              <w:rPr>
                <w:sz w:val="16"/>
                <w:szCs w:val="16"/>
              </w:rPr>
            </w:pPr>
            <w:r w:rsidRPr="00BE6A72">
              <w:rPr>
                <w:sz w:val="16"/>
                <w:szCs w:val="16"/>
              </w:rPr>
              <w:t>4.25</w:t>
            </w:r>
          </w:p>
        </w:tc>
      </w:tr>
      <w:tr w:rsidR="00BE6A72" w:rsidRPr="00BE6A72" w14:paraId="4D1233EA" w14:textId="77777777" w:rsidTr="00945F24">
        <w:trPr>
          <w:trHeight w:val="264"/>
        </w:trPr>
        <w:tc>
          <w:tcPr>
            <w:tcW w:w="1885" w:type="dxa"/>
            <w:noWrap/>
            <w:hideMark/>
          </w:tcPr>
          <w:p w14:paraId="42290609" w14:textId="77777777" w:rsidR="00BE6A72" w:rsidRPr="00BE6A72" w:rsidRDefault="00BE6A72" w:rsidP="00BE6A72">
            <w:pPr>
              <w:rPr>
                <w:sz w:val="16"/>
                <w:szCs w:val="16"/>
              </w:rPr>
            </w:pPr>
            <w:r w:rsidRPr="00BE6A72">
              <w:rPr>
                <w:sz w:val="16"/>
                <w:szCs w:val="16"/>
              </w:rPr>
              <w:t>Succession to signature</w:t>
            </w:r>
          </w:p>
        </w:tc>
        <w:tc>
          <w:tcPr>
            <w:tcW w:w="1619" w:type="dxa"/>
            <w:noWrap/>
            <w:hideMark/>
          </w:tcPr>
          <w:p w14:paraId="3AD95951" w14:textId="77777777" w:rsidR="00BE6A72" w:rsidRPr="00BE6A72" w:rsidRDefault="00BE6A72" w:rsidP="00BE6A72">
            <w:pPr>
              <w:rPr>
                <w:sz w:val="16"/>
                <w:szCs w:val="16"/>
              </w:rPr>
            </w:pPr>
            <w:r w:rsidRPr="00BE6A72">
              <w:rPr>
                <w:sz w:val="16"/>
                <w:szCs w:val="16"/>
              </w:rPr>
              <w:t>48</w:t>
            </w:r>
          </w:p>
        </w:tc>
        <w:tc>
          <w:tcPr>
            <w:tcW w:w="1703" w:type="dxa"/>
            <w:shd w:val="clear" w:color="auto" w:fill="F2F2F2" w:themeFill="background1" w:themeFillShade="F2"/>
            <w:noWrap/>
            <w:hideMark/>
          </w:tcPr>
          <w:p w14:paraId="3F444E4B" w14:textId="77777777" w:rsidR="00BE6A72" w:rsidRPr="00BE6A72" w:rsidRDefault="00BE6A72" w:rsidP="00BE6A72">
            <w:pPr>
              <w:rPr>
                <w:sz w:val="16"/>
                <w:szCs w:val="16"/>
              </w:rPr>
            </w:pPr>
            <w:r w:rsidRPr="00BE6A72">
              <w:rPr>
                <w:sz w:val="16"/>
                <w:szCs w:val="16"/>
              </w:rPr>
              <w:t>6</w:t>
            </w:r>
          </w:p>
        </w:tc>
        <w:tc>
          <w:tcPr>
            <w:tcW w:w="790" w:type="dxa"/>
            <w:noWrap/>
            <w:hideMark/>
          </w:tcPr>
          <w:p w14:paraId="3A7C733B" w14:textId="77777777" w:rsidR="00BE6A72" w:rsidRPr="00BE6A72" w:rsidRDefault="00BE6A72" w:rsidP="00BE6A72">
            <w:pPr>
              <w:rPr>
                <w:sz w:val="16"/>
                <w:szCs w:val="16"/>
              </w:rPr>
            </w:pPr>
            <w:r w:rsidRPr="00BE6A72">
              <w:rPr>
                <w:sz w:val="16"/>
                <w:szCs w:val="16"/>
              </w:rPr>
              <w:t>1,765</w:t>
            </w:r>
          </w:p>
        </w:tc>
        <w:tc>
          <w:tcPr>
            <w:tcW w:w="752" w:type="dxa"/>
            <w:noWrap/>
            <w:hideMark/>
          </w:tcPr>
          <w:p w14:paraId="535D6C0F" w14:textId="77777777" w:rsidR="00BE6A72" w:rsidRPr="00BE6A72" w:rsidRDefault="00BE6A72" w:rsidP="00BE6A72">
            <w:pPr>
              <w:rPr>
                <w:sz w:val="16"/>
                <w:szCs w:val="16"/>
              </w:rPr>
            </w:pPr>
            <w:r w:rsidRPr="00BE6A72">
              <w:rPr>
                <w:sz w:val="16"/>
                <w:szCs w:val="16"/>
              </w:rPr>
              <w:t>1.47</w:t>
            </w:r>
          </w:p>
        </w:tc>
        <w:tc>
          <w:tcPr>
            <w:tcW w:w="905" w:type="dxa"/>
            <w:noWrap/>
            <w:hideMark/>
          </w:tcPr>
          <w:p w14:paraId="42075C2F" w14:textId="77777777" w:rsidR="00BE6A72" w:rsidRPr="00BE6A72" w:rsidRDefault="00BE6A72" w:rsidP="00BE6A72">
            <w:pPr>
              <w:rPr>
                <w:sz w:val="16"/>
                <w:szCs w:val="16"/>
              </w:rPr>
            </w:pPr>
            <w:r w:rsidRPr="00BE6A72">
              <w:rPr>
                <w:sz w:val="16"/>
                <w:szCs w:val="16"/>
              </w:rPr>
              <w:t>40</w:t>
            </w:r>
          </w:p>
        </w:tc>
        <w:tc>
          <w:tcPr>
            <w:tcW w:w="1174" w:type="dxa"/>
            <w:noWrap/>
            <w:hideMark/>
          </w:tcPr>
          <w:p w14:paraId="2F683DA8" w14:textId="77777777" w:rsidR="00BE6A72" w:rsidRPr="00BE6A72" w:rsidRDefault="00BE6A72" w:rsidP="00BE6A72">
            <w:pPr>
              <w:rPr>
                <w:sz w:val="16"/>
                <w:szCs w:val="16"/>
              </w:rPr>
            </w:pPr>
            <w:r w:rsidRPr="00BE6A72">
              <w:rPr>
                <w:sz w:val="16"/>
                <w:szCs w:val="16"/>
              </w:rPr>
              <w:t>0.11</w:t>
            </w:r>
          </w:p>
        </w:tc>
      </w:tr>
      <w:tr w:rsidR="00BE6A72" w:rsidRPr="00BE6A72" w14:paraId="07FE8C42" w14:textId="77777777" w:rsidTr="00945F24">
        <w:trPr>
          <w:trHeight w:val="264"/>
        </w:trPr>
        <w:tc>
          <w:tcPr>
            <w:tcW w:w="1885" w:type="dxa"/>
            <w:noWrap/>
            <w:hideMark/>
          </w:tcPr>
          <w:p w14:paraId="4E5E88B3" w14:textId="77777777" w:rsidR="00BE6A72" w:rsidRPr="00BE6A72" w:rsidRDefault="00BE6A72" w:rsidP="00BE6A72">
            <w:pPr>
              <w:rPr>
                <w:sz w:val="16"/>
                <w:szCs w:val="16"/>
              </w:rPr>
            </w:pPr>
            <w:r w:rsidRPr="00BE6A72">
              <w:rPr>
                <w:sz w:val="16"/>
                <w:szCs w:val="16"/>
              </w:rPr>
              <w:t>Succession to the Agreement and the Protocol</w:t>
            </w:r>
          </w:p>
        </w:tc>
        <w:tc>
          <w:tcPr>
            <w:tcW w:w="1619" w:type="dxa"/>
            <w:noWrap/>
            <w:hideMark/>
          </w:tcPr>
          <w:p w14:paraId="1BAF1C10" w14:textId="77777777" w:rsidR="00BE6A72" w:rsidRPr="00BE6A72" w:rsidRDefault="00BE6A72" w:rsidP="00BE6A72">
            <w:pPr>
              <w:rPr>
                <w:sz w:val="16"/>
                <w:szCs w:val="16"/>
              </w:rPr>
            </w:pPr>
            <w:r w:rsidRPr="00BE6A72">
              <w:rPr>
                <w:sz w:val="16"/>
                <w:szCs w:val="16"/>
              </w:rPr>
              <w:t>49</w:t>
            </w:r>
          </w:p>
        </w:tc>
        <w:tc>
          <w:tcPr>
            <w:tcW w:w="1703" w:type="dxa"/>
            <w:shd w:val="clear" w:color="auto" w:fill="F2F2F2" w:themeFill="background1" w:themeFillShade="F2"/>
            <w:noWrap/>
            <w:hideMark/>
          </w:tcPr>
          <w:p w14:paraId="27D44DE8" w14:textId="77777777" w:rsidR="00BE6A72" w:rsidRPr="00BE6A72" w:rsidRDefault="00BE6A72" w:rsidP="00BE6A72">
            <w:pPr>
              <w:rPr>
                <w:sz w:val="16"/>
                <w:szCs w:val="16"/>
              </w:rPr>
            </w:pPr>
            <w:r w:rsidRPr="00BE6A72">
              <w:rPr>
                <w:sz w:val="16"/>
                <w:szCs w:val="16"/>
              </w:rPr>
              <w:t>6</w:t>
            </w:r>
          </w:p>
        </w:tc>
        <w:tc>
          <w:tcPr>
            <w:tcW w:w="790" w:type="dxa"/>
            <w:noWrap/>
            <w:hideMark/>
          </w:tcPr>
          <w:p w14:paraId="16BD8AAF" w14:textId="77777777" w:rsidR="00BE6A72" w:rsidRPr="00BE6A72" w:rsidRDefault="00BE6A72" w:rsidP="00BE6A72">
            <w:pPr>
              <w:rPr>
                <w:sz w:val="16"/>
                <w:szCs w:val="16"/>
              </w:rPr>
            </w:pPr>
            <w:r w:rsidRPr="00BE6A72">
              <w:rPr>
                <w:sz w:val="16"/>
                <w:szCs w:val="16"/>
              </w:rPr>
              <w:t>115</w:t>
            </w:r>
          </w:p>
        </w:tc>
        <w:tc>
          <w:tcPr>
            <w:tcW w:w="752" w:type="dxa"/>
            <w:noWrap/>
            <w:hideMark/>
          </w:tcPr>
          <w:p w14:paraId="007E2768" w14:textId="77777777" w:rsidR="00BE6A72" w:rsidRPr="00BE6A72" w:rsidRDefault="00BE6A72" w:rsidP="00BE6A72">
            <w:pPr>
              <w:rPr>
                <w:sz w:val="16"/>
                <w:szCs w:val="16"/>
              </w:rPr>
            </w:pPr>
            <w:r w:rsidRPr="00BE6A72">
              <w:rPr>
                <w:sz w:val="16"/>
                <w:szCs w:val="16"/>
              </w:rPr>
              <w:t>0.1</w:t>
            </w:r>
          </w:p>
        </w:tc>
        <w:tc>
          <w:tcPr>
            <w:tcW w:w="905" w:type="dxa"/>
            <w:noWrap/>
            <w:hideMark/>
          </w:tcPr>
          <w:p w14:paraId="02BA6D5E" w14:textId="77777777" w:rsidR="00BE6A72" w:rsidRPr="00BE6A72" w:rsidRDefault="00BE6A72" w:rsidP="00BE6A72">
            <w:pPr>
              <w:rPr>
                <w:sz w:val="16"/>
                <w:szCs w:val="16"/>
              </w:rPr>
            </w:pPr>
            <w:r w:rsidRPr="00BE6A72">
              <w:rPr>
                <w:sz w:val="16"/>
                <w:szCs w:val="16"/>
              </w:rPr>
              <w:t>0</w:t>
            </w:r>
          </w:p>
        </w:tc>
        <w:tc>
          <w:tcPr>
            <w:tcW w:w="1174" w:type="dxa"/>
            <w:noWrap/>
            <w:hideMark/>
          </w:tcPr>
          <w:p w14:paraId="4502658C" w14:textId="77777777" w:rsidR="00BE6A72" w:rsidRPr="00BE6A72" w:rsidRDefault="00BE6A72" w:rsidP="00BE6A72">
            <w:pPr>
              <w:rPr>
                <w:sz w:val="16"/>
                <w:szCs w:val="16"/>
              </w:rPr>
            </w:pPr>
            <w:r w:rsidRPr="00BE6A72">
              <w:rPr>
                <w:sz w:val="16"/>
                <w:szCs w:val="16"/>
              </w:rPr>
              <w:t>0</w:t>
            </w:r>
          </w:p>
        </w:tc>
      </w:tr>
      <w:tr w:rsidR="00BE6A72" w:rsidRPr="00BE6A72" w14:paraId="76D08F86" w14:textId="77777777" w:rsidTr="00945F24">
        <w:trPr>
          <w:trHeight w:val="264"/>
        </w:trPr>
        <w:tc>
          <w:tcPr>
            <w:tcW w:w="1885" w:type="dxa"/>
            <w:noWrap/>
            <w:hideMark/>
          </w:tcPr>
          <w:p w14:paraId="4B57636B" w14:textId="77777777" w:rsidR="00BE6A72" w:rsidRPr="00BE6A72" w:rsidRDefault="00BE6A72" w:rsidP="00BE6A72">
            <w:pPr>
              <w:rPr>
                <w:sz w:val="16"/>
                <w:szCs w:val="16"/>
              </w:rPr>
            </w:pPr>
            <w:r w:rsidRPr="00BE6A72">
              <w:rPr>
                <w:sz w:val="16"/>
                <w:szCs w:val="16"/>
              </w:rPr>
              <w:t>Succession to the Agreement as amended by the Protocol</w:t>
            </w:r>
          </w:p>
        </w:tc>
        <w:tc>
          <w:tcPr>
            <w:tcW w:w="1619" w:type="dxa"/>
            <w:noWrap/>
            <w:hideMark/>
          </w:tcPr>
          <w:p w14:paraId="728DD67C" w14:textId="77777777" w:rsidR="00BE6A72" w:rsidRPr="00BE6A72" w:rsidRDefault="00BE6A72" w:rsidP="00BE6A72">
            <w:pPr>
              <w:rPr>
                <w:sz w:val="16"/>
                <w:szCs w:val="16"/>
              </w:rPr>
            </w:pPr>
            <w:r w:rsidRPr="00BE6A72">
              <w:rPr>
                <w:sz w:val="16"/>
                <w:szCs w:val="16"/>
              </w:rPr>
              <w:t>50</w:t>
            </w:r>
          </w:p>
        </w:tc>
        <w:tc>
          <w:tcPr>
            <w:tcW w:w="1703" w:type="dxa"/>
            <w:shd w:val="clear" w:color="auto" w:fill="F2F2F2" w:themeFill="background1" w:themeFillShade="F2"/>
            <w:noWrap/>
            <w:hideMark/>
          </w:tcPr>
          <w:p w14:paraId="466A525A" w14:textId="77777777" w:rsidR="00BE6A72" w:rsidRPr="00BE6A72" w:rsidRDefault="00BE6A72" w:rsidP="00BE6A72">
            <w:pPr>
              <w:rPr>
                <w:sz w:val="16"/>
                <w:szCs w:val="16"/>
              </w:rPr>
            </w:pPr>
            <w:r w:rsidRPr="00BE6A72">
              <w:rPr>
                <w:sz w:val="16"/>
                <w:szCs w:val="16"/>
              </w:rPr>
              <w:t>6</w:t>
            </w:r>
          </w:p>
        </w:tc>
        <w:tc>
          <w:tcPr>
            <w:tcW w:w="790" w:type="dxa"/>
            <w:noWrap/>
            <w:hideMark/>
          </w:tcPr>
          <w:p w14:paraId="77E6118C" w14:textId="77777777" w:rsidR="00BE6A72" w:rsidRPr="00BE6A72" w:rsidRDefault="00BE6A72" w:rsidP="00BE6A72">
            <w:pPr>
              <w:rPr>
                <w:sz w:val="16"/>
                <w:szCs w:val="16"/>
              </w:rPr>
            </w:pPr>
            <w:r w:rsidRPr="00BE6A72">
              <w:rPr>
                <w:sz w:val="16"/>
                <w:szCs w:val="16"/>
              </w:rPr>
              <w:t>115</w:t>
            </w:r>
          </w:p>
        </w:tc>
        <w:tc>
          <w:tcPr>
            <w:tcW w:w="752" w:type="dxa"/>
            <w:noWrap/>
            <w:hideMark/>
          </w:tcPr>
          <w:p w14:paraId="503C134E" w14:textId="77777777" w:rsidR="00BE6A72" w:rsidRPr="00BE6A72" w:rsidRDefault="00BE6A72" w:rsidP="00BE6A72">
            <w:pPr>
              <w:rPr>
                <w:sz w:val="16"/>
                <w:szCs w:val="16"/>
              </w:rPr>
            </w:pPr>
            <w:r w:rsidRPr="00BE6A72">
              <w:rPr>
                <w:sz w:val="16"/>
                <w:szCs w:val="16"/>
              </w:rPr>
              <w:t>0.1</w:t>
            </w:r>
          </w:p>
        </w:tc>
        <w:tc>
          <w:tcPr>
            <w:tcW w:w="905" w:type="dxa"/>
            <w:noWrap/>
            <w:hideMark/>
          </w:tcPr>
          <w:p w14:paraId="2BBD8376" w14:textId="77777777" w:rsidR="00BE6A72" w:rsidRPr="00BE6A72" w:rsidRDefault="00BE6A72" w:rsidP="00BE6A72">
            <w:pPr>
              <w:rPr>
                <w:sz w:val="16"/>
                <w:szCs w:val="16"/>
              </w:rPr>
            </w:pPr>
            <w:r w:rsidRPr="00BE6A72">
              <w:rPr>
                <w:sz w:val="16"/>
                <w:szCs w:val="16"/>
              </w:rPr>
              <w:t>39</w:t>
            </w:r>
          </w:p>
        </w:tc>
        <w:tc>
          <w:tcPr>
            <w:tcW w:w="1174" w:type="dxa"/>
            <w:noWrap/>
            <w:hideMark/>
          </w:tcPr>
          <w:p w14:paraId="2068FD77" w14:textId="77777777" w:rsidR="00BE6A72" w:rsidRPr="00BE6A72" w:rsidRDefault="00BE6A72" w:rsidP="00BE6A72">
            <w:pPr>
              <w:rPr>
                <w:sz w:val="16"/>
                <w:szCs w:val="16"/>
              </w:rPr>
            </w:pPr>
            <w:r w:rsidRPr="00BE6A72">
              <w:rPr>
                <w:sz w:val="16"/>
                <w:szCs w:val="16"/>
              </w:rPr>
              <w:t>0.11</w:t>
            </w:r>
          </w:p>
        </w:tc>
      </w:tr>
      <w:tr w:rsidR="00BE6A72" w:rsidRPr="00BE6A72" w14:paraId="5A6D42CA" w14:textId="77777777" w:rsidTr="00945F24">
        <w:trPr>
          <w:trHeight w:val="264"/>
        </w:trPr>
        <w:tc>
          <w:tcPr>
            <w:tcW w:w="1885" w:type="dxa"/>
            <w:noWrap/>
            <w:hideMark/>
          </w:tcPr>
          <w:p w14:paraId="3A1F0AF4" w14:textId="77777777" w:rsidR="00BE6A72" w:rsidRPr="00BE6A72" w:rsidRDefault="00BE6A72" w:rsidP="00BE6A72">
            <w:pPr>
              <w:rPr>
                <w:sz w:val="16"/>
                <w:szCs w:val="16"/>
              </w:rPr>
            </w:pPr>
            <w:r w:rsidRPr="00BE6A72">
              <w:rPr>
                <w:sz w:val="16"/>
                <w:szCs w:val="16"/>
              </w:rPr>
              <w:t>Succession to the Convention and the Protocol</w:t>
            </w:r>
          </w:p>
        </w:tc>
        <w:tc>
          <w:tcPr>
            <w:tcW w:w="1619" w:type="dxa"/>
            <w:noWrap/>
            <w:hideMark/>
          </w:tcPr>
          <w:p w14:paraId="53F41578" w14:textId="77777777" w:rsidR="00BE6A72" w:rsidRPr="00BE6A72" w:rsidRDefault="00BE6A72" w:rsidP="00BE6A72">
            <w:pPr>
              <w:rPr>
                <w:sz w:val="16"/>
                <w:szCs w:val="16"/>
              </w:rPr>
            </w:pPr>
            <w:r w:rsidRPr="00BE6A72">
              <w:rPr>
                <w:sz w:val="16"/>
                <w:szCs w:val="16"/>
              </w:rPr>
              <w:t>51</w:t>
            </w:r>
          </w:p>
        </w:tc>
        <w:tc>
          <w:tcPr>
            <w:tcW w:w="1703" w:type="dxa"/>
            <w:shd w:val="clear" w:color="auto" w:fill="F2F2F2" w:themeFill="background1" w:themeFillShade="F2"/>
            <w:noWrap/>
            <w:hideMark/>
          </w:tcPr>
          <w:p w14:paraId="55E88CD6" w14:textId="77777777" w:rsidR="00BE6A72" w:rsidRPr="00BE6A72" w:rsidRDefault="00BE6A72" w:rsidP="00BE6A72">
            <w:pPr>
              <w:rPr>
                <w:sz w:val="16"/>
                <w:szCs w:val="16"/>
              </w:rPr>
            </w:pPr>
            <w:r w:rsidRPr="00BE6A72">
              <w:rPr>
                <w:sz w:val="16"/>
                <w:szCs w:val="16"/>
              </w:rPr>
              <w:t>6</w:t>
            </w:r>
          </w:p>
        </w:tc>
        <w:tc>
          <w:tcPr>
            <w:tcW w:w="790" w:type="dxa"/>
            <w:noWrap/>
            <w:hideMark/>
          </w:tcPr>
          <w:p w14:paraId="556FCB54" w14:textId="77777777" w:rsidR="00BE6A72" w:rsidRPr="00BE6A72" w:rsidRDefault="00BE6A72" w:rsidP="00BE6A72">
            <w:pPr>
              <w:rPr>
                <w:sz w:val="16"/>
                <w:szCs w:val="16"/>
              </w:rPr>
            </w:pPr>
            <w:r w:rsidRPr="00BE6A72">
              <w:rPr>
                <w:sz w:val="16"/>
                <w:szCs w:val="16"/>
              </w:rPr>
              <w:t>285</w:t>
            </w:r>
          </w:p>
        </w:tc>
        <w:tc>
          <w:tcPr>
            <w:tcW w:w="752" w:type="dxa"/>
            <w:noWrap/>
            <w:hideMark/>
          </w:tcPr>
          <w:p w14:paraId="3CD82A56" w14:textId="77777777" w:rsidR="00BE6A72" w:rsidRPr="00BE6A72" w:rsidRDefault="00BE6A72" w:rsidP="00BE6A72">
            <w:pPr>
              <w:rPr>
                <w:sz w:val="16"/>
                <w:szCs w:val="16"/>
              </w:rPr>
            </w:pPr>
            <w:r w:rsidRPr="00BE6A72">
              <w:rPr>
                <w:sz w:val="16"/>
                <w:szCs w:val="16"/>
              </w:rPr>
              <w:t>0.24</w:t>
            </w:r>
          </w:p>
        </w:tc>
        <w:tc>
          <w:tcPr>
            <w:tcW w:w="905" w:type="dxa"/>
            <w:noWrap/>
            <w:hideMark/>
          </w:tcPr>
          <w:p w14:paraId="4BDCF065" w14:textId="77777777" w:rsidR="00BE6A72" w:rsidRPr="00BE6A72" w:rsidRDefault="00BE6A72" w:rsidP="00BE6A72">
            <w:pPr>
              <w:rPr>
                <w:sz w:val="16"/>
                <w:szCs w:val="16"/>
              </w:rPr>
            </w:pPr>
            <w:r w:rsidRPr="00BE6A72">
              <w:rPr>
                <w:sz w:val="16"/>
                <w:szCs w:val="16"/>
              </w:rPr>
              <w:t>0</w:t>
            </w:r>
          </w:p>
        </w:tc>
        <w:tc>
          <w:tcPr>
            <w:tcW w:w="1174" w:type="dxa"/>
            <w:noWrap/>
            <w:hideMark/>
          </w:tcPr>
          <w:p w14:paraId="75FF33A5" w14:textId="77777777" w:rsidR="00BE6A72" w:rsidRPr="00BE6A72" w:rsidRDefault="00BE6A72" w:rsidP="00BE6A72">
            <w:pPr>
              <w:rPr>
                <w:sz w:val="16"/>
                <w:szCs w:val="16"/>
              </w:rPr>
            </w:pPr>
            <w:r w:rsidRPr="00BE6A72">
              <w:rPr>
                <w:sz w:val="16"/>
                <w:szCs w:val="16"/>
              </w:rPr>
              <w:t>0</w:t>
            </w:r>
          </w:p>
        </w:tc>
      </w:tr>
      <w:tr w:rsidR="00BE6A72" w:rsidRPr="00BE6A72" w14:paraId="7FA0613E" w14:textId="77777777" w:rsidTr="00945F24">
        <w:trPr>
          <w:trHeight w:val="264"/>
        </w:trPr>
        <w:tc>
          <w:tcPr>
            <w:tcW w:w="1885" w:type="dxa"/>
            <w:noWrap/>
            <w:hideMark/>
          </w:tcPr>
          <w:p w14:paraId="2CA83758" w14:textId="77777777" w:rsidR="00BE6A72" w:rsidRPr="00BE6A72" w:rsidRDefault="00BE6A72" w:rsidP="00BE6A72">
            <w:pPr>
              <w:rPr>
                <w:sz w:val="16"/>
                <w:szCs w:val="16"/>
              </w:rPr>
            </w:pPr>
            <w:r w:rsidRPr="00BE6A72">
              <w:rPr>
                <w:sz w:val="16"/>
                <w:szCs w:val="16"/>
              </w:rPr>
              <w:t>Succession to the Convention as amended</w:t>
            </w:r>
          </w:p>
        </w:tc>
        <w:tc>
          <w:tcPr>
            <w:tcW w:w="1619" w:type="dxa"/>
            <w:noWrap/>
            <w:hideMark/>
          </w:tcPr>
          <w:p w14:paraId="4C5FFD64" w14:textId="77777777" w:rsidR="00BE6A72" w:rsidRPr="00BE6A72" w:rsidRDefault="00BE6A72" w:rsidP="00BE6A72">
            <w:pPr>
              <w:rPr>
                <w:sz w:val="16"/>
                <w:szCs w:val="16"/>
              </w:rPr>
            </w:pPr>
            <w:r w:rsidRPr="00BE6A72">
              <w:rPr>
                <w:sz w:val="16"/>
                <w:szCs w:val="16"/>
              </w:rPr>
              <w:t>52</w:t>
            </w:r>
          </w:p>
        </w:tc>
        <w:tc>
          <w:tcPr>
            <w:tcW w:w="1703" w:type="dxa"/>
            <w:shd w:val="clear" w:color="auto" w:fill="F2F2F2" w:themeFill="background1" w:themeFillShade="F2"/>
            <w:noWrap/>
            <w:hideMark/>
          </w:tcPr>
          <w:p w14:paraId="1988B7AD" w14:textId="77777777" w:rsidR="00BE6A72" w:rsidRPr="00BE6A72" w:rsidRDefault="00BE6A72" w:rsidP="00BE6A72">
            <w:pPr>
              <w:rPr>
                <w:sz w:val="16"/>
                <w:szCs w:val="16"/>
              </w:rPr>
            </w:pPr>
            <w:r w:rsidRPr="00BE6A72">
              <w:rPr>
                <w:sz w:val="16"/>
                <w:szCs w:val="16"/>
              </w:rPr>
              <w:t>6</w:t>
            </w:r>
          </w:p>
        </w:tc>
        <w:tc>
          <w:tcPr>
            <w:tcW w:w="790" w:type="dxa"/>
            <w:noWrap/>
            <w:hideMark/>
          </w:tcPr>
          <w:p w14:paraId="2CFB333A" w14:textId="77777777" w:rsidR="00BE6A72" w:rsidRPr="00BE6A72" w:rsidRDefault="00BE6A72" w:rsidP="00BE6A72">
            <w:pPr>
              <w:rPr>
                <w:sz w:val="16"/>
                <w:szCs w:val="16"/>
              </w:rPr>
            </w:pPr>
            <w:r w:rsidRPr="00BE6A72">
              <w:rPr>
                <w:sz w:val="16"/>
                <w:szCs w:val="16"/>
              </w:rPr>
              <w:t>272</w:t>
            </w:r>
          </w:p>
        </w:tc>
        <w:tc>
          <w:tcPr>
            <w:tcW w:w="752" w:type="dxa"/>
            <w:noWrap/>
            <w:hideMark/>
          </w:tcPr>
          <w:p w14:paraId="3BE90792" w14:textId="77777777" w:rsidR="00BE6A72" w:rsidRPr="00BE6A72" w:rsidRDefault="00BE6A72" w:rsidP="00BE6A72">
            <w:pPr>
              <w:rPr>
                <w:sz w:val="16"/>
                <w:szCs w:val="16"/>
              </w:rPr>
            </w:pPr>
            <w:r w:rsidRPr="00BE6A72">
              <w:rPr>
                <w:sz w:val="16"/>
                <w:szCs w:val="16"/>
              </w:rPr>
              <w:t>0.23</w:t>
            </w:r>
          </w:p>
        </w:tc>
        <w:tc>
          <w:tcPr>
            <w:tcW w:w="905" w:type="dxa"/>
            <w:noWrap/>
            <w:hideMark/>
          </w:tcPr>
          <w:p w14:paraId="75D43B29" w14:textId="77777777" w:rsidR="00BE6A72" w:rsidRPr="00BE6A72" w:rsidRDefault="00BE6A72" w:rsidP="00BE6A72">
            <w:pPr>
              <w:rPr>
                <w:sz w:val="16"/>
                <w:szCs w:val="16"/>
              </w:rPr>
            </w:pPr>
            <w:r w:rsidRPr="00BE6A72">
              <w:rPr>
                <w:sz w:val="16"/>
                <w:szCs w:val="16"/>
              </w:rPr>
              <w:t>70</w:t>
            </w:r>
          </w:p>
        </w:tc>
        <w:tc>
          <w:tcPr>
            <w:tcW w:w="1174" w:type="dxa"/>
            <w:noWrap/>
            <w:hideMark/>
          </w:tcPr>
          <w:p w14:paraId="69EE8CE7" w14:textId="77777777" w:rsidR="00BE6A72" w:rsidRPr="00BE6A72" w:rsidRDefault="00BE6A72" w:rsidP="00BE6A72">
            <w:pPr>
              <w:rPr>
                <w:sz w:val="16"/>
                <w:szCs w:val="16"/>
              </w:rPr>
            </w:pPr>
            <w:r w:rsidRPr="00BE6A72">
              <w:rPr>
                <w:sz w:val="16"/>
                <w:szCs w:val="16"/>
              </w:rPr>
              <w:t>0.19</w:t>
            </w:r>
          </w:p>
        </w:tc>
      </w:tr>
      <w:tr w:rsidR="00BE6A72" w:rsidRPr="00BE6A72" w14:paraId="2C78355A" w14:textId="77777777" w:rsidTr="00945F24">
        <w:trPr>
          <w:trHeight w:val="264"/>
        </w:trPr>
        <w:tc>
          <w:tcPr>
            <w:tcW w:w="1885" w:type="dxa"/>
            <w:noWrap/>
            <w:hideMark/>
          </w:tcPr>
          <w:p w14:paraId="46BF73DF" w14:textId="77777777" w:rsidR="00BE6A72" w:rsidRPr="00BE6A72" w:rsidRDefault="00BE6A72" w:rsidP="00BE6A72">
            <w:pPr>
              <w:rPr>
                <w:sz w:val="16"/>
                <w:szCs w:val="16"/>
              </w:rPr>
            </w:pPr>
            <w:r w:rsidRPr="00BE6A72">
              <w:rPr>
                <w:sz w:val="16"/>
                <w:szCs w:val="16"/>
              </w:rPr>
              <w:t>Succession to the Convention as amended by the Protocol</w:t>
            </w:r>
          </w:p>
        </w:tc>
        <w:tc>
          <w:tcPr>
            <w:tcW w:w="1619" w:type="dxa"/>
            <w:noWrap/>
            <w:hideMark/>
          </w:tcPr>
          <w:p w14:paraId="39CCFEAA" w14:textId="77777777" w:rsidR="00BE6A72" w:rsidRPr="00BE6A72" w:rsidRDefault="00BE6A72" w:rsidP="00BE6A72">
            <w:pPr>
              <w:rPr>
                <w:sz w:val="16"/>
                <w:szCs w:val="16"/>
              </w:rPr>
            </w:pPr>
            <w:r w:rsidRPr="00BE6A72">
              <w:rPr>
                <w:sz w:val="16"/>
                <w:szCs w:val="16"/>
              </w:rPr>
              <w:t>53</w:t>
            </w:r>
          </w:p>
        </w:tc>
        <w:tc>
          <w:tcPr>
            <w:tcW w:w="1703" w:type="dxa"/>
            <w:shd w:val="clear" w:color="auto" w:fill="F2F2F2" w:themeFill="background1" w:themeFillShade="F2"/>
            <w:noWrap/>
            <w:hideMark/>
          </w:tcPr>
          <w:p w14:paraId="085292A2" w14:textId="77777777" w:rsidR="00BE6A72" w:rsidRPr="00BE6A72" w:rsidRDefault="00BE6A72" w:rsidP="00BE6A72">
            <w:pPr>
              <w:rPr>
                <w:sz w:val="16"/>
                <w:szCs w:val="16"/>
              </w:rPr>
            </w:pPr>
            <w:r w:rsidRPr="00BE6A72">
              <w:rPr>
                <w:sz w:val="16"/>
                <w:szCs w:val="16"/>
              </w:rPr>
              <w:t>6</w:t>
            </w:r>
          </w:p>
        </w:tc>
        <w:tc>
          <w:tcPr>
            <w:tcW w:w="790" w:type="dxa"/>
            <w:noWrap/>
            <w:hideMark/>
          </w:tcPr>
          <w:p w14:paraId="62D00048" w14:textId="77777777" w:rsidR="00BE6A72" w:rsidRPr="00BE6A72" w:rsidRDefault="00BE6A72" w:rsidP="00BE6A72">
            <w:pPr>
              <w:rPr>
                <w:sz w:val="16"/>
                <w:szCs w:val="16"/>
              </w:rPr>
            </w:pPr>
            <w:r w:rsidRPr="00BE6A72">
              <w:rPr>
                <w:sz w:val="16"/>
                <w:szCs w:val="16"/>
              </w:rPr>
              <w:t>184</w:t>
            </w:r>
          </w:p>
        </w:tc>
        <w:tc>
          <w:tcPr>
            <w:tcW w:w="752" w:type="dxa"/>
            <w:noWrap/>
            <w:hideMark/>
          </w:tcPr>
          <w:p w14:paraId="60A7A32B" w14:textId="77777777" w:rsidR="00BE6A72" w:rsidRPr="00BE6A72" w:rsidRDefault="00BE6A72" w:rsidP="00BE6A72">
            <w:pPr>
              <w:rPr>
                <w:sz w:val="16"/>
                <w:szCs w:val="16"/>
              </w:rPr>
            </w:pPr>
            <w:r w:rsidRPr="00BE6A72">
              <w:rPr>
                <w:sz w:val="16"/>
                <w:szCs w:val="16"/>
              </w:rPr>
              <w:t>0.15</w:t>
            </w:r>
          </w:p>
        </w:tc>
        <w:tc>
          <w:tcPr>
            <w:tcW w:w="905" w:type="dxa"/>
            <w:noWrap/>
            <w:hideMark/>
          </w:tcPr>
          <w:p w14:paraId="1A2BA0BC" w14:textId="77777777" w:rsidR="00BE6A72" w:rsidRPr="00BE6A72" w:rsidRDefault="00BE6A72" w:rsidP="00BE6A72">
            <w:pPr>
              <w:rPr>
                <w:sz w:val="16"/>
                <w:szCs w:val="16"/>
              </w:rPr>
            </w:pPr>
            <w:r w:rsidRPr="00BE6A72">
              <w:rPr>
                <w:sz w:val="16"/>
                <w:szCs w:val="16"/>
              </w:rPr>
              <w:t>43</w:t>
            </w:r>
          </w:p>
        </w:tc>
        <w:tc>
          <w:tcPr>
            <w:tcW w:w="1174" w:type="dxa"/>
            <w:noWrap/>
            <w:hideMark/>
          </w:tcPr>
          <w:p w14:paraId="16C2064B" w14:textId="77777777" w:rsidR="00BE6A72" w:rsidRPr="00BE6A72" w:rsidRDefault="00BE6A72" w:rsidP="00BE6A72">
            <w:pPr>
              <w:rPr>
                <w:sz w:val="16"/>
                <w:szCs w:val="16"/>
              </w:rPr>
            </w:pPr>
            <w:r w:rsidRPr="00BE6A72">
              <w:rPr>
                <w:sz w:val="16"/>
                <w:szCs w:val="16"/>
              </w:rPr>
              <w:t>0.12</w:t>
            </w:r>
          </w:p>
        </w:tc>
      </w:tr>
      <w:tr w:rsidR="00BE6A72" w:rsidRPr="00BE6A72" w14:paraId="15B6ACED" w14:textId="77777777" w:rsidTr="00945F24">
        <w:trPr>
          <w:trHeight w:val="264"/>
        </w:trPr>
        <w:tc>
          <w:tcPr>
            <w:tcW w:w="1885" w:type="dxa"/>
            <w:noWrap/>
            <w:hideMark/>
          </w:tcPr>
          <w:p w14:paraId="1AA389D3" w14:textId="77777777" w:rsidR="00BE6A72" w:rsidRPr="00BE6A72" w:rsidRDefault="00BE6A72" w:rsidP="00BE6A72">
            <w:pPr>
              <w:rPr>
                <w:sz w:val="16"/>
                <w:szCs w:val="16"/>
              </w:rPr>
            </w:pPr>
            <w:r w:rsidRPr="00BE6A72">
              <w:rPr>
                <w:sz w:val="16"/>
                <w:szCs w:val="16"/>
              </w:rPr>
              <w:t>Succession to the Protocol</w:t>
            </w:r>
          </w:p>
        </w:tc>
        <w:tc>
          <w:tcPr>
            <w:tcW w:w="1619" w:type="dxa"/>
            <w:noWrap/>
            <w:hideMark/>
          </w:tcPr>
          <w:p w14:paraId="0EEB2C1C" w14:textId="77777777" w:rsidR="00BE6A72" w:rsidRPr="00BE6A72" w:rsidRDefault="00BE6A72" w:rsidP="00BE6A72">
            <w:pPr>
              <w:rPr>
                <w:sz w:val="16"/>
                <w:szCs w:val="16"/>
              </w:rPr>
            </w:pPr>
            <w:r w:rsidRPr="00BE6A72">
              <w:rPr>
                <w:sz w:val="16"/>
                <w:szCs w:val="16"/>
              </w:rPr>
              <w:t>54</w:t>
            </w:r>
          </w:p>
        </w:tc>
        <w:tc>
          <w:tcPr>
            <w:tcW w:w="1703" w:type="dxa"/>
            <w:shd w:val="clear" w:color="auto" w:fill="F2F2F2" w:themeFill="background1" w:themeFillShade="F2"/>
            <w:noWrap/>
            <w:hideMark/>
          </w:tcPr>
          <w:p w14:paraId="6F07FA72" w14:textId="77777777" w:rsidR="00BE6A72" w:rsidRPr="00BE6A72" w:rsidRDefault="00BE6A72" w:rsidP="00BE6A72">
            <w:pPr>
              <w:rPr>
                <w:sz w:val="16"/>
                <w:szCs w:val="16"/>
              </w:rPr>
            </w:pPr>
            <w:r w:rsidRPr="00BE6A72">
              <w:rPr>
                <w:sz w:val="16"/>
                <w:szCs w:val="16"/>
              </w:rPr>
              <w:t>6</w:t>
            </w:r>
          </w:p>
        </w:tc>
        <w:tc>
          <w:tcPr>
            <w:tcW w:w="790" w:type="dxa"/>
            <w:noWrap/>
            <w:hideMark/>
          </w:tcPr>
          <w:p w14:paraId="201FE42C" w14:textId="77777777" w:rsidR="00BE6A72" w:rsidRPr="00BE6A72" w:rsidRDefault="00BE6A72" w:rsidP="00BE6A72">
            <w:pPr>
              <w:rPr>
                <w:sz w:val="16"/>
                <w:szCs w:val="16"/>
              </w:rPr>
            </w:pPr>
            <w:r w:rsidRPr="00BE6A72">
              <w:rPr>
                <w:sz w:val="16"/>
                <w:szCs w:val="16"/>
              </w:rPr>
              <w:t>77</w:t>
            </w:r>
          </w:p>
        </w:tc>
        <w:tc>
          <w:tcPr>
            <w:tcW w:w="752" w:type="dxa"/>
            <w:noWrap/>
            <w:hideMark/>
          </w:tcPr>
          <w:p w14:paraId="02813019" w14:textId="77777777" w:rsidR="00BE6A72" w:rsidRPr="00BE6A72" w:rsidRDefault="00BE6A72" w:rsidP="00BE6A72">
            <w:pPr>
              <w:rPr>
                <w:sz w:val="16"/>
                <w:szCs w:val="16"/>
              </w:rPr>
            </w:pPr>
            <w:r w:rsidRPr="00BE6A72">
              <w:rPr>
                <w:sz w:val="16"/>
                <w:szCs w:val="16"/>
              </w:rPr>
              <w:t>0.06</w:t>
            </w:r>
          </w:p>
        </w:tc>
        <w:tc>
          <w:tcPr>
            <w:tcW w:w="905" w:type="dxa"/>
            <w:noWrap/>
            <w:hideMark/>
          </w:tcPr>
          <w:p w14:paraId="311EE6D4" w14:textId="77777777" w:rsidR="00BE6A72" w:rsidRPr="00BE6A72" w:rsidRDefault="00BE6A72" w:rsidP="00BE6A72">
            <w:pPr>
              <w:rPr>
                <w:sz w:val="16"/>
                <w:szCs w:val="16"/>
              </w:rPr>
            </w:pPr>
            <w:r w:rsidRPr="00BE6A72">
              <w:rPr>
                <w:sz w:val="16"/>
                <w:szCs w:val="16"/>
              </w:rPr>
              <w:t>0</w:t>
            </w:r>
          </w:p>
        </w:tc>
        <w:tc>
          <w:tcPr>
            <w:tcW w:w="1174" w:type="dxa"/>
            <w:noWrap/>
            <w:hideMark/>
          </w:tcPr>
          <w:p w14:paraId="098A3241" w14:textId="77777777" w:rsidR="00BE6A72" w:rsidRPr="00BE6A72" w:rsidRDefault="00BE6A72" w:rsidP="00BE6A72">
            <w:pPr>
              <w:rPr>
                <w:sz w:val="16"/>
                <w:szCs w:val="16"/>
              </w:rPr>
            </w:pPr>
            <w:r w:rsidRPr="00BE6A72">
              <w:rPr>
                <w:sz w:val="16"/>
                <w:szCs w:val="16"/>
              </w:rPr>
              <w:t>0</w:t>
            </w:r>
          </w:p>
        </w:tc>
      </w:tr>
      <w:tr w:rsidR="00BE6A72" w:rsidRPr="00BE6A72" w14:paraId="031A59ED" w14:textId="77777777" w:rsidTr="00945F24">
        <w:trPr>
          <w:trHeight w:val="264"/>
        </w:trPr>
        <w:tc>
          <w:tcPr>
            <w:tcW w:w="1885" w:type="dxa"/>
            <w:noWrap/>
            <w:hideMark/>
          </w:tcPr>
          <w:p w14:paraId="1C14B440" w14:textId="77777777" w:rsidR="00BE6A72" w:rsidRPr="00BE6A72" w:rsidRDefault="00BE6A72" w:rsidP="00BE6A72">
            <w:pPr>
              <w:rPr>
                <w:sz w:val="16"/>
                <w:szCs w:val="16"/>
              </w:rPr>
            </w:pPr>
            <w:r w:rsidRPr="00BE6A72">
              <w:rPr>
                <w:sz w:val="16"/>
                <w:szCs w:val="16"/>
              </w:rPr>
              <w:t>Undertaking of provisional application in accordance with article 31</w:t>
            </w:r>
          </w:p>
        </w:tc>
        <w:tc>
          <w:tcPr>
            <w:tcW w:w="1619" w:type="dxa"/>
            <w:noWrap/>
            <w:hideMark/>
          </w:tcPr>
          <w:p w14:paraId="6153BEE9" w14:textId="77777777" w:rsidR="00BE6A72" w:rsidRPr="00BE6A72" w:rsidRDefault="00BE6A72" w:rsidP="00BE6A72">
            <w:pPr>
              <w:rPr>
                <w:sz w:val="16"/>
                <w:szCs w:val="16"/>
              </w:rPr>
            </w:pPr>
            <w:r w:rsidRPr="00BE6A72">
              <w:rPr>
                <w:sz w:val="16"/>
                <w:szCs w:val="16"/>
              </w:rPr>
              <w:t>55</w:t>
            </w:r>
          </w:p>
        </w:tc>
        <w:tc>
          <w:tcPr>
            <w:tcW w:w="1703" w:type="dxa"/>
            <w:shd w:val="clear" w:color="auto" w:fill="F2F2F2" w:themeFill="background1" w:themeFillShade="F2"/>
            <w:noWrap/>
            <w:hideMark/>
          </w:tcPr>
          <w:p w14:paraId="64CFCB4E" w14:textId="77777777" w:rsidR="00BE6A72" w:rsidRPr="00BE6A72" w:rsidRDefault="00BE6A72" w:rsidP="00BE6A72">
            <w:pPr>
              <w:rPr>
                <w:sz w:val="16"/>
                <w:szCs w:val="16"/>
              </w:rPr>
            </w:pPr>
            <w:r w:rsidRPr="00BE6A72">
              <w:rPr>
                <w:sz w:val="16"/>
                <w:szCs w:val="16"/>
              </w:rPr>
              <w:t>7</w:t>
            </w:r>
          </w:p>
        </w:tc>
        <w:tc>
          <w:tcPr>
            <w:tcW w:w="790" w:type="dxa"/>
            <w:noWrap/>
            <w:hideMark/>
          </w:tcPr>
          <w:p w14:paraId="12B7674D" w14:textId="77777777" w:rsidR="00BE6A72" w:rsidRPr="00BE6A72" w:rsidRDefault="00BE6A72" w:rsidP="00BE6A72">
            <w:pPr>
              <w:rPr>
                <w:sz w:val="16"/>
                <w:szCs w:val="16"/>
              </w:rPr>
            </w:pPr>
            <w:r w:rsidRPr="00BE6A72">
              <w:rPr>
                <w:sz w:val="16"/>
                <w:szCs w:val="16"/>
              </w:rPr>
              <w:t>48</w:t>
            </w:r>
          </w:p>
        </w:tc>
        <w:tc>
          <w:tcPr>
            <w:tcW w:w="752" w:type="dxa"/>
            <w:noWrap/>
            <w:hideMark/>
          </w:tcPr>
          <w:p w14:paraId="2102A108" w14:textId="77777777" w:rsidR="00BE6A72" w:rsidRPr="00BE6A72" w:rsidRDefault="00BE6A72" w:rsidP="00BE6A72">
            <w:pPr>
              <w:rPr>
                <w:sz w:val="16"/>
                <w:szCs w:val="16"/>
              </w:rPr>
            </w:pPr>
            <w:r w:rsidRPr="00BE6A72">
              <w:rPr>
                <w:sz w:val="16"/>
                <w:szCs w:val="16"/>
              </w:rPr>
              <w:t>0.04</w:t>
            </w:r>
          </w:p>
        </w:tc>
        <w:tc>
          <w:tcPr>
            <w:tcW w:w="905" w:type="dxa"/>
            <w:noWrap/>
            <w:hideMark/>
          </w:tcPr>
          <w:p w14:paraId="7CE88240" w14:textId="77777777" w:rsidR="00BE6A72" w:rsidRPr="00BE6A72" w:rsidRDefault="00BE6A72" w:rsidP="00BE6A72">
            <w:pPr>
              <w:rPr>
                <w:sz w:val="16"/>
                <w:szCs w:val="16"/>
              </w:rPr>
            </w:pPr>
            <w:r w:rsidRPr="00BE6A72">
              <w:rPr>
                <w:sz w:val="16"/>
                <w:szCs w:val="16"/>
              </w:rPr>
              <w:t>1</w:t>
            </w:r>
          </w:p>
        </w:tc>
        <w:tc>
          <w:tcPr>
            <w:tcW w:w="1174" w:type="dxa"/>
            <w:noWrap/>
            <w:hideMark/>
          </w:tcPr>
          <w:p w14:paraId="7ED9C2FD" w14:textId="77777777" w:rsidR="00BE6A72" w:rsidRPr="00BE6A72" w:rsidRDefault="00BE6A72" w:rsidP="00BE6A72">
            <w:pPr>
              <w:rPr>
                <w:sz w:val="16"/>
                <w:szCs w:val="16"/>
              </w:rPr>
            </w:pPr>
            <w:r w:rsidRPr="00BE6A72">
              <w:rPr>
                <w:sz w:val="16"/>
                <w:szCs w:val="16"/>
              </w:rPr>
              <w:t>0</w:t>
            </w:r>
          </w:p>
        </w:tc>
      </w:tr>
      <w:tr w:rsidR="00BE6A72" w:rsidRPr="00BE6A72" w14:paraId="2389075C" w14:textId="77777777" w:rsidTr="00945F24">
        <w:trPr>
          <w:trHeight w:val="264"/>
        </w:trPr>
        <w:tc>
          <w:tcPr>
            <w:tcW w:w="1885" w:type="dxa"/>
            <w:noWrap/>
            <w:hideMark/>
          </w:tcPr>
          <w:p w14:paraId="24F88FDF" w14:textId="77777777" w:rsidR="00BE6A72" w:rsidRPr="00BE6A72" w:rsidRDefault="00BE6A72" w:rsidP="00BE6A72">
            <w:pPr>
              <w:rPr>
                <w:sz w:val="16"/>
                <w:szCs w:val="16"/>
              </w:rPr>
            </w:pPr>
          </w:p>
        </w:tc>
        <w:tc>
          <w:tcPr>
            <w:tcW w:w="1619" w:type="dxa"/>
            <w:noWrap/>
            <w:hideMark/>
          </w:tcPr>
          <w:p w14:paraId="6EB42F62" w14:textId="77777777" w:rsidR="00BE6A72" w:rsidRPr="00BE6A72" w:rsidRDefault="00BE6A72" w:rsidP="00BE6A72">
            <w:pPr>
              <w:rPr>
                <w:sz w:val="16"/>
                <w:szCs w:val="16"/>
              </w:rPr>
            </w:pPr>
          </w:p>
        </w:tc>
        <w:tc>
          <w:tcPr>
            <w:tcW w:w="1703" w:type="dxa"/>
            <w:shd w:val="clear" w:color="auto" w:fill="F2F2F2" w:themeFill="background1" w:themeFillShade="F2"/>
            <w:noWrap/>
            <w:hideMark/>
          </w:tcPr>
          <w:p w14:paraId="118ABD7D" w14:textId="77777777" w:rsidR="00BE6A72" w:rsidRPr="00BE6A72" w:rsidRDefault="00BE6A72" w:rsidP="00BE6A72">
            <w:pPr>
              <w:rPr>
                <w:sz w:val="16"/>
                <w:szCs w:val="16"/>
              </w:rPr>
            </w:pPr>
          </w:p>
        </w:tc>
        <w:tc>
          <w:tcPr>
            <w:tcW w:w="790" w:type="dxa"/>
            <w:noWrap/>
            <w:hideMark/>
          </w:tcPr>
          <w:p w14:paraId="129413B1" w14:textId="77777777" w:rsidR="00BE6A72" w:rsidRPr="00BE6A72" w:rsidRDefault="00BE6A72" w:rsidP="00BE6A72">
            <w:pPr>
              <w:rPr>
                <w:sz w:val="16"/>
                <w:szCs w:val="16"/>
              </w:rPr>
            </w:pPr>
          </w:p>
        </w:tc>
        <w:tc>
          <w:tcPr>
            <w:tcW w:w="752" w:type="dxa"/>
            <w:noWrap/>
            <w:hideMark/>
          </w:tcPr>
          <w:p w14:paraId="55C43861" w14:textId="77777777" w:rsidR="00BE6A72" w:rsidRPr="00BE6A72" w:rsidRDefault="00BE6A72" w:rsidP="00BE6A72">
            <w:pPr>
              <w:rPr>
                <w:sz w:val="16"/>
                <w:szCs w:val="16"/>
              </w:rPr>
            </w:pPr>
          </w:p>
        </w:tc>
        <w:tc>
          <w:tcPr>
            <w:tcW w:w="905" w:type="dxa"/>
            <w:noWrap/>
            <w:hideMark/>
          </w:tcPr>
          <w:p w14:paraId="63B3BB3A" w14:textId="77777777" w:rsidR="00BE6A72" w:rsidRPr="00BE6A72" w:rsidRDefault="00BE6A72" w:rsidP="00BE6A72">
            <w:pPr>
              <w:rPr>
                <w:sz w:val="16"/>
                <w:szCs w:val="16"/>
              </w:rPr>
            </w:pPr>
          </w:p>
        </w:tc>
        <w:tc>
          <w:tcPr>
            <w:tcW w:w="1174" w:type="dxa"/>
            <w:noWrap/>
            <w:hideMark/>
          </w:tcPr>
          <w:p w14:paraId="01227FAF" w14:textId="77777777" w:rsidR="00BE6A72" w:rsidRPr="00BE6A72" w:rsidRDefault="00BE6A72" w:rsidP="00BE6A72">
            <w:pPr>
              <w:rPr>
                <w:sz w:val="16"/>
                <w:szCs w:val="16"/>
              </w:rPr>
            </w:pPr>
          </w:p>
        </w:tc>
      </w:tr>
      <w:tr w:rsidR="00BE6A72" w:rsidRPr="00BE6A72" w14:paraId="7EA65D6A" w14:textId="77777777" w:rsidTr="00945F24">
        <w:trPr>
          <w:trHeight w:val="264"/>
        </w:trPr>
        <w:tc>
          <w:tcPr>
            <w:tcW w:w="1885" w:type="dxa"/>
            <w:noWrap/>
            <w:hideMark/>
          </w:tcPr>
          <w:p w14:paraId="5AEC2365" w14:textId="6032A3C5" w:rsidR="00BE6A72" w:rsidRPr="00BE6A72" w:rsidRDefault="00C31C88" w:rsidP="00BE6A72">
            <w:pPr>
              <w:rPr>
                <w:sz w:val="16"/>
                <w:szCs w:val="16"/>
              </w:rPr>
            </w:pPr>
            <w:r w:rsidRPr="00BE6A72">
              <w:rPr>
                <w:sz w:val="16"/>
                <w:szCs w:val="16"/>
              </w:rPr>
              <w:t>Total</w:t>
            </w:r>
          </w:p>
        </w:tc>
        <w:tc>
          <w:tcPr>
            <w:tcW w:w="1619" w:type="dxa"/>
            <w:noWrap/>
            <w:hideMark/>
          </w:tcPr>
          <w:p w14:paraId="3016D044" w14:textId="77777777" w:rsidR="00BE6A72" w:rsidRPr="00BE6A72" w:rsidRDefault="00BE6A72" w:rsidP="00BE6A72">
            <w:pPr>
              <w:rPr>
                <w:sz w:val="16"/>
                <w:szCs w:val="16"/>
              </w:rPr>
            </w:pPr>
          </w:p>
        </w:tc>
        <w:tc>
          <w:tcPr>
            <w:tcW w:w="1703" w:type="dxa"/>
            <w:shd w:val="clear" w:color="auto" w:fill="F2F2F2" w:themeFill="background1" w:themeFillShade="F2"/>
            <w:noWrap/>
            <w:hideMark/>
          </w:tcPr>
          <w:p w14:paraId="76409884" w14:textId="45FEEF64" w:rsidR="00BE6A72" w:rsidRPr="00BE6A72" w:rsidRDefault="00BE6A72" w:rsidP="00BE6A72">
            <w:pPr>
              <w:rPr>
                <w:sz w:val="16"/>
                <w:szCs w:val="16"/>
              </w:rPr>
            </w:pPr>
          </w:p>
        </w:tc>
        <w:tc>
          <w:tcPr>
            <w:tcW w:w="790" w:type="dxa"/>
            <w:noWrap/>
            <w:hideMark/>
          </w:tcPr>
          <w:p w14:paraId="2727FBA9" w14:textId="77777777" w:rsidR="00BE6A72" w:rsidRPr="00BE6A72" w:rsidRDefault="00BE6A72" w:rsidP="00BE6A72">
            <w:pPr>
              <w:rPr>
                <w:sz w:val="16"/>
                <w:szCs w:val="16"/>
              </w:rPr>
            </w:pPr>
            <w:r w:rsidRPr="00BE6A72">
              <w:rPr>
                <w:sz w:val="16"/>
                <w:szCs w:val="16"/>
              </w:rPr>
              <w:t>120,227</w:t>
            </w:r>
          </w:p>
        </w:tc>
        <w:tc>
          <w:tcPr>
            <w:tcW w:w="752" w:type="dxa"/>
            <w:noWrap/>
            <w:hideMark/>
          </w:tcPr>
          <w:p w14:paraId="43EE580A" w14:textId="77777777" w:rsidR="00BE6A72" w:rsidRPr="00BE6A72" w:rsidRDefault="00BE6A72" w:rsidP="00BE6A72">
            <w:pPr>
              <w:rPr>
                <w:sz w:val="16"/>
                <w:szCs w:val="16"/>
              </w:rPr>
            </w:pPr>
            <w:r w:rsidRPr="00BE6A72">
              <w:rPr>
                <w:sz w:val="16"/>
                <w:szCs w:val="16"/>
              </w:rPr>
              <w:t>100</w:t>
            </w:r>
          </w:p>
        </w:tc>
        <w:tc>
          <w:tcPr>
            <w:tcW w:w="905" w:type="dxa"/>
            <w:noWrap/>
            <w:hideMark/>
          </w:tcPr>
          <w:p w14:paraId="29B442B6" w14:textId="77777777" w:rsidR="00BE6A72" w:rsidRPr="00BE6A72" w:rsidRDefault="00BE6A72" w:rsidP="00BE6A72">
            <w:pPr>
              <w:rPr>
                <w:sz w:val="16"/>
                <w:szCs w:val="16"/>
              </w:rPr>
            </w:pPr>
            <w:r w:rsidRPr="00BE6A72">
              <w:rPr>
                <w:sz w:val="16"/>
                <w:szCs w:val="16"/>
              </w:rPr>
              <w:t>36,865</w:t>
            </w:r>
          </w:p>
        </w:tc>
        <w:tc>
          <w:tcPr>
            <w:tcW w:w="1174" w:type="dxa"/>
            <w:noWrap/>
            <w:hideMark/>
          </w:tcPr>
          <w:p w14:paraId="03701A1C" w14:textId="77777777" w:rsidR="00BE6A72" w:rsidRPr="00BE6A72" w:rsidRDefault="00BE6A72" w:rsidP="00BE6A72">
            <w:pPr>
              <w:rPr>
                <w:sz w:val="16"/>
                <w:szCs w:val="16"/>
              </w:rPr>
            </w:pPr>
            <w:r w:rsidRPr="00BE6A72">
              <w:rPr>
                <w:sz w:val="16"/>
                <w:szCs w:val="16"/>
              </w:rPr>
              <w:t>100</w:t>
            </w:r>
          </w:p>
        </w:tc>
      </w:tr>
    </w:tbl>
    <w:p w14:paraId="03DEBC51" w14:textId="6467AE9B" w:rsidR="00BE6A72" w:rsidRDefault="00BE6A72">
      <w:pPr>
        <w:rPr>
          <w:b/>
        </w:rPr>
      </w:pPr>
    </w:p>
    <w:sectPr w:rsidR="00BE6A72">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3B775" w16cid:durableId="206186D5"/>
  <w16cid:commentId w16cid:paraId="5AFE1218" w16cid:durableId="2061984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D22B6" w14:textId="77777777" w:rsidR="000C4B26" w:rsidRDefault="000C4B26" w:rsidP="00235DF4">
      <w:pPr>
        <w:spacing w:after="0" w:line="240" w:lineRule="auto"/>
      </w:pPr>
      <w:r>
        <w:separator/>
      </w:r>
    </w:p>
  </w:endnote>
  <w:endnote w:type="continuationSeparator" w:id="0">
    <w:p w14:paraId="6EB7A606" w14:textId="77777777" w:rsidR="000C4B26" w:rsidRDefault="000C4B26" w:rsidP="0023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E34EF" w14:textId="77777777" w:rsidR="000C4B26" w:rsidRDefault="000C4B26" w:rsidP="00235DF4">
      <w:pPr>
        <w:spacing w:after="0" w:line="240" w:lineRule="auto"/>
      </w:pPr>
      <w:r>
        <w:separator/>
      </w:r>
    </w:p>
  </w:footnote>
  <w:footnote w:type="continuationSeparator" w:id="0">
    <w:p w14:paraId="0AFE58A4" w14:textId="77777777" w:rsidR="000C4B26" w:rsidRDefault="000C4B26" w:rsidP="00235DF4">
      <w:pPr>
        <w:spacing w:after="0" w:line="240" w:lineRule="auto"/>
      </w:pPr>
      <w:r>
        <w:continuationSeparator/>
      </w:r>
    </w:p>
  </w:footnote>
  <w:footnote w:id="1">
    <w:p w14:paraId="5E9913E4" w14:textId="0FCD35C0" w:rsidR="00DA3D19" w:rsidRPr="00235DF4" w:rsidRDefault="00DA3D19" w:rsidP="00235DF4">
      <w:pPr>
        <w:pStyle w:val="Textonotapie"/>
      </w:pPr>
      <w:r>
        <w:rPr>
          <w:rStyle w:val="Refdenotaalpie"/>
        </w:rPr>
        <w:footnoteRef/>
      </w:r>
      <w:r>
        <w:t xml:space="preserve"> UN treaty glossary: </w:t>
      </w:r>
      <w:r w:rsidRPr="00235DF4">
        <w:rPr>
          <w:b/>
        </w:rPr>
        <w:t>Acceptance</w:t>
      </w:r>
      <w:r>
        <w:t>:</w:t>
      </w:r>
      <w:r w:rsidRPr="00235DF4">
        <w:t xml:space="preserve"> </w:t>
      </w:r>
      <w:r>
        <w:t>“</w:t>
      </w:r>
      <w:r w:rsidRPr="00235DF4">
        <w:t>The instruments of "acceptance" or "approval" of a treaty have the same legal effect as ratification and consequently express the consent of a state to be bound by a treaty. In the practice of certain states acceptance and approval have been used instead of ratification when, at a national level, constitutional law does not require the treaty to be ratified by the head of state.</w:t>
      </w:r>
      <w:r>
        <w:t xml:space="preserve"> </w:t>
      </w:r>
      <w:r w:rsidRPr="00235DF4">
        <w:t>[Arts.2 (1) (b) and 14 (2), Vienna Convention on the Law of Treaties 1969]</w:t>
      </w:r>
      <w:r>
        <w:t xml:space="preserve">” (Glossary of the United Nations Treaties Collection [UN Glossary]: </w:t>
      </w:r>
      <w:hyperlink r:id="rId1" w:history="1">
        <w:r>
          <w:rPr>
            <w:rStyle w:val="Hipervnculo"/>
          </w:rPr>
          <w:t>https://treaties.un.org/pages/overview.aspx?path=overview/glossary/page1_en.xml</w:t>
        </w:r>
      </w:hyperlink>
      <w:r>
        <w:t xml:space="preserve"> [17-04-2019].</w:t>
      </w:r>
    </w:p>
  </w:footnote>
  <w:footnote w:id="2">
    <w:p w14:paraId="42A78176" w14:textId="054D489C" w:rsidR="00DA3D19" w:rsidRPr="00924960" w:rsidRDefault="00DA3D19" w:rsidP="00610893">
      <w:pPr>
        <w:pStyle w:val="Textonotapie"/>
      </w:pPr>
      <w:r>
        <w:rPr>
          <w:rStyle w:val="Refdenotaalpie"/>
        </w:rPr>
        <w:footnoteRef/>
      </w:r>
      <w:r>
        <w:t xml:space="preserve"> </w:t>
      </w:r>
      <w:r w:rsidRPr="00235DF4">
        <w:rPr>
          <w:b/>
        </w:rPr>
        <w:t>Accession</w:t>
      </w:r>
      <w:r>
        <w:t xml:space="preserve"> = “Accession" is the act whereby a state accepts the offer or the opportunity to become a party to a treaty already negotiated and signed by other states. It has the same legal effect as ratification. </w:t>
      </w:r>
      <w:r w:rsidRPr="00924960">
        <w:t>Accession usually occurs after the treaty has entered into force […] [Arts.2 (1) (b) and 15, Vienna Convention on the Law of Treaties 1969]” (UN Glossary).</w:t>
      </w:r>
    </w:p>
  </w:footnote>
  <w:footnote w:id="3">
    <w:p w14:paraId="3438CC12" w14:textId="672074E0" w:rsidR="00DA3D19" w:rsidRPr="00924960" w:rsidRDefault="00DA3D19">
      <w:pPr>
        <w:pStyle w:val="Textonotapie"/>
      </w:pPr>
      <w:r w:rsidRPr="00924960">
        <w:rPr>
          <w:rStyle w:val="Refdenotaalpie"/>
        </w:rPr>
        <w:footnoteRef/>
      </w:r>
      <w:r w:rsidRPr="00924960">
        <w:t xml:space="preserve"> </w:t>
      </w:r>
      <w:r w:rsidRPr="00924960">
        <w:rPr>
          <w:b/>
        </w:rPr>
        <w:t xml:space="preserve">Application </w:t>
      </w:r>
      <w:r w:rsidRPr="00924960">
        <w:t xml:space="preserve">= Equivalent to acceptance (Aust, A. 2007. Modern </w:t>
      </w:r>
      <w:r>
        <w:t>T</w:t>
      </w:r>
      <w:r w:rsidRPr="00924960">
        <w:t xml:space="preserve">reaty </w:t>
      </w:r>
      <w:r>
        <w:t>L</w:t>
      </w:r>
      <w:r w:rsidRPr="00924960">
        <w:t xml:space="preserve">aw and </w:t>
      </w:r>
      <w:r>
        <w:t>P</w:t>
      </w:r>
      <w:r w:rsidRPr="00924960">
        <w:t xml:space="preserve">ractice (2nd ed.). </w:t>
      </w:r>
      <w:r>
        <w:t>New York</w:t>
      </w:r>
      <w:r w:rsidRPr="00924960">
        <w:t>: Cambridge University Press, 110).</w:t>
      </w:r>
    </w:p>
  </w:footnote>
  <w:footnote w:id="4">
    <w:p w14:paraId="59F2814B" w14:textId="19CA6FF0" w:rsidR="00DA3D19" w:rsidRPr="00E32690" w:rsidRDefault="00DA3D19">
      <w:pPr>
        <w:pStyle w:val="Textonotapie"/>
      </w:pPr>
      <w:r w:rsidRPr="00924960">
        <w:rPr>
          <w:rStyle w:val="Refdenotaalpie"/>
        </w:rPr>
        <w:footnoteRef/>
      </w:r>
      <w:r w:rsidRPr="00924960">
        <w:t xml:space="preserve"> </w:t>
      </w:r>
      <w:r w:rsidRPr="00924960">
        <w:rPr>
          <w:b/>
        </w:rPr>
        <w:t>Ratification</w:t>
      </w:r>
      <w:r w:rsidRPr="00924960">
        <w:t xml:space="preserve"> = “Ratification</w:t>
      </w:r>
      <w:r>
        <w:t xml:space="preserve"> defines the international act whereby a state indicates its consent to be bound to a treaty if the parties intended to show their consent by such an act. In the case of bilateral treaties, ratification is usually accomplished by exchanging the requisite instruments, while in the case of multilateral treaties the usual procedure is for the depositary to collect the ratifications of all states, keeping all parties informed of the situation. The institution of ratification grants states the necessary time-frame to seek the required approval for the treaty on the domestic level and to enact the necessary legislation to give domestic effect to that treaty. [Arts.2 (1) (b), 14 (1) and 16, Vienna Convention on the Law of Treaties 1969]” </w:t>
      </w:r>
      <w:r w:rsidRPr="00E32690">
        <w:t>(UN Glossary).</w:t>
      </w:r>
    </w:p>
  </w:footnote>
  <w:footnote w:id="5">
    <w:p w14:paraId="70C82A99" w14:textId="00EA006D" w:rsidR="00DA3D19" w:rsidRPr="00E32690" w:rsidRDefault="00DA3D19">
      <w:pPr>
        <w:pStyle w:val="Textonotapie"/>
        <w:rPr>
          <w:highlight w:val="yellow"/>
        </w:rPr>
      </w:pPr>
      <w:r w:rsidRPr="00E32690">
        <w:rPr>
          <w:rStyle w:val="Refdenotaalpie"/>
        </w:rPr>
        <w:footnoteRef/>
      </w:r>
      <w:r w:rsidRPr="00E32690">
        <w:t xml:space="preserve"> Signature: </w:t>
      </w:r>
      <w:r>
        <w:t>in general terms, a “signature” d</w:t>
      </w:r>
      <w:r w:rsidRPr="00E32690">
        <w:t>oes not express</w:t>
      </w:r>
      <w:r>
        <w:t xml:space="preserve"> a signatory’s</w:t>
      </w:r>
      <w:r w:rsidRPr="00E32690">
        <w:t xml:space="preserve"> consent to be bound unless</w:t>
      </w:r>
      <w:r>
        <w:t xml:space="preserve"> otherwise</w:t>
      </w:r>
      <w:r w:rsidRPr="00E32690">
        <w:t xml:space="preserve"> specified </w:t>
      </w:r>
      <w:r>
        <w:t>in the agreement</w:t>
      </w:r>
      <w:r w:rsidRPr="00E32690">
        <w:t xml:space="preserve"> (Aust 2007, 96</w:t>
      </w:r>
      <w:r>
        <w:t xml:space="preserve">; United Nations </w:t>
      </w:r>
      <w:r w:rsidRPr="00B51FA0">
        <w:t>Treaty Section of the Office of Legal Affairs</w:t>
      </w:r>
      <w:r>
        <w:t xml:space="preserve">. 2012. Treaty Handbook: </w:t>
      </w:r>
      <w:hyperlink r:id="rId2" w:history="1">
        <w:r>
          <w:rPr>
            <w:rStyle w:val="Hipervnculo"/>
          </w:rPr>
          <w:t>https://treaties.un.org/doc/source/publications/THB/English.pdf</w:t>
        </w:r>
      </w:hyperlink>
      <w:r>
        <w:t>, 5 [17-04-2019]</w:t>
      </w:r>
      <w:r w:rsidRPr="00E32690">
        <w:t>).</w:t>
      </w:r>
    </w:p>
  </w:footnote>
  <w:footnote w:id="6">
    <w:p w14:paraId="4B244100" w14:textId="36A3B463" w:rsidR="00DA3D19" w:rsidRPr="00CA220B" w:rsidRDefault="00DA3D19">
      <w:pPr>
        <w:pStyle w:val="Textonotapie"/>
        <w:rPr>
          <w:highlight w:val="yellow"/>
        </w:rPr>
      </w:pPr>
      <w:r w:rsidRPr="00A950A7">
        <w:rPr>
          <w:rStyle w:val="Refdenotaalpie"/>
        </w:rPr>
        <w:footnoteRef/>
      </w:r>
      <w:r w:rsidRPr="00A950A7">
        <w:t xml:space="preserve"> </w:t>
      </w:r>
      <w:r w:rsidRPr="00A950A7">
        <w:rPr>
          <w:b/>
        </w:rPr>
        <w:t xml:space="preserve">Succession: </w:t>
      </w:r>
      <w:r w:rsidRPr="00A950A7">
        <w:t>“[…]</w:t>
      </w:r>
      <w:r w:rsidRPr="00A950A7">
        <w:rPr>
          <w:b/>
        </w:rPr>
        <w:t xml:space="preserve"> </w:t>
      </w:r>
      <w:r w:rsidRPr="00CA038E">
        <w:t>a newly independent State may, by a notification of succession,</w:t>
      </w:r>
      <w:r>
        <w:t xml:space="preserve"> </w:t>
      </w:r>
      <w:r w:rsidRPr="00CA038E">
        <w:t>establish its status as a party to any multilateral treaty which at the date of the succession of States was</w:t>
      </w:r>
      <w:r>
        <w:t xml:space="preserve"> </w:t>
      </w:r>
      <w:r w:rsidRPr="00CA038E">
        <w:t>in force in respect of the territory to which the succession of States relates</w:t>
      </w:r>
      <w:r>
        <w:t>.” Art. 17(1) of Vienna Convention on Succession of States in respect of Treaties (1978).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B3"/>
    <w:rsid w:val="00005A6F"/>
    <w:rsid w:val="00044ECD"/>
    <w:rsid w:val="00060BA4"/>
    <w:rsid w:val="000A47F7"/>
    <w:rsid w:val="000B3C39"/>
    <w:rsid w:val="000C00E1"/>
    <w:rsid w:val="000C4B26"/>
    <w:rsid w:val="000C7682"/>
    <w:rsid w:val="000E67E9"/>
    <w:rsid w:val="00115EFA"/>
    <w:rsid w:val="001624D5"/>
    <w:rsid w:val="00190E3A"/>
    <w:rsid w:val="001D489D"/>
    <w:rsid w:val="002212D1"/>
    <w:rsid w:val="002276FB"/>
    <w:rsid w:val="00235DF4"/>
    <w:rsid w:val="002436DD"/>
    <w:rsid w:val="00245058"/>
    <w:rsid w:val="002F7CBA"/>
    <w:rsid w:val="00330AE2"/>
    <w:rsid w:val="003334CC"/>
    <w:rsid w:val="003922ED"/>
    <w:rsid w:val="00393F83"/>
    <w:rsid w:val="00394476"/>
    <w:rsid w:val="0040430A"/>
    <w:rsid w:val="004226DA"/>
    <w:rsid w:val="00424410"/>
    <w:rsid w:val="00442898"/>
    <w:rsid w:val="004962A1"/>
    <w:rsid w:val="004B2FC6"/>
    <w:rsid w:val="004B39AC"/>
    <w:rsid w:val="004D3C22"/>
    <w:rsid w:val="004F05C8"/>
    <w:rsid w:val="00511B77"/>
    <w:rsid w:val="00524C40"/>
    <w:rsid w:val="005402A5"/>
    <w:rsid w:val="005714DF"/>
    <w:rsid w:val="005915EC"/>
    <w:rsid w:val="00610893"/>
    <w:rsid w:val="0067465F"/>
    <w:rsid w:val="0068667C"/>
    <w:rsid w:val="00694FF6"/>
    <w:rsid w:val="006B5419"/>
    <w:rsid w:val="006D0710"/>
    <w:rsid w:val="006E18B3"/>
    <w:rsid w:val="0075095E"/>
    <w:rsid w:val="00791AC2"/>
    <w:rsid w:val="00792C4B"/>
    <w:rsid w:val="007C6DDB"/>
    <w:rsid w:val="007E4AA8"/>
    <w:rsid w:val="007E64AD"/>
    <w:rsid w:val="00845383"/>
    <w:rsid w:val="008740E1"/>
    <w:rsid w:val="008A105C"/>
    <w:rsid w:val="008A3F95"/>
    <w:rsid w:val="008D32EE"/>
    <w:rsid w:val="008E25B0"/>
    <w:rsid w:val="008E34BB"/>
    <w:rsid w:val="008F4EB6"/>
    <w:rsid w:val="00924960"/>
    <w:rsid w:val="00933DD8"/>
    <w:rsid w:val="00945F24"/>
    <w:rsid w:val="009934C9"/>
    <w:rsid w:val="009A2D63"/>
    <w:rsid w:val="009A6C2B"/>
    <w:rsid w:val="009B0D39"/>
    <w:rsid w:val="00A1558D"/>
    <w:rsid w:val="00A373DA"/>
    <w:rsid w:val="00A536DA"/>
    <w:rsid w:val="00A54B94"/>
    <w:rsid w:val="00A65441"/>
    <w:rsid w:val="00A84B6E"/>
    <w:rsid w:val="00A950A7"/>
    <w:rsid w:val="00AA2A21"/>
    <w:rsid w:val="00AB0634"/>
    <w:rsid w:val="00AC56E5"/>
    <w:rsid w:val="00B433C2"/>
    <w:rsid w:val="00B46595"/>
    <w:rsid w:val="00B51FA0"/>
    <w:rsid w:val="00B70046"/>
    <w:rsid w:val="00B963C1"/>
    <w:rsid w:val="00BA36A8"/>
    <w:rsid w:val="00BA5800"/>
    <w:rsid w:val="00BC2CAE"/>
    <w:rsid w:val="00BE6A72"/>
    <w:rsid w:val="00C20A76"/>
    <w:rsid w:val="00C31C88"/>
    <w:rsid w:val="00C406B1"/>
    <w:rsid w:val="00C4608F"/>
    <w:rsid w:val="00CA220B"/>
    <w:rsid w:val="00D144D0"/>
    <w:rsid w:val="00D32F39"/>
    <w:rsid w:val="00D43A35"/>
    <w:rsid w:val="00D91C75"/>
    <w:rsid w:val="00DA3D19"/>
    <w:rsid w:val="00DA529A"/>
    <w:rsid w:val="00DD6A6E"/>
    <w:rsid w:val="00DE3965"/>
    <w:rsid w:val="00DF42C5"/>
    <w:rsid w:val="00E26079"/>
    <w:rsid w:val="00E32690"/>
    <w:rsid w:val="00E7104A"/>
    <w:rsid w:val="00E77CF3"/>
    <w:rsid w:val="00E84930"/>
    <w:rsid w:val="00EA0341"/>
    <w:rsid w:val="00EB7E9E"/>
    <w:rsid w:val="00EC5B0A"/>
    <w:rsid w:val="00ED060E"/>
    <w:rsid w:val="00EF1386"/>
    <w:rsid w:val="00F00737"/>
    <w:rsid w:val="00F02DEA"/>
    <w:rsid w:val="00F62179"/>
    <w:rsid w:val="00F80E5F"/>
    <w:rsid w:val="00F81252"/>
    <w:rsid w:val="00F9686C"/>
    <w:rsid w:val="00FF13C4"/>
    <w:rsid w:val="00FF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695C"/>
  <w15:chartTrackingRefBased/>
  <w15:docId w15:val="{7C15838A-4B88-4753-8684-30AD44B7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39AC"/>
    <w:rPr>
      <w:color w:val="0563C1" w:themeColor="hyperlink"/>
      <w:u w:val="single"/>
    </w:rPr>
  </w:style>
  <w:style w:type="table" w:styleId="Tablaconcuadrcula">
    <w:name w:val="Table Grid"/>
    <w:basedOn w:val="Tablanormal"/>
    <w:uiPriority w:val="39"/>
    <w:rsid w:val="009B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35DF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5DF4"/>
    <w:rPr>
      <w:sz w:val="20"/>
      <w:szCs w:val="20"/>
    </w:rPr>
  </w:style>
  <w:style w:type="character" w:styleId="Refdenotaalpie">
    <w:name w:val="footnote reference"/>
    <w:basedOn w:val="Fuentedeprrafopredeter"/>
    <w:uiPriority w:val="99"/>
    <w:semiHidden/>
    <w:unhideWhenUsed/>
    <w:rsid w:val="00235DF4"/>
    <w:rPr>
      <w:vertAlign w:val="superscript"/>
    </w:rPr>
  </w:style>
  <w:style w:type="paragraph" w:styleId="Encabezado">
    <w:name w:val="header"/>
    <w:basedOn w:val="Normal"/>
    <w:link w:val="EncabezadoCar"/>
    <w:uiPriority w:val="99"/>
    <w:unhideWhenUsed/>
    <w:rsid w:val="00235D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DF4"/>
  </w:style>
  <w:style w:type="paragraph" w:styleId="Piedepgina">
    <w:name w:val="footer"/>
    <w:basedOn w:val="Normal"/>
    <w:link w:val="PiedepginaCar"/>
    <w:uiPriority w:val="99"/>
    <w:unhideWhenUsed/>
    <w:rsid w:val="00235D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DF4"/>
  </w:style>
  <w:style w:type="character" w:styleId="Refdecomentario">
    <w:name w:val="annotation reference"/>
    <w:basedOn w:val="Fuentedeprrafopredeter"/>
    <w:uiPriority w:val="99"/>
    <w:semiHidden/>
    <w:unhideWhenUsed/>
    <w:rsid w:val="000E67E9"/>
    <w:rPr>
      <w:sz w:val="16"/>
      <w:szCs w:val="16"/>
    </w:rPr>
  </w:style>
  <w:style w:type="paragraph" w:styleId="Textocomentario">
    <w:name w:val="annotation text"/>
    <w:basedOn w:val="Normal"/>
    <w:link w:val="TextocomentarioCar"/>
    <w:uiPriority w:val="99"/>
    <w:semiHidden/>
    <w:unhideWhenUsed/>
    <w:rsid w:val="000E67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67E9"/>
    <w:rPr>
      <w:sz w:val="20"/>
      <w:szCs w:val="20"/>
    </w:rPr>
  </w:style>
  <w:style w:type="paragraph" w:styleId="Asuntodelcomentario">
    <w:name w:val="annotation subject"/>
    <w:basedOn w:val="Textocomentario"/>
    <w:next w:val="Textocomentario"/>
    <w:link w:val="AsuntodelcomentarioCar"/>
    <w:uiPriority w:val="99"/>
    <w:semiHidden/>
    <w:unhideWhenUsed/>
    <w:rsid w:val="000E67E9"/>
    <w:rPr>
      <w:b/>
      <w:bCs/>
    </w:rPr>
  </w:style>
  <w:style w:type="character" w:customStyle="1" w:styleId="AsuntodelcomentarioCar">
    <w:name w:val="Asunto del comentario Car"/>
    <w:basedOn w:val="TextocomentarioCar"/>
    <w:link w:val="Asuntodelcomentario"/>
    <w:uiPriority w:val="99"/>
    <w:semiHidden/>
    <w:rsid w:val="000E67E9"/>
    <w:rPr>
      <w:b/>
      <w:bCs/>
      <w:sz w:val="20"/>
      <w:szCs w:val="20"/>
    </w:rPr>
  </w:style>
  <w:style w:type="paragraph" w:styleId="Textodeglobo">
    <w:name w:val="Balloon Text"/>
    <w:basedOn w:val="Normal"/>
    <w:link w:val="TextodegloboCar"/>
    <w:uiPriority w:val="99"/>
    <w:semiHidden/>
    <w:unhideWhenUsed/>
    <w:rsid w:val="000E67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6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0409">
      <w:bodyDiv w:val="1"/>
      <w:marLeft w:val="0"/>
      <w:marRight w:val="0"/>
      <w:marTop w:val="0"/>
      <w:marBottom w:val="0"/>
      <w:divBdr>
        <w:top w:val="none" w:sz="0" w:space="0" w:color="auto"/>
        <w:left w:val="none" w:sz="0" w:space="0" w:color="auto"/>
        <w:bottom w:val="none" w:sz="0" w:space="0" w:color="auto"/>
        <w:right w:val="none" w:sz="0" w:space="0" w:color="auto"/>
      </w:divBdr>
    </w:div>
    <w:div w:id="180053328">
      <w:bodyDiv w:val="1"/>
      <w:marLeft w:val="0"/>
      <w:marRight w:val="0"/>
      <w:marTop w:val="0"/>
      <w:marBottom w:val="0"/>
      <w:divBdr>
        <w:top w:val="none" w:sz="0" w:space="0" w:color="auto"/>
        <w:left w:val="none" w:sz="0" w:space="0" w:color="auto"/>
        <w:bottom w:val="none" w:sz="0" w:space="0" w:color="auto"/>
        <w:right w:val="none" w:sz="0" w:space="0" w:color="auto"/>
      </w:divBdr>
    </w:div>
    <w:div w:id="238757725">
      <w:bodyDiv w:val="1"/>
      <w:marLeft w:val="0"/>
      <w:marRight w:val="0"/>
      <w:marTop w:val="0"/>
      <w:marBottom w:val="0"/>
      <w:divBdr>
        <w:top w:val="none" w:sz="0" w:space="0" w:color="auto"/>
        <w:left w:val="none" w:sz="0" w:space="0" w:color="auto"/>
        <w:bottom w:val="none" w:sz="0" w:space="0" w:color="auto"/>
        <w:right w:val="none" w:sz="0" w:space="0" w:color="auto"/>
      </w:divBdr>
    </w:div>
    <w:div w:id="262034818">
      <w:bodyDiv w:val="1"/>
      <w:marLeft w:val="0"/>
      <w:marRight w:val="0"/>
      <w:marTop w:val="0"/>
      <w:marBottom w:val="0"/>
      <w:divBdr>
        <w:top w:val="none" w:sz="0" w:space="0" w:color="auto"/>
        <w:left w:val="none" w:sz="0" w:space="0" w:color="auto"/>
        <w:bottom w:val="none" w:sz="0" w:space="0" w:color="auto"/>
        <w:right w:val="none" w:sz="0" w:space="0" w:color="auto"/>
      </w:divBdr>
    </w:div>
    <w:div w:id="292831446">
      <w:bodyDiv w:val="1"/>
      <w:marLeft w:val="0"/>
      <w:marRight w:val="0"/>
      <w:marTop w:val="0"/>
      <w:marBottom w:val="0"/>
      <w:divBdr>
        <w:top w:val="none" w:sz="0" w:space="0" w:color="auto"/>
        <w:left w:val="none" w:sz="0" w:space="0" w:color="auto"/>
        <w:bottom w:val="none" w:sz="0" w:space="0" w:color="auto"/>
        <w:right w:val="none" w:sz="0" w:space="0" w:color="auto"/>
      </w:divBdr>
    </w:div>
    <w:div w:id="304437386">
      <w:bodyDiv w:val="1"/>
      <w:marLeft w:val="0"/>
      <w:marRight w:val="0"/>
      <w:marTop w:val="0"/>
      <w:marBottom w:val="0"/>
      <w:divBdr>
        <w:top w:val="none" w:sz="0" w:space="0" w:color="auto"/>
        <w:left w:val="none" w:sz="0" w:space="0" w:color="auto"/>
        <w:bottom w:val="none" w:sz="0" w:space="0" w:color="auto"/>
        <w:right w:val="none" w:sz="0" w:space="0" w:color="auto"/>
      </w:divBdr>
    </w:div>
    <w:div w:id="388114957">
      <w:bodyDiv w:val="1"/>
      <w:marLeft w:val="0"/>
      <w:marRight w:val="0"/>
      <w:marTop w:val="0"/>
      <w:marBottom w:val="0"/>
      <w:divBdr>
        <w:top w:val="none" w:sz="0" w:space="0" w:color="auto"/>
        <w:left w:val="none" w:sz="0" w:space="0" w:color="auto"/>
        <w:bottom w:val="none" w:sz="0" w:space="0" w:color="auto"/>
        <w:right w:val="none" w:sz="0" w:space="0" w:color="auto"/>
      </w:divBdr>
    </w:div>
    <w:div w:id="398212186">
      <w:bodyDiv w:val="1"/>
      <w:marLeft w:val="0"/>
      <w:marRight w:val="0"/>
      <w:marTop w:val="0"/>
      <w:marBottom w:val="0"/>
      <w:divBdr>
        <w:top w:val="none" w:sz="0" w:space="0" w:color="auto"/>
        <w:left w:val="none" w:sz="0" w:space="0" w:color="auto"/>
        <w:bottom w:val="none" w:sz="0" w:space="0" w:color="auto"/>
        <w:right w:val="none" w:sz="0" w:space="0" w:color="auto"/>
      </w:divBdr>
    </w:div>
    <w:div w:id="462038615">
      <w:bodyDiv w:val="1"/>
      <w:marLeft w:val="0"/>
      <w:marRight w:val="0"/>
      <w:marTop w:val="0"/>
      <w:marBottom w:val="0"/>
      <w:divBdr>
        <w:top w:val="none" w:sz="0" w:space="0" w:color="auto"/>
        <w:left w:val="none" w:sz="0" w:space="0" w:color="auto"/>
        <w:bottom w:val="none" w:sz="0" w:space="0" w:color="auto"/>
        <w:right w:val="none" w:sz="0" w:space="0" w:color="auto"/>
      </w:divBdr>
    </w:div>
    <w:div w:id="465243341">
      <w:bodyDiv w:val="1"/>
      <w:marLeft w:val="0"/>
      <w:marRight w:val="0"/>
      <w:marTop w:val="0"/>
      <w:marBottom w:val="0"/>
      <w:divBdr>
        <w:top w:val="none" w:sz="0" w:space="0" w:color="auto"/>
        <w:left w:val="none" w:sz="0" w:space="0" w:color="auto"/>
        <w:bottom w:val="none" w:sz="0" w:space="0" w:color="auto"/>
        <w:right w:val="none" w:sz="0" w:space="0" w:color="auto"/>
      </w:divBdr>
    </w:div>
    <w:div w:id="503129326">
      <w:bodyDiv w:val="1"/>
      <w:marLeft w:val="0"/>
      <w:marRight w:val="0"/>
      <w:marTop w:val="0"/>
      <w:marBottom w:val="0"/>
      <w:divBdr>
        <w:top w:val="none" w:sz="0" w:space="0" w:color="auto"/>
        <w:left w:val="none" w:sz="0" w:space="0" w:color="auto"/>
        <w:bottom w:val="none" w:sz="0" w:space="0" w:color="auto"/>
        <w:right w:val="none" w:sz="0" w:space="0" w:color="auto"/>
      </w:divBdr>
    </w:div>
    <w:div w:id="519659470">
      <w:bodyDiv w:val="1"/>
      <w:marLeft w:val="0"/>
      <w:marRight w:val="0"/>
      <w:marTop w:val="0"/>
      <w:marBottom w:val="0"/>
      <w:divBdr>
        <w:top w:val="none" w:sz="0" w:space="0" w:color="auto"/>
        <w:left w:val="none" w:sz="0" w:space="0" w:color="auto"/>
        <w:bottom w:val="none" w:sz="0" w:space="0" w:color="auto"/>
        <w:right w:val="none" w:sz="0" w:space="0" w:color="auto"/>
      </w:divBdr>
    </w:div>
    <w:div w:id="703285785">
      <w:bodyDiv w:val="1"/>
      <w:marLeft w:val="0"/>
      <w:marRight w:val="0"/>
      <w:marTop w:val="0"/>
      <w:marBottom w:val="0"/>
      <w:divBdr>
        <w:top w:val="none" w:sz="0" w:space="0" w:color="auto"/>
        <w:left w:val="none" w:sz="0" w:space="0" w:color="auto"/>
        <w:bottom w:val="none" w:sz="0" w:space="0" w:color="auto"/>
        <w:right w:val="none" w:sz="0" w:space="0" w:color="auto"/>
      </w:divBdr>
    </w:div>
    <w:div w:id="716777471">
      <w:bodyDiv w:val="1"/>
      <w:marLeft w:val="0"/>
      <w:marRight w:val="0"/>
      <w:marTop w:val="0"/>
      <w:marBottom w:val="0"/>
      <w:divBdr>
        <w:top w:val="none" w:sz="0" w:space="0" w:color="auto"/>
        <w:left w:val="none" w:sz="0" w:space="0" w:color="auto"/>
        <w:bottom w:val="none" w:sz="0" w:space="0" w:color="auto"/>
        <w:right w:val="none" w:sz="0" w:space="0" w:color="auto"/>
      </w:divBdr>
    </w:div>
    <w:div w:id="1374309028">
      <w:bodyDiv w:val="1"/>
      <w:marLeft w:val="0"/>
      <w:marRight w:val="0"/>
      <w:marTop w:val="0"/>
      <w:marBottom w:val="0"/>
      <w:divBdr>
        <w:top w:val="none" w:sz="0" w:space="0" w:color="auto"/>
        <w:left w:val="none" w:sz="0" w:space="0" w:color="auto"/>
        <w:bottom w:val="none" w:sz="0" w:space="0" w:color="auto"/>
        <w:right w:val="none" w:sz="0" w:space="0" w:color="auto"/>
      </w:divBdr>
    </w:div>
    <w:div w:id="1380008600">
      <w:bodyDiv w:val="1"/>
      <w:marLeft w:val="0"/>
      <w:marRight w:val="0"/>
      <w:marTop w:val="0"/>
      <w:marBottom w:val="0"/>
      <w:divBdr>
        <w:top w:val="none" w:sz="0" w:space="0" w:color="auto"/>
        <w:left w:val="none" w:sz="0" w:space="0" w:color="auto"/>
        <w:bottom w:val="none" w:sz="0" w:space="0" w:color="auto"/>
        <w:right w:val="none" w:sz="0" w:space="0" w:color="auto"/>
      </w:divBdr>
    </w:div>
    <w:div w:id="1383405295">
      <w:bodyDiv w:val="1"/>
      <w:marLeft w:val="0"/>
      <w:marRight w:val="0"/>
      <w:marTop w:val="0"/>
      <w:marBottom w:val="0"/>
      <w:divBdr>
        <w:top w:val="none" w:sz="0" w:space="0" w:color="auto"/>
        <w:left w:val="none" w:sz="0" w:space="0" w:color="auto"/>
        <w:bottom w:val="none" w:sz="0" w:space="0" w:color="auto"/>
        <w:right w:val="none" w:sz="0" w:space="0" w:color="auto"/>
      </w:divBdr>
    </w:div>
    <w:div w:id="1543666984">
      <w:bodyDiv w:val="1"/>
      <w:marLeft w:val="0"/>
      <w:marRight w:val="0"/>
      <w:marTop w:val="0"/>
      <w:marBottom w:val="0"/>
      <w:divBdr>
        <w:top w:val="none" w:sz="0" w:space="0" w:color="auto"/>
        <w:left w:val="none" w:sz="0" w:space="0" w:color="auto"/>
        <w:bottom w:val="none" w:sz="0" w:space="0" w:color="auto"/>
        <w:right w:val="none" w:sz="0" w:space="0" w:color="auto"/>
      </w:divBdr>
    </w:div>
    <w:div w:id="1703096198">
      <w:bodyDiv w:val="1"/>
      <w:marLeft w:val="0"/>
      <w:marRight w:val="0"/>
      <w:marTop w:val="0"/>
      <w:marBottom w:val="0"/>
      <w:divBdr>
        <w:top w:val="none" w:sz="0" w:space="0" w:color="auto"/>
        <w:left w:val="none" w:sz="0" w:space="0" w:color="auto"/>
        <w:bottom w:val="none" w:sz="0" w:space="0" w:color="auto"/>
        <w:right w:val="none" w:sz="0" w:space="0" w:color="auto"/>
      </w:divBdr>
    </w:div>
    <w:div w:id="1775325524">
      <w:bodyDiv w:val="1"/>
      <w:marLeft w:val="0"/>
      <w:marRight w:val="0"/>
      <w:marTop w:val="0"/>
      <w:marBottom w:val="0"/>
      <w:divBdr>
        <w:top w:val="none" w:sz="0" w:space="0" w:color="auto"/>
        <w:left w:val="none" w:sz="0" w:space="0" w:color="auto"/>
        <w:bottom w:val="none" w:sz="0" w:space="0" w:color="auto"/>
        <w:right w:val="none" w:sz="0" w:space="0" w:color="auto"/>
      </w:divBdr>
    </w:div>
    <w:div w:id="1790929099">
      <w:bodyDiv w:val="1"/>
      <w:marLeft w:val="0"/>
      <w:marRight w:val="0"/>
      <w:marTop w:val="0"/>
      <w:marBottom w:val="0"/>
      <w:divBdr>
        <w:top w:val="none" w:sz="0" w:space="0" w:color="auto"/>
        <w:left w:val="none" w:sz="0" w:space="0" w:color="auto"/>
        <w:bottom w:val="none" w:sz="0" w:space="0" w:color="auto"/>
        <w:right w:val="none" w:sz="0" w:space="0" w:color="auto"/>
      </w:divBdr>
    </w:div>
    <w:div w:id="1890533620">
      <w:bodyDiv w:val="1"/>
      <w:marLeft w:val="0"/>
      <w:marRight w:val="0"/>
      <w:marTop w:val="0"/>
      <w:marBottom w:val="0"/>
      <w:divBdr>
        <w:top w:val="none" w:sz="0" w:space="0" w:color="auto"/>
        <w:left w:val="none" w:sz="0" w:space="0" w:color="auto"/>
        <w:bottom w:val="none" w:sz="0" w:space="0" w:color="auto"/>
        <w:right w:val="none" w:sz="0" w:space="0" w:color="auto"/>
      </w:divBdr>
    </w:div>
    <w:div w:id="20490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treaties.un.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reaties.un.org/doc/source/publications/THB/English.pdf" TargetMode="External"/><Relationship Id="rId1" Type="http://schemas.openxmlformats.org/officeDocument/2006/relationships/hyperlink" Target="https://treaties.un.org/pages/overview.aspx?path=overview/glossary/page1_en.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E6EF2-E90B-46A9-A914-59375361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1225</Words>
  <Characters>6989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Schulz</dc:creator>
  <cp:keywords/>
  <dc:description/>
  <cp:lastModifiedBy>Carsten Schulz</cp:lastModifiedBy>
  <cp:revision>5</cp:revision>
  <dcterms:created xsi:type="dcterms:W3CDTF">2019-04-18T14:25:00Z</dcterms:created>
  <dcterms:modified xsi:type="dcterms:W3CDTF">2019-04-18T14:32:00Z</dcterms:modified>
</cp:coreProperties>
</file>