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sz w:val="56"/>
          <w:szCs w:val="56"/>
        </w:rPr>
      </w:pPr>
      <w:bookmarkStart w:colFirst="0" w:colLast="0" w:name="_heading=h.lqaazatcaa1b" w:id="0"/>
      <w:bookmarkEnd w:id="0"/>
      <w:r w:rsidDel="00000000" w:rsidR="00000000" w:rsidRPr="00000000">
        <w:rPr>
          <w:vertAlign w:val="baseline"/>
          <w:rtl w:val="0"/>
        </w:rPr>
        <w:t xml:space="preserve">Ingeniería de Software</w:t>
        <w:br w:type="textWrapping"/>
        <w:t xml:space="preserve">Gestión de la Configuración (CM)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2">
      <w:pPr>
        <w:pStyle w:val="Subtitle"/>
        <w:spacing w:after="200" w:lineRule="auto"/>
        <w:jc w:val="center"/>
        <w:rPr>
          <w:vertAlign w:val="baseline"/>
        </w:rPr>
      </w:pPr>
      <w:bookmarkStart w:colFirst="0" w:colLast="0" w:name="_heading=h.e0ytrxv2mv5r" w:id="1"/>
      <w:bookmarkEnd w:id="1"/>
      <w:r w:rsidDel="00000000" w:rsidR="00000000" w:rsidRPr="00000000">
        <w:rPr>
          <w:vertAlign w:val="baseline"/>
          <w:rtl w:val="0"/>
        </w:rPr>
        <w:t xml:space="preserve">Definición de un Proceso de Control del Cambio</w:t>
      </w:r>
    </w:p>
    <w:p w:rsidR="00000000" w:rsidDel="00000000" w:rsidP="00000000" w:rsidRDefault="00000000" w:rsidRPr="00000000" w14:paraId="00000003">
      <w:pPr>
        <w:rPr>
          <w:sz w:val="32"/>
          <w:szCs w:val="32"/>
          <w:vertAlign w:val="baseline"/>
        </w:rPr>
      </w:pPr>
      <w:r w:rsidDel="00000000" w:rsidR="00000000" w:rsidRPr="00000000">
        <w:rPr>
          <w:rtl w:val="0"/>
        </w:rPr>
      </w:r>
    </w:p>
    <w:p w:rsidR="00000000" w:rsidDel="00000000" w:rsidP="00000000" w:rsidRDefault="00000000" w:rsidRPr="00000000" w14:paraId="00000004">
      <w:pPr>
        <w:rPr>
          <w:sz w:val="32"/>
          <w:szCs w:val="32"/>
          <w:vertAlign w:val="baseline"/>
        </w:rPr>
      </w:pPr>
      <w:r w:rsidDel="00000000" w:rsidR="00000000" w:rsidRPr="00000000">
        <w:rPr>
          <w:sz w:val="32"/>
          <w:szCs w:val="32"/>
          <w:vertAlign w:val="baseline"/>
          <w:rtl w:val="0"/>
        </w:rPr>
        <w:t xml:space="preserve">MIEMBROS DEL GRUPO (L11:007.1.N):</w:t>
      </w:r>
    </w:p>
    <w:p w:rsidR="00000000" w:rsidDel="00000000" w:rsidP="00000000" w:rsidRDefault="00000000" w:rsidRPr="00000000" w14:paraId="00000005">
      <w:pPr>
        <w:numPr>
          <w:ilvl w:val="0"/>
          <w:numId w:val="4"/>
        </w:numPr>
        <w:ind w:left="1425" w:hanging="360"/>
        <w:rPr>
          <w:sz w:val="32"/>
          <w:szCs w:val="32"/>
        </w:rPr>
      </w:pPr>
      <w:r w:rsidDel="00000000" w:rsidR="00000000" w:rsidRPr="00000000">
        <w:rPr>
          <w:sz w:val="32"/>
          <w:szCs w:val="32"/>
          <w:rtl w:val="0"/>
        </w:rPr>
        <w:t xml:space="preserve">Cristian Nóvoa González</w:t>
      </w:r>
    </w:p>
    <w:p w:rsidR="00000000" w:rsidDel="00000000" w:rsidP="00000000" w:rsidRDefault="00000000" w:rsidRPr="00000000" w14:paraId="00000006">
      <w:pPr>
        <w:numPr>
          <w:ilvl w:val="0"/>
          <w:numId w:val="4"/>
        </w:numPr>
        <w:ind w:left="1425" w:hanging="360"/>
        <w:rPr>
          <w:sz w:val="32"/>
          <w:szCs w:val="32"/>
        </w:rPr>
      </w:pPr>
      <w:r w:rsidDel="00000000" w:rsidR="00000000" w:rsidRPr="00000000">
        <w:rPr>
          <w:sz w:val="32"/>
          <w:szCs w:val="32"/>
          <w:rtl w:val="0"/>
        </w:rPr>
        <w:t xml:space="preserve">Iván Quintáns González</w:t>
      </w:r>
    </w:p>
    <w:p w:rsidR="00000000" w:rsidDel="00000000" w:rsidP="00000000" w:rsidRDefault="00000000" w:rsidRPr="00000000" w14:paraId="00000007">
      <w:pPr>
        <w:numPr>
          <w:ilvl w:val="0"/>
          <w:numId w:val="4"/>
        </w:numPr>
        <w:ind w:left="1425" w:hanging="360"/>
        <w:rPr>
          <w:sz w:val="32"/>
          <w:szCs w:val="32"/>
        </w:rPr>
      </w:pPr>
      <w:r w:rsidDel="00000000" w:rsidR="00000000" w:rsidRPr="00000000">
        <w:rPr>
          <w:sz w:val="32"/>
          <w:szCs w:val="32"/>
          <w:rtl w:val="0"/>
        </w:rPr>
        <w:t xml:space="preserve">Daniel Vieites Torres</w:t>
      </w:r>
    </w:p>
    <w:p w:rsidR="00000000" w:rsidDel="00000000" w:rsidP="00000000" w:rsidRDefault="00000000" w:rsidRPr="00000000" w14:paraId="00000008">
      <w:pPr>
        <w:numPr>
          <w:ilvl w:val="0"/>
          <w:numId w:val="4"/>
        </w:numPr>
        <w:ind w:left="1425" w:hanging="360"/>
        <w:rPr>
          <w:sz w:val="32"/>
          <w:szCs w:val="32"/>
        </w:rPr>
      </w:pPr>
      <w:r w:rsidDel="00000000" w:rsidR="00000000" w:rsidRPr="00000000">
        <w:rPr>
          <w:sz w:val="32"/>
          <w:szCs w:val="32"/>
          <w:rtl w:val="0"/>
        </w:rPr>
        <w:t xml:space="preserve">Sabrina Sotelo Penedo</w:t>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5</w:t>
      </w:r>
      <w:r w:rsidDel="00000000" w:rsidR="00000000" w:rsidRPr="00000000">
        <w:rPr>
          <w:sz w:val="32"/>
          <w:szCs w:val="32"/>
          <w:vertAlign w:val="baseline"/>
          <w:rtl w:val="0"/>
        </w:rPr>
        <w:t xml:space="preserve">/2/20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0A">
      <w:pPr>
        <w:spacing w:after="200" w:lineRule="auto"/>
        <w:rPr>
          <w:sz w:val="32"/>
          <w:szCs w:val="32"/>
          <w:vertAlign w:val="baseline"/>
        </w:rPr>
      </w:pPr>
      <w:r w:rsidDel="00000000" w:rsidR="00000000" w:rsidRPr="00000000">
        <w:rPr>
          <w:rtl w:val="0"/>
        </w:rPr>
      </w:r>
    </w:p>
    <w:p w:rsidR="00000000" w:rsidDel="00000000" w:rsidP="00000000" w:rsidRDefault="00000000" w:rsidRPr="00000000" w14:paraId="0000000B">
      <w:pPr>
        <w:spacing w:after="200" w:lineRule="auto"/>
        <w:rPr>
          <w:color w:val="ff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rPr>
          <w:vertAlign w:val="baseline"/>
        </w:rPr>
      </w:pPr>
      <w:r w:rsidDel="00000000" w:rsidR="00000000" w:rsidRPr="00000000">
        <w:rPr>
          <w:rtl w:val="0"/>
        </w:rPr>
      </w:r>
    </w:p>
    <w:tbl>
      <w:tblPr>
        <w:tblStyle w:val="Table1"/>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620"/>
        <w:gridCol w:w="6105"/>
        <w:tblGridChange w:id="0">
          <w:tblGrid>
            <w:gridCol w:w="1350"/>
            <w:gridCol w:w="1620"/>
            <w:gridCol w:w="610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0D">
            <w:pPr>
              <w:spacing w:after="0" w:line="240" w:lineRule="auto"/>
              <w:ind w:firstLine="0"/>
              <w:rPr>
                <w:b w:val="1"/>
                <w:vertAlign w:val="baseline"/>
              </w:rPr>
            </w:pPr>
            <w:r w:rsidDel="00000000" w:rsidR="00000000" w:rsidRPr="00000000">
              <w:rPr>
                <w:b w:val="1"/>
                <w:vertAlign w:val="baseline"/>
                <w:rtl w:val="0"/>
              </w:rPr>
              <w:t xml:space="preserve">CONTROL DE VERSIONES</w:t>
            </w:r>
          </w:p>
        </w:tc>
      </w:tr>
      <w:tr>
        <w:trPr>
          <w:cantSplit w:val="0"/>
          <w:tblHeader w:val="0"/>
        </w:trPr>
        <w:tc>
          <w:tcPr>
            <w:shd w:fill="c0c0c0" w:val="clear"/>
            <w:vAlign w:val="top"/>
          </w:tcPr>
          <w:p w:rsidR="00000000" w:rsidDel="00000000" w:rsidP="00000000" w:rsidRDefault="00000000" w:rsidRPr="00000000" w14:paraId="00000010">
            <w:pPr>
              <w:spacing w:after="0" w:line="240" w:lineRule="auto"/>
              <w:ind w:firstLine="0"/>
              <w:rPr>
                <w:b w:val="1"/>
                <w:vertAlign w:val="baseline"/>
              </w:rPr>
            </w:pPr>
            <w:r w:rsidDel="00000000" w:rsidR="00000000" w:rsidRPr="00000000">
              <w:rPr>
                <w:b w:val="1"/>
                <w:vertAlign w:val="baseline"/>
                <w:rtl w:val="0"/>
              </w:rPr>
              <w:t xml:space="preserve">VERSION</w:t>
            </w:r>
          </w:p>
        </w:tc>
        <w:tc>
          <w:tcPr>
            <w:shd w:fill="c0c0c0" w:val="clear"/>
            <w:vAlign w:val="top"/>
          </w:tcPr>
          <w:p w:rsidR="00000000" w:rsidDel="00000000" w:rsidP="00000000" w:rsidRDefault="00000000" w:rsidRPr="00000000" w14:paraId="00000011">
            <w:pPr>
              <w:spacing w:after="0" w:line="240" w:lineRule="auto"/>
              <w:ind w:firstLine="0"/>
              <w:rPr>
                <w:b w:val="1"/>
                <w:vertAlign w:val="baseline"/>
              </w:rPr>
            </w:pPr>
            <w:r w:rsidDel="00000000" w:rsidR="00000000" w:rsidRPr="00000000">
              <w:rPr>
                <w:b w:val="1"/>
                <w:vertAlign w:val="baseline"/>
                <w:rtl w:val="0"/>
              </w:rPr>
              <w:t xml:space="preserve">FECHA</w:t>
            </w:r>
          </w:p>
        </w:tc>
        <w:tc>
          <w:tcPr>
            <w:shd w:fill="c0c0c0" w:val="clear"/>
            <w:vAlign w:val="top"/>
          </w:tcPr>
          <w:p w:rsidR="00000000" w:rsidDel="00000000" w:rsidP="00000000" w:rsidRDefault="00000000" w:rsidRPr="00000000" w14:paraId="00000012">
            <w:pPr>
              <w:spacing w:after="0" w:line="240" w:lineRule="auto"/>
              <w:ind w:firstLine="0"/>
              <w:rPr>
                <w:b w:val="1"/>
                <w:vertAlign w:val="baseline"/>
              </w:rPr>
            </w:pPr>
            <w:r w:rsidDel="00000000" w:rsidR="00000000" w:rsidRPr="00000000">
              <w:rPr>
                <w:b w:val="1"/>
                <w:vertAlign w:val="baseline"/>
                <w:rtl w:val="0"/>
              </w:rPr>
              <w:t xml:space="preserve">DESCRIPCIÓN DEL CAMBIO</w:t>
            </w:r>
          </w:p>
        </w:tc>
      </w:tr>
      <w:tr>
        <w:trPr>
          <w:cantSplit w:val="0"/>
          <w:trHeight w:val="465" w:hRule="atLeast"/>
          <w:tblHeader w:val="0"/>
        </w:trPr>
        <w:tc>
          <w:tcPr>
            <w:vAlign w:val="center"/>
          </w:tcPr>
          <w:p w:rsidR="00000000" w:rsidDel="00000000" w:rsidP="00000000" w:rsidRDefault="00000000" w:rsidRPr="00000000" w14:paraId="00000013">
            <w:pPr>
              <w:spacing w:after="0" w:line="240" w:lineRule="auto"/>
              <w:ind w:firstLine="0"/>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14">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2 feb 2024</w:t>
            </w:r>
            <w:r w:rsidDel="00000000" w:rsidR="00000000" w:rsidRPr="00000000">
              <w:rPr>
                <w:rtl w:val="0"/>
              </w:rPr>
            </w:r>
          </w:p>
        </w:tc>
        <w:tc>
          <w:tcPr>
            <w:vAlign w:val="center"/>
          </w:tcPr>
          <w:p w:rsidR="00000000" w:rsidDel="00000000" w:rsidP="00000000" w:rsidRDefault="00000000" w:rsidRPr="00000000" w14:paraId="00000015">
            <w:pPr>
              <w:spacing w:after="0" w:line="240" w:lineRule="auto"/>
              <w:ind w:firstLine="0"/>
              <w:rPr>
                <w:vertAlign w:val="baseline"/>
              </w:rPr>
            </w:pPr>
            <w:r w:rsidDel="00000000" w:rsidR="00000000" w:rsidRPr="00000000">
              <w:rPr>
                <w:rtl w:val="0"/>
              </w:rPr>
              <w:t xml:space="preserve">Correspondiente a la primera sesión de la práctica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0" w:line="240" w:lineRule="auto"/>
              <w:ind w:firstLine="0"/>
              <w:rPr>
                <w:vertAlign w:val="baseline"/>
              </w:rPr>
            </w:pPr>
            <w:r w:rsidDel="00000000" w:rsidR="00000000" w:rsidRPr="00000000">
              <w:rPr>
                <w:rtl w:val="0"/>
              </w:rPr>
              <w:t xml:space="preserve">2.0</w:t>
            </w:r>
            <w:r w:rsidDel="00000000" w:rsidR="00000000" w:rsidRPr="00000000">
              <w:rPr>
                <w:rtl w:val="0"/>
              </w:rPr>
            </w:r>
          </w:p>
        </w:tc>
        <w:tc>
          <w:tcPr>
            <w:vAlign w:val="center"/>
          </w:tcPr>
          <w:p w:rsidR="00000000" w:rsidDel="00000000" w:rsidP="00000000" w:rsidRDefault="00000000" w:rsidRPr="00000000" w14:paraId="00000017">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14 feb 2024</w:t>
            </w:r>
            <w:r w:rsidDel="00000000" w:rsidR="00000000" w:rsidRPr="00000000">
              <w:rPr>
                <w:rtl w:val="0"/>
              </w:rPr>
            </w:r>
          </w:p>
        </w:tc>
        <w:tc>
          <w:tcPr>
            <w:vAlign w:val="center"/>
          </w:tcPr>
          <w:p w:rsidR="00000000" w:rsidDel="00000000" w:rsidP="00000000" w:rsidRDefault="00000000" w:rsidRPr="00000000" w14:paraId="00000018">
            <w:pPr>
              <w:spacing w:after="0" w:line="240" w:lineRule="auto"/>
              <w:ind w:firstLine="0"/>
              <w:rPr>
                <w:vertAlign w:val="baseline"/>
              </w:rPr>
            </w:pPr>
            <w:r w:rsidDel="00000000" w:rsidR="00000000" w:rsidRPr="00000000">
              <w:rPr>
                <w:rtl w:val="0"/>
              </w:rPr>
              <w:t xml:space="preserve">Implementación de los cambios planificados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A">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B">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C">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D">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2">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ind w:firstLine="0"/>
              <w:rPr>
                <w:vertAlign w:val="baseline"/>
              </w:rPr>
            </w:pPr>
            <w:r w:rsidDel="00000000" w:rsidR="00000000" w:rsidRPr="00000000">
              <w:rPr>
                <w:rtl w:val="0"/>
              </w:rPr>
            </w:r>
          </w:p>
        </w:tc>
      </w:tr>
    </w:tbl>
    <w:p w:rsidR="00000000" w:rsidDel="00000000" w:rsidP="00000000" w:rsidRDefault="00000000" w:rsidRPr="00000000" w14:paraId="00000025">
      <w:pPr>
        <w:spacing w:after="200" w:lineRule="auto"/>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26">
      <w:pPr>
        <w:spacing w:after="200" w:lineRule="auto"/>
        <w:rPr>
          <w:vertAlign w:val="baseline"/>
        </w:rPr>
      </w:pPr>
      <w:r w:rsidDel="00000000" w:rsidR="00000000" w:rsidRPr="00000000">
        <w:rPr>
          <w:rtl w:val="0"/>
        </w:rPr>
      </w:r>
    </w:p>
    <w:p w:rsidR="00000000" w:rsidDel="00000000" w:rsidP="00000000" w:rsidRDefault="00000000" w:rsidRPr="00000000" w14:paraId="00000027">
      <w:pPr>
        <w:pStyle w:val="Heading1"/>
        <w:rPr>
          <w:vertAlign w:val="baseline"/>
        </w:rPr>
      </w:pPr>
      <w:bookmarkStart w:colFirst="0" w:colLast="0" w:name="_heading=h.onphj7qipc9r" w:id="2"/>
      <w:bookmarkEnd w:id="2"/>
      <w:r w:rsidDel="00000000" w:rsidR="00000000" w:rsidRPr="00000000">
        <w:rPr>
          <w:vertAlign w:val="baseline"/>
          <w:rtl w:val="0"/>
        </w:rPr>
        <w:t xml:space="preserve">ÍNDICE</w:t>
      </w:r>
    </w:p>
    <w:p w:rsidR="00000000" w:rsidDel="00000000" w:rsidP="00000000" w:rsidRDefault="00000000" w:rsidRPr="00000000" w14:paraId="00000028">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nphj7qipc9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av76m2yd5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x9qjt5mmui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alryxdcly6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wszusjjh6q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6e13oygohe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uk5w1r2nrw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nroc431pu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Solicitud de Cambio (RFC - Request for Change).</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pwkryqhb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Aceptación del Cambio.</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x9h04zf7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Evaluación de Prioridad.</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d74ublo6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Planificación del Cambio.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cwd4cz5rq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Implementación del Cambio.</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s941yl691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Revisión y Cierre.</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taeoah7v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Reconsideración del Cambio.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0rcbyl1g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Gestión de la Configuración.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0bjtsfe4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Auditoría y Mejora Continua.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o9rdhz5d7a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Plantillas del proceso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Solicitud de cambio.</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a9lfws5mp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2.4.1.1 Modelo</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eiq4lg0jg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2.4.1.2 Justificación de sus campos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6ak7q88i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Resolución del cambio.</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a6dmtps1n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Modelo</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nn54jxe4o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2.4.2.2 Justificación de sus campos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bm4l7d17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Planificación de Cambio.</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zzj95vpow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2.4.3.1 Modelo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nwi9nwc2s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2.4.3.2 Justificación de sus campos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go1hnwzu7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Reconsideración del cambio.</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urb51po79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2.4.6.1 Modelo</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0sm1j52i1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2.4.6.2 Justificación de sus campos</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it6bny3bc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Informe Modificación Base de Datos.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ptxume27c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2.4.7.1 Modelo</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ncydi4qf0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2.4.7.2 Justificación de sus campos</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9ibiwjnvm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 Auditoría del Proceso.</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vh99mi2s8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2.4.8.1 Modelo</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bpfioa6ss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2.4.8.2 Justificación de sus campos</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ANEXOS</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4jna0ryusp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Anexo 1.- Cambios propuestos por cada miembro del grupo</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alh5ffx9ko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Anexo 2.- Bibliografía y material utilizado</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he2441fva8x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Anexo 3.- Relatorio de documentos asociados a éste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200" w:lineRule="auto"/>
        <w:rPr/>
      </w:pPr>
      <w:r w:rsidDel="00000000" w:rsidR="00000000" w:rsidRPr="00000000">
        <w:rPr>
          <w:rtl w:val="0"/>
        </w:rPr>
      </w:r>
    </w:p>
    <w:p w:rsidR="00000000" w:rsidDel="00000000" w:rsidP="00000000" w:rsidRDefault="00000000" w:rsidRPr="00000000" w14:paraId="00000053">
      <w:pPr>
        <w:spacing w:after="200" w:lineRule="auto"/>
        <w:rPr>
          <w:i w:val="0"/>
          <w:color w:val="ff0000"/>
          <w:sz w:val="18"/>
          <w:szCs w:val="18"/>
          <w:vertAlign w:val="baseline"/>
        </w:rPr>
      </w:pPr>
      <w:r w:rsidDel="00000000" w:rsidR="00000000" w:rsidRPr="00000000">
        <w:rPr>
          <w:rtl w:val="0"/>
        </w:rPr>
      </w:r>
    </w:p>
    <w:p w:rsidR="00000000" w:rsidDel="00000000" w:rsidP="00000000" w:rsidRDefault="00000000" w:rsidRPr="00000000" w14:paraId="00000054">
      <w:pPr>
        <w:spacing w:after="200" w:lineRule="auto"/>
        <w:rPr>
          <w:vertAlign w:val="baseline"/>
        </w:rPr>
      </w:pPr>
      <w:r w:rsidDel="00000000" w:rsidR="00000000" w:rsidRPr="00000000">
        <w:rPr>
          <w:rtl w:val="0"/>
        </w:rPr>
      </w:r>
    </w:p>
    <w:p w:rsidR="00000000" w:rsidDel="00000000" w:rsidP="00000000" w:rsidRDefault="00000000" w:rsidRPr="00000000" w14:paraId="00000055">
      <w:pPr>
        <w:spacing w:after="200" w:lineRule="auto"/>
        <w:rPr>
          <w:vertAlign w:val="baseline"/>
        </w:rPr>
      </w:pPr>
      <w:r w:rsidDel="00000000" w:rsidR="00000000" w:rsidRPr="00000000">
        <w:rPr>
          <w:rtl w:val="0"/>
        </w:rPr>
      </w:r>
    </w:p>
    <w:p w:rsidR="00000000" w:rsidDel="00000000" w:rsidP="00000000" w:rsidRDefault="00000000" w:rsidRPr="00000000" w14:paraId="00000056">
      <w:pPr>
        <w:spacing w:after="200" w:lineRule="auto"/>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7">
      <w:pPr>
        <w:spacing w:after="200" w:lineRule="auto"/>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58">
      <w:pPr>
        <w:pStyle w:val="Heading1"/>
        <w:spacing w:after="200" w:before="240" w:lineRule="auto"/>
        <w:ind w:left="0" w:firstLine="0"/>
        <w:rPr>
          <w:vertAlign w:val="baseline"/>
        </w:rPr>
      </w:pPr>
      <w:bookmarkStart w:colFirst="0" w:colLast="0" w:name="_heading=h.4av76m2yd5fk" w:id="4"/>
      <w:bookmarkEnd w:id="4"/>
      <w:r w:rsidDel="00000000" w:rsidR="00000000" w:rsidRPr="00000000">
        <w:rPr>
          <w:rtl w:val="0"/>
        </w:rPr>
        <w:t xml:space="preserve">1. </w:t>
      </w:r>
      <w:r w:rsidDel="00000000" w:rsidR="00000000" w:rsidRPr="00000000">
        <w:rPr>
          <w:vertAlign w:val="baseline"/>
          <w:rtl w:val="0"/>
        </w:rPr>
        <w:t xml:space="preserve">Información sobre la práctica a realizar</w:t>
      </w:r>
    </w:p>
    <w:p w:rsidR="00000000" w:rsidDel="00000000" w:rsidP="00000000" w:rsidRDefault="00000000" w:rsidRPr="00000000" w14:paraId="00000059">
      <w:pPr>
        <w:pStyle w:val="Heading2"/>
        <w:ind w:left="0" w:firstLine="0"/>
        <w:rPr/>
      </w:pPr>
      <w:bookmarkStart w:colFirst="0" w:colLast="0" w:name="_heading=h.3znysh7" w:id="5"/>
      <w:bookmarkEnd w:id="5"/>
      <w:r w:rsidDel="00000000" w:rsidR="00000000" w:rsidRPr="00000000">
        <w:rPr>
          <w:rtl w:val="0"/>
        </w:rPr>
        <w:t xml:space="preserve">1.1. Descripción de la práctica</w:t>
      </w:r>
    </w:p>
    <w:p w:rsidR="00000000" w:rsidDel="00000000" w:rsidP="00000000" w:rsidRDefault="00000000" w:rsidRPr="00000000" w14:paraId="0000005A">
      <w:pPr>
        <w:widowControl w:val="0"/>
        <w:rPr/>
      </w:pPr>
      <w:r w:rsidDel="00000000" w:rsidR="00000000" w:rsidRPr="00000000">
        <w:rPr>
          <w:rtl w:val="0"/>
        </w:rPr>
        <w:t xml:space="preserve">Esta práctica tiene por objetivo la introducción de las peticiones de cambio (RFC). Esta introducción está compuesta por una descripción del propio proceso de control de cambios así como el desarrollo de sus actividades. </w:t>
      </w:r>
    </w:p>
    <w:p w:rsidR="00000000" w:rsidDel="00000000" w:rsidP="00000000" w:rsidRDefault="00000000" w:rsidRPr="00000000" w14:paraId="0000005B">
      <w:pPr>
        <w:widowControl w:val="0"/>
        <w:rPr>
          <w:vertAlign w:val="baseline"/>
        </w:rPr>
      </w:pPr>
      <w:r w:rsidDel="00000000" w:rsidR="00000000" w:rsidRPr="00000000">
        <w:rPr>
          <w:rtl w:val="0"/>
        </w:rPr>
        <w:t xml:space="preserve">Se definirán las actividades del proceso, se representarán sus relaciones mediante diagramas y de forma jerárquica y se desarrollaran plantillas para estandarizar y agilizar sus descripciones.</w:t>
      </w:r>
      <w:r w:rsidDel="00000000" w:rsidR="00000000" w:rsidRPr="00000000">
        <w:rPr>
          <w:rtl w:val="0"/>
        </w:rPr>
      </w:r>
    </w:p>
    <w:p w:rsidR="00000000" w:rsidDel="00000000" w:rsidP="00000000" w:rsidRDefault="00000000" w:rsidRPr="00000000" w14:paraId="0000005C">
      <w:pPr>
        <w:pStyle w:val="Heading2"/>
        <w:keepNext w:val="1"/>
        <w:spacing w:before="240" w:lineRule="auto"/>
        <w:ind w:left="0" w:firstLine="0"/>
        <w:rPr>
          <w:vertAlign w:val="baseline"/>
        </w:rPr>
      </w:pPr>
      <w:bookmarkStart w:colFirst="0" w:colLast="0" w:name="_heading=h.x9qjt5mmuipc" w:id="6"/>
      <w:bookmarkEnd w:id="6"/>
      <w:r w:rsidDel="00000000" w:rsidR="00000000" w:rsidRPr="00000000">
        <w:rPr>
          <w:rtl w:val="0"/>
        </w:rPr>
        <w:t xml:space="preserve">1.2. </w:t>
      </w:r>
      <w:r w:rsidDel="00000000" w:rsidR="00000000" w:rsidRPr="00000000">
        <w:rPr>
          <w:vertAlign w:val="baseline"/>
          <w:rtl w:val="0"/>
        </w:rPr>
        <w:t xml:space="preserve">Descripción del grupo de trabajo</w:t>
      </w:r>
    </w:p>
    <w:p w:rsidR="00000000" w:rsidDel="00000000" w:rsidP="00000000" w:rsidRDefault="00000000" w:rsidRPr="00000000" w14:paraId="0000005D">
      <w:pPr>
        <w:rPr/>
      </w:pPr>
      <w:r w:rsidDel="00000000" w:rsidR="00000000" w:rsidRPr="00000000">
        <w:rPr>
          <w:rtl w:val="0"/>
        </w:rPr>
        <w:t xml:space="preserve">Grupo 5:</w:t>
      </w:r>
    </w:p>
    <w:p w:rsidR="00000000" w:rsidDel="00000000" w:rsidP="00000000" w:rsidRDefault="00000000" w:rsidRPr="00000000" w14:paraId="0000005E">
      <w:pPr>
        <w:numPr>
          <w:ilvl w:val="0"/>
          <w:numId w:val="13"/>
        </w:numPr>
        <w:ind w:left="720" w:hanging="360"/>
        <w:rPr/>
      </w:pPr>
      <w:r w:rsidDel="00000000" w:rsidR="00000000" w:rsidRPr="00000000">
        <w:rPr>
          <w:rtl w:val="0"/>
        </w:rPr>
        <w:t xml:space="preserve">Cristian Novoa González</w:t>
      </w:r>
    </w:p>
    <w:p w:rsidR="00000000" w:rsidDel="00000000" w:rsidP="00000000" w:rsidRDefault="00000000" w:rsidRPr="00000000" w14:paraId="0000005F">
      <w:pPr>
        <w:numPr>
          <w:ilvl w:val="0"/>
          <w:numId w:val="13"/>
        </w:numPr>
        <w:ind w:left="720" w:hanging="360"/>
        <w:rPr/>
      </w:pPr>
      <w:r w:rsidDel="00000000" w:rsidR="00000000" w:rsidRPr="00000000">
        <w:rPr>
          <w:rtl w:val="0"/>
        </w:rPr>
        <w:t xml:space="preserve">Iván Quintáns González</w:t>
      </w:r>
    </w:p>
    <w:p w:rsidR="00000000" w:rsidDel="00000000" w:rsidP="00000000" w:rsidRDefault="00000000" w:rsidRPr="00000000" w14:paraId="00000060">
      <w:pPr>
        <w:numPr>
          <w:ilvl w:val="0"/>
          <w:numId w:val="13"/>
        </w:numPr>
        <w:ind w:left="720" w:hanging="360"/>
        <w:rPr/>
      </w:pPr>
      <w:r w:rsidDel="00000000" w:rsidR="00000000" w:rsidRPr="00000000">
        <w:rPr>
          <w:rtl w:val="0"/>
        </w:rPr>
        <w:t xml:space="preserve">Daniel Vieites Torres</w:t>
      </w:r>
    </w:p>
    <w:p w:rsidR="00000000" w:rsidDel="00000000" w:rsidP="00000000" w:rsidRDefault="00000000" w:rsidRPr="00000000" w14:paraId="00000061">
      <w:pPr>
        <w:numPr>
          <w:ilvl w:val="0"/>
          <w:numId w:val="13"/>
        </w:numPr>
        <w:ind w:left="720" w:hanging="360"/>
        <w:rPr/>
      </w:pPr>
      <w:r w:rsidDel="00000000" w:rsidR="00000000" w:rsidRPr="00000000">
        <w:rPr>
          <w:rtl w:val="0"/>
        </w:rPr>
        <w:t xml:space="preserve">Sabrina Sotelo Penedo</w:t>
      </w:r>
    </w:p>
    <w:p w:rsidR="00000000" w:rsidDel="00000000" w:rsidP="00000000" w:rsidRDefault="00000000" w:rsidRPr="00000000" w14:paraId="00000062">
      <w:pPr>
        <w:pStyle w:val="Heading2"/>
        <w:keepNext w:val="1"/>
        <w:spacing w:before="240" w:lineRule="auto"/>
        <w:ind w:left="0" w:firstLine="0"/>
        <w:rPr/>
      </w:pPr>
      <w:bookmarkStart w:colFirst="0" w:colLast="0" w:name="_heading=h.alryxdcly63w" w:id="7"/>
      <w:bookmarkEnd w:id="7"/>
      <w:r w:rsidDel="00000000" w:rsidR="00000000" w:rsidRPr="00000000">
        <w:rPr>
          <w:rtl w:val="0"/>
        </w:rPr>
        <w:t xml:space="preserve">1.3. </w:t>
      </w:r>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rPr>
          <w:u w:val="none"/>
        </w:rPr>
      </w:pPr>
      <w:r w:rsidDel="00000000" w:rsidR="00000000" w:rsidRPr="00000000">
        <w:rPr>
          <w:rtl w:val="0"/>
        </w:rPr>
        <w:t xml:space="preserve">29/01/2024: 2.5 horas. Listado de mejoras REM individuales. Realización completa de los puntos 2.1, 2.2 y parcialmente el punto 2.3 (descripciones).</w:t>
      </w:r>
      <w:r w:rsidDel="00000000" w:rsidR="00000000" w:rsidRPr="00000000">
        <w:rPr>
          <w:rtl w:val="0"/>
        </w:rPr>
      </w:r>
    </w:p>
    <w:p w:rsidR="00000000" w:rsidDel="00000000" w:rsidP="00000000" w:rsidRDefault="00000000" w:rsidRPr="00000000" w14:paraId="00000064">
      <w:pPr>
        <w:numPr>
          <w:ilvl w:val="0"/>
          <w:numId w:val="3"/>
        </w:numPr>
        <w:spacing w:after="0" w:lineRule="auto"/>
        <w:ind w:left="720" w:hanging="360"/>
        <w:rPr>
          <w:u w:val="none"/>
        </w:rPr>
      </w:pPr>
      <w:r w:rsidDel="00000000" w:rsidR="00000000" w:rsidRPr="00000000">
        <w:rPr>
          <w:rtl w:val="0"/>
        </w:rPr>
        <w:t xml:space="preserve">31/01/2024: 2 horas. Realización de dos plantillas y completado de dos definiciones del apartado 2.3.</w:t>
      </w: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02/02/2024: 2 horas. Realización del resto de la práctica, revisión final.</w:t>
      </w: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05/02/2024: 2 horas.Revision de el informe realizado por otros compañeros, y revisión propia del documento</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10/02/2024: 2 horas. Implementación de los nuevos cambios propuestos en el documento</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vertAlign w:val="baseline"/>
        </w:rPr>
      </w:pPr>
      <w:bookmarkStart w:colFirst="0" w:colLast="0" w:name="_heading=h.ywszusjjh6qy" w:id="8"/>
      <w:bookmarkEnd w:id="8"/>
      <w:r w:rsidDel="00000000" w:rsidR="00000000" w:rsidRPr="00000000">
        <w:rPr>
          <w:rtl w:val="0"/>
        </w:rPr>
        <w:t xml:space="preserve">2. </w:t>
      </w:r>
      <w:r w:rsidDel="00000000" w:rsidR="00000000" w:rsidRPr="00000000">
        <w:rPr>
          <w:vertAlign w:val="baseline"/>
          <w:rtl w:val="0"/>
        </w:rPr>
        <w:t xml:space="preserve">DOCUMENTACIÓN DE LA PRÁCTICA</w:t>
      </w:r>
    </w:p>
    <w:p w:rsidR="00000000" w:rsidDel="00000000" w:rsidP="00000000" w:rsidRDefault="00000000" w:rsidRPr="00000000" w14:paraId="00000069">
      <w:pPr>
        <w:pStyle w:val="Heading2"/>
        <w:keepNext w:val="1"/>
        <w:spacing w:before="240" w:lineRule="auto"/>
        <w:ind w:left="0" w:firstLine="0"/>
        <w:rPr/>
      </w:pPr>
      <w:bookmarkStart w:colFirst="0" w:colLast="0" w:name="_heading=h.6e13oygoheoo" w:id="9"/>
      <w:bookmarkEnd w:id="9"/>
      <w:r w:rsidDel="00000000" w:rsidR="00000000" w:rsidRPr="00000000">
        <w:rPr>
          <w:rtl w:val="0"/>
        </w:rPr>
        <w:t xml:space="preserve">2.1. </w:t>
      </w:r>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La realización de este apartado se ha realizado partiendo del modelo de ITIL. Las actividades que finalmente se escogieron para realizar el proceso de control de cambios son las siguientes:</w:t>
      </w:r>
    </w:p>
    <w:p w:rsidR="00000000" w:rsidDel="00000000" w:rsidP="00000000" w:rsidRDefault="00000000" w:rsidRPr="00000000" w14:paraId="0000006B">
      <w:pPr>
        <w:numPr>
          <w:ilvl w:val="0"/>
          <w:numId w:val="6"/>
        </w:numPr>
        <w:spacing w:after="0" w:lineRule="auto"/>
        <w:ind w:left="720" w:hanging="360"/>
        <w:jc w:val="both"/>
        <w:rPr>
          <w:u w:val="none"/>
        </w:rPr>
      </w:pPr>
      <w:r w:rsidDel="00000000" w:rsidR="00000000" w:rsidRPr="00000000">
        <w:rPr>
          <w:rtl w:val="0"/>
        </w:rPr>
        <w:t xml:space="preserve">Solicitud de cambio (RFC - </w:t>
      </w:r>
      <w:r w:rsidDel="00000000" w:rsidR="00000000" w:rsidRPr="00000000">
        <w:rPr>
          <w:i w:val="1"/>
          <w:rtl w:val="0"/>
        </w:rPr>
        <w:t xml:space="preserve">Request for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numPr>
          <w:ilvl w:val="0"/>
          <w:numId w:val="6"/>
        </w:numPr>
        <w:spacing w:after="0" w:lineRule="auto"/>
        <w:ind w:left="720" w:hanging="360"/>
        <w:jc w:val="both"/>
        <w:rPr>
          <w:u w:val="none"/>
        </w:rPr>
      </w:pPr>
      <w:r w:rsidDel="00000000" w:rsidR="00000000" w:rsidRPr="00000000">
        <w:rPr>
          <w:rtl w:val="0"/>
        </w:rPr>
        <w:t xml:space="preserve">Aceptación del cambio</w:t>
      </w:r>
      <w:r w:rsidDel="00000000" w:rsidR="00000000" w:rsidRPr="00000000">
        <w:rPr>
          <w:rtl w:val="0"/>
        </w:rPr>
      </w:r>
    </w:p>
    <w:p w:rsidR="00000000" w:rsidDel="00000000" w:rsidP="00000000" w:rsidRDefault="00000000" w:rsidRPr="00000000" w14:paraId="0000006D">
      <w:pPr>
        <w:numPr>
          <w:ilvl w:val="0"/>
          <w:numId w:val="6"/>
        </w:numPr>
        <w:spacing w:after="0" w:lineRule="auto"/>
        <w:ind w:left="720" w:hanging="360"/>
        <w:jc w:val="both"/>
        <w:rPr>
          <w:u w:val="none"/>
        </w:rPr>
      </w:pPr>
      <w:r w:rsidDel="00000000" w:rsidR="00000000" w:rsidRPr="00000000">
        <w:rPr>
          <w:rtl w:val="0"/>
        </w:rPr>
        <w:t xml:space="preserve">Evaluación de prioridad</w:t>
      </w:r>
      <w:r w:rsidDel="00000000" w:rsidR="00000000" w:rsidRPr="00000000">
        <w:rPr>
          <w:rtl w:val="0"/>
        </w:rPr>
      </w:r>
    </w:p>
    <w:p w:rsidR="00000000" w:rsidDel="00000000" w:rsidP="00000000" w:rsidRDefault="00000000" w:rsidRPr="00000000" w14:paraId="0000006E">
      <w:pPr>
        <w:numPr>
          <w:ilvl w:val="0"/>
          <w:numId w:val="6"/>
        </w:numPr>
        <w:spacing w:after="0" w:lineRule="auto"/>
        <w:ind w:left="720" w:hanging="360"/>
        <w:jc w:val="both"/>
        <w:rPr>
          <w:u w:val="none"/>
        </w:rPr>
      </w:pPr>
      <w:r w:rsidDel="00000000" w:rsidR="00000000" w:rsidRPr="00000000">
        <w:rPr>
          <w:rtl w:val="0"/>
        </w:rPr>
        <w:t xml:space="preserve">Planificación del cambio</w:t>
      </w:r>
      <w:r w:rsidDel="00000000" w:rsidR="00000000" w:rsidRPr="00000000">
        <w:rPr>
          <w:rtl w:val="0"/>
        </w:rPr>
      </w:r>
    </w:p>
    <w:p w:rsidR="00000000" w:rsidDel="00000000" w:rsidP="00000000" w:rsidRDefault="00000000" w:rsidRPr="00000000" w14:paraId="0000006F">
      <w:pPr>
        <w:numPr>
          <w:ilvl w:val="0"/>
          <w:numId w:val="6"/>
        </w:numPr>
        <w:spacing w:after="0" w:lineRule="auto"/>
        <w:ind w:left="720" w:hanging="360"/>
        <w:jc w:val="both"/>
        <w:rPr>
          <w:u w:val="none"/>
        </w:rPr>
      </w:pPr>
      <w:r w:rsidDel="00000000" w:rsidR="00000000" w:rsidRPr="00000000">
        <w:rPr>
          <w:rtl w:val="0"/>
        </w:rPr>
        <w:t xml:space="preserve">Implementación del cambio</w:t>
      </w:r>
      <w:r w:rsidDel="00000000" w:rsidR="00000000" w:rsidRPr="00000000">
        <w:rPr>
          <w:rtl w:val="0"/>
        </w:rPr>
      </w:r>
    </w:p>
    <w:p w:rsidR="00000000" w:rsidDel="00000000" w:rsidP="00000000" w:rsidRDefault="00000000" w:rsidRPr="00000000" w14:paraId="00000070">
      <w:pPr>
        <w:numPr>
          <w:ilvl w:val="0"/>
          <w:numId w:val="6"/>
        </w:numPr>
        <w:spacing w:after="0" w:lineRule="auto"/>
        <w:ind w:left="720" w:hanging="360"/>
        <w:jc w:val="both"/>
        <w:rPr>
          <w:u w:val="none"/>
        </w:rPr>
      </w:pPr>
      <w:r w:rsidDel="00000000" w:rsidR="00000000" w:rsidRPr="00000000">
        <w:rPr>
          <w:rtl w:val="0"/>
        </w:rPr>
        <w:t xml:space="preserve">Revisión y cierre</w:t>
      </w:r>
      <w:r w:rsidDel="00000000" w:rsidR="00000000" w:rsidRPr="00000000">
        <w:rPr>
          <w:rtl w:val="0"/>
        </w:rPr>
      </w:r>
    </w:p>
    <w:p w:rsidR="00000000" w:rsidDel="00000000" w:rsidP="00000000" w:rsidRDefault="00000000" w:rsidRPr="00000000" w14:paraId="00000071">
      <w:pPr>
        <w:numPr>
          <w:ilvl w:val="0"/>
          <w:numId w:val="6"/>
        </w:numPr>
        <w:spacing w:after="0" w:lineRule="auto"/>
        <w:ind w:left="720" w:hanging="360"/>
        <w:jc w:val="both"/>
        <w:rPr>
          <w:u w:val="none"/>
        </w:rPr>
      </w:pPr>
      <w:r w:rsidDel="00000000" w:rsidR="00000000" w:rsidRPr="00000000">
        <w:rPr>
          <w:rtl w:val="0"/>
        </w:rPr>
        <w:t xml:space="preserve">Reconsideración del cambio</w:t>
      </w:r>
      <w:r w:rsidDel="00000000" w:rsidR="00000000" w:rsidRPr="00000000">
        <w:rPr>
          <w:rtl w:val="0"/>
        </w:rPr>
      </w:r>
    </w:p>
    <w:p w:rsidR="00000000" w:rsidDel="00000000" w:rsidP="00000000" w:rsidRDefault="00000000" w:rsidRPr="00000000" w14:paraId="00000072">
      <w:pPr>
        <w:numPr>
          <w:ilvl w:val="0"/>
          <w:numId w:val="6"/>
        </w:numPr>
        <w:spacing w:after="0" w:lineRule="auto"/>
        <w:ind w:left="720" w:hanging="360"/>
        <w:jc w:val="both"/>
        <w:rPr>
          <w:u w:val="none"/>
        </w:rPr>
      </w:pPr>
      <w:r w:rsidDel="00000000" w:rsidR="00000000" w:rsidRPr="00000000">
        <w:rPr>
          <w:rtl w:val="0"/>
        </w:rPr>
        <w:t xml:space="preserve">Gestión de la configuración</w:t>
      </w:r>
      <w:r w:rsidDel="00000000" w:rsidR="00000000" w:rsidRPr="00000000">
        <w:rPr>
          <w:rtl w:val="0"/>
        </w:rPr>
      </w:r>
    </w:p>
    <w:p w:rsidR="00000000" w:rsidDel="00000000" w:rsidP="00000000" w:rsidRDefault="00000000" w:rsidRPr="00000000" w14:paraId="00000073">
      <w:pPr>
        <w:numPr>
          <w:ilvl w:val="0"/>
          <w:numId w:val="6"/>
        </w:numPr>
        <w:ind w:left="720" w:hanging="360"/>
        <w:jc w:val="both"/>
        <w:rPr>
          <w:u w:val="none"/>
        </w:rPr>
      </w:pPr>
      <w:r w:rsidDel="00000000" w:rsidR="00000000" w:rsidRPr="00000000">
        <w:rPr>
          <w:rtl w:val="0"/>
        </w:rPr>
        <w:t xml:space="preserve">Auditoría y mejora continua</w:t>
      </w: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heading=h.uk5w1r2nrw9e" w:id="10"/>
      <w:bookmarkEnd w:id="10"/>
      <w:r w:rsidDel="00000000" w:rsidR="00000000" w:rsidRPr="00000000">
        <w:rPr>
          <w:rtl w:val="0"/>
        </w:rPr>
        <w:t xml:space="preserve">2.2. Diagrama de actividades</w:t>
      </w:r>
    </w:p>
    <w:p w:rsidR="00000000" w:rsidDel="00000000" w:rsidP="00000000" w:rsidRDefault="00000000" w:rsidRPr="00000000" w14:paraId="00000075">
      <w:pPr>
        <w:pStyle w:val="Heading2"/>
        <w:keepNext w:val="1"/>
        <w:spacing w:after="0" w:before="240" w:lineRule="auto"/>
        <w:ind w:left="0" w:firstLine="0"/>
        <w:rPr/>
      </w:pPr>
      <w:bookmarkStart w:colFirst="0" w:colLast="0" w:name="_heading=h.c6jxq59z1b8c" w:id="11"/>
      <w:bookmarkEnd w:id="11"/>
      <w:r w:rsidDel="00000000" w:rsidR="00000000" w:rsidRPr="00000000">
        <w:rPr/>
        <w:drawing>
          <wp:inline distB="114300" distT="114300" distL="114300" distR="114300">
            <wp:extent cx="5399730" cy="3378200"/>
            <wp:effectExtent b="12700" l="12700" r="12700" t="127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37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jc w:val="center"/>
        <w:rPr>
          <w:b w:val="1"/>
          <w:sz w:val="20"/>
          <w:szCs w:val="20"/>
        </w:rPr>
      </w:pPr>
      <w:r w:rsidDel="00000000" w:rsidR="00000000" w:rsidRPr="00000000">
        <w:rPr>
          <w:b w:val="1"/>
          <w:sz w:val="20"/>
          <w:szCs w:val="20"/>
          <w:rtl w:val="0"/>
        </w:rPr>
        <w:t xml:space="preserve">Imagen 2.2. Diagrama de Actividades</w:t>
      </w:r>
    </w:p>
    <w:p w:rsidR="00000000" w:rsidDel="00000000" w:rsidP="00000000" w:rsidRDefault="00000000" w:rsidRPr="00000000" w14:paraId="00000077">
      <w:pPr>
        <w:pStyle w:val="Heading2"/>
        <w:keepNext w:val="1"/>
        <w:spacing w:before="240" w:lineRule="auto"/>
        <w:ind w:left="0" w:firstLine="0"/>
        <w:rPr>
          <w:vertAlign w:val="baseline"/>
        </w:rPr>
      </w:pPr>
      <w:bookmarkStart w:colFirst="0" w:colLast="0" w:name="_heading=h.2s8eyo1" w:id="12"/>
      <w:bookmarkEnd w:id="12"/>
      <w:r w:rsidDel="00000000" w:rsidR="00000000" w:rsidRPr="00000000">
        <w:rPr>
          <w:rtl w:val="0"/>
        </w:rPr>
        <w:t xml:space="preserve">2.3. </w:t>
      </w:r>
      <w:r w:rsidDel="00000000" w:rsidR="00000000" w:rsidRPr="00000000">
        <w:rPr>
          <w:vertAlign w:val="baseline"/>
          <w:rtl w:val="0"/>
        </w:rPr>
        <w:t xml:space="preserve">Definición de Actividades</w:t>
      </w:r>
    </w:p>
    <w:p w:rsidR="00000000" w:rsidDel="00000000" w:rsidP="00000000" w:rsidRDefault="00000000" w:rsidRPr="00000000" w14:paraId="00000078">
      <w:pPr>
        <w:pStyle w:val="Heading3"/>
        <w:ind w:firstLine="0"/>
        <w:jc w:val="both"/>
        <w:rPr/>
      </w:pPr>
      <w:bookmarkStart w:colFirst="0" w:colLast="0" w:name="_heading=h.enroc431puo8" w:id="13"/>
      <w:bookmarkEnd w:id="13"/>
      <w:r w:rsidDel="00000000" w:rsidR="00000000" w:rsidRPr="00000000">
        <w:rPr>
          <w:rtl w:val="0"/>
        </w:rPr>
        <w:t xml:space="preserve">2.3.1. Solicitud de Cambio (RFC - Request for Change).</w:t>
      </w:r>
    </w:p>
    <w:p w:rsidR="00000000" w:rsidDel="00000000" w:rsidP="00000000" w:rsidRDefault="00000000" w:rsidRPr="00000000" w14:paraId="00000079">
      <w:pPr>
        <w:numPr>
          <w:ilvl w:val="0"/>
          <w:numId w:val="7"/>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completa una plantilla estándar de RFC que detalla el cambio propuesto, su justificación, los beneficios esperados, los recursos necesarios y los posibles riesgos. Las solicitudes se registran en un sistema centralizado para su seguimiento y análisis.</w:t>
      </w:r>
      <w:r w:rsidDel="00000000" w:rsidR="00000000" w:rsidRPr="00000000">
        <w:rPr>
          <w:rtl w:val="0"/>
        </w:rPr>
      </w:r>
    </w:p>
    <w:p w:rsidR="00000000" w:rsidDel="00000000" w:rsidP="00000000" w:rsidRDefault="00000000" w:rsidRPr="00000000" w14:paraId="0000007A">
      <w:pPr>
        <w:numPr>
          <w:ilvl w:val="0"/>
          <w:numId w:val="7"/>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solicitante, servicio de atención al cliente, planificadores del proyecto.</w:t>
      </w:r>
      <w:r w:rsidDel="00000000" w:rsidR="00000000" w:rsidRPr="00000000">
        <w:rPr>
          <w:rtl w:val="0"/>
        </w:rPr>
      </w:r>
    </w:p>
    <w:p w:rsidR="00000000" w:rsidDel="00000000" w:rsidP="00000000" w:rsidRDefault="00000000" w:rsidRPr="00000000" w14:paraId="0000007B">
      <w:pPr>
        <w:numPr>
          <w:ilvl w:val="0"/>
          <w:numId w:val="7"/>
        </w:numPr>
        <w:spacing w:after="0" w:lineRule="auto"/>
        <w:ind w:left="720" w:hanging="360"/>
        <w:jc w:val="both"/>
        <w:rPr>
          <w:b w:val="1"/>
          <w:u w:val="none"/>
        </w:rPr>
      </w:pPr>
      <w:r w:rsidDel="00000000" w:rsidR="00000000" w:rsidRPr="00000000">
        <w:rPr>
          <w:b w:val="1"/>
          <w:rtl w:val="0"/>
        </w:rPr>
        <w:t xml:space="preserve">Entradas requeridas: </w:t>
      </w:r>
      <w:r w:rsidDel="00000000" w:rsidR="00000000" w:rsidRPr="00000000">
        <w:rPr>
          <w:rtl w:val="0"/>
        </w:rPr>
        <w:t xml:space="preserve">llamada o correo electrónico solicitando un cambio o notificando un problema del proyecto. Plantilla "Solicitud de cambio" en blanco disponible en este documento.</w:t>
      </w:r>
      <w:r w:rsidDel="00000000" w:rsidR="00000000" w:rsidRPr="00000000">
        <w:rPr>
          <w:rtl w:val="0"/>
        </w:rPr>
      </w:r>
    </w:p>
    <w:p w:rsidR="00000000" w:rsidDel="00000000" w:rsidP="00000000" w:rsidRDefault="00000000" w:rsidRPr="00000000" w14:paraId="0000007C">
      <w:pPr>
        <w:numPr>
          <w:ilvl w:val="0"/>
          <w:numId w:val="7"/>
        </w:numPr>
        <w:spacing w:after="0" w:lineRule="auto"/>
        <w:ind w:left="720" w:hanging="360"/>
        <w:jc w:val="both"/>
        <w:rPr>
          <w:b w:val="1"/>
          <w:u w:val="none"/>
        </w:rPr>
      </w:pPr>
      <w:r w:rsidDel="00000000" w:rsidR="00000000" w:rsidRPr="00000000">
        <w:rPr>
          <w:b w:val="1"/>
          <w:rtl w:val="0"/>
        </w:rPr>
        <w:t xml:space="preserve">Productos de trabajo: </w:t>
      </w:r>
      <w:r w:rsidDel="00000000" w:rsidR="00000000" w:rsidRPr="00000000">
        <w:rPr>
          <w:rtl w:val="0"/>
        </w:rPr>
        <w:t xml:space="preserve">plantilla "Solicitud de cambio" cubierta en la carpeta "Cambios sin procesar".</w:t>
      </w:r>
      <w:r w:rsidDel="00000000" w:rsidR="00000000" w:rsidRPr="00000000">
        <w:rPr>
          <w:rtl w:val="0"/>
        </w:rPr>
      </w:r>
    </w:p>
    <w:p w:rsidR="00000000" w:rsidDel="00000000" w:rsidP="00000000" w:rsidRDefault="00000000" w:rsidRPr="00000000" w14:paraId="0000007D">
      <w:pPr>
        <w:numPr>
          <w:ilvl w:val="0"/>
          <w:numId w:val="7"/>
        </w:numPr>
        <w:spacing w:after="0" w:lineRule="auto"/>
        <w:ind w:left="720" w:hanging="360"/>
        <w:jc w:val="both"/>
        <w:rPr>
          <w:b w:val="1"/>
          <w:u w:val="none"/>
        </w:rPr>
      </w:pPr>
      <w:r w:rsidDel="00000000" w:rsidR="00000000" w:rsidRPr="00000000">
        <w:rPr>
          <w:b w:val="1"/>
          <w:rtl w:val="0"/>
        </w:rPr>
        <w:t xml:space="preserve">Criterios de entrada: </w:t>
      </w:r>
      <w:r w:rsidDel="00000000" w:rsidR="00000000" w:rsidRPr="00000000">
        <w:rPr>
          <w:rtl w:val="0"/>
        </w:rPr>
        <w:t xml:space="preserve">recepción de llamadas o correos sin gestionar.</w:t>
      </w:r>
      <w:r w:rsidDel="00000000" w:rsidR="00000000" w:rsidRPr="00000000">
        <w:rPr>
          <w:rtl w:val="0"/>
        </w:rPr>
      </w:r>
    </w:p>
    <w:p w:rsidR="00000000" w:rsidDel="00000000" w:rsidP="00000000" w:rsidRDefault="00000000" w:rsidRPr="00000000" w14:paraId="0000007E">
      <w:pPr>
        <w:numPr>
          <w:ilvl w:val="0"/>
          <w:numId w:val="7"/>
        </w:numPr>
        <w:spacing w:after="0" w:lineRule="auto"/>
        <w:ind w:left="720" w:hanging="360"/>
        <w:jc w:val="both"/>
        <w:rPr>
          <w:b w:val="1"/>
          <w:u w:val="none"/>
        </w:rPr>
      </w:pPr>
      <w:r w:rsidDel="00000000" w:rsidR="00000000" w:rsidRPr="00000000">
        <w:rPr>
          <w:b w:val="1"/>
          <w:rtl w:val="0"/>
        </w:rPr>
        <w:t xml:space="preserve">Criterios de salida: </w:t>
      </w:r>
      <w:r w:rsidDel="00000000" w:rsidR="00000000" w:rsidRPr="00000000">
        <w:rPr>
          <w:rtl w:val="0"/>
        </w:rPr>
        <w:t xml:space="preserve">plantilla "Solicitud de cambio" cubierta.</w:t>
      </w:r>
      <w:r w:rsidDel="00000000" w:rsidR="00000000" w:rsidRPr="00000000">
        <w:rPr>
          <w:rtl w:val="0"/>
        </w:rPr>
      </w:r>
    </w:p>
    <w:p w:rsidR="00000000" w:rsidDel="00000000" w:rsidP="00000000" w:rsidRDefault="00000000" w:rsidRPr="00000000" w14:paraId="0000007F">
      <w:pPr>
        <w:numPr>
          <w:ilvl w:val="0"/>
          <w:numId w:val="7"/>
        </w:numPr>
        <w:ind w:left="720" w:hanging="360"/>
        <w:jc w:val="both"/>
        <w:rPr>
          <w:b w:val="1"/>
        </w:rPr>
      </w:pPr>
      <w:r w:rsidDel="00000000" w:rsidR="00000000" w:rsidRPr="00000000">
        <w:rPr>
          <w:b w:val="1"/>
          <w:rtl w:val="0"/>
        </w:rPr>
        <w:t xml:space="preserve">Subactividades:</w:t>
      </w:r>
      <w:r w:rsidDel="00000000" w:rsidR="00000000" w:rsidRPr="00000000">
        <w:rPr>
          <w:rtl w:val="0"/>
        </w:rPr>
        <w:t xml:space="preserve"> Cubrir la plantilla “Solicitud de Cambio” acuerdo a los datos proporcionados por la llamada o correo recibidos.</w:t>
      </w:r>
      <w:r w:rsidDel="00000000" w:rsidR="00000000" w:rsidRPr="00000000">
        <w:rPr>
          <w:rtl w:val="0"/>
        </w:rPr>
      </w:r>
    </w:p>
    <w:p w:rsidR="00000000" w:rsidDel="00000000" w:rsidP="00000000" w:rsidRDefault="00000000" w:rsidRPr="00000000" w14:paraId="00000080">
      <w:pPr>
        <w:pStyle w:val="Heading3"/>
        <w:ind w:firstLine="0"/>
        <w:jc w:val="both"/>
        <w:rPr/>
      </w:pPr>
      <w:bookmarkStart w:colFirst="0" w:colLast="0" w:name="_heading=h.ippwkryqhb19" w:id="14"/>
      <w:bookmarkEnd w:id="14"/>
      <w:r w:rsidDel="00000000" w:rsidR="00000000" w:rsidRPr="00000000">
        <w:rPr>
          <w:b w:val="1"/>
          <w:rtl w:val="0"/>
        </w:rPr>
        <w:t xml:space="preserve">2.3.2. Aceptación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81">
      <w:pPr>
        <w:numPr>
          <w:ilvl w:val="0"/>
          <w:numId w:val="1"/>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revisa la solicitud de cambio para determinar su viabilidad y alineación con los objetivos empresariales. Se toma una decisión preliminar sobre la aceptación del cambio y se comunica a las partes interesadas.</w:t>
      </w:r>
      <w:r w:rsidDel="00000000" w:rsidR="00000000" w:rsidRPr="00000000">
        <w:rPr>
          <w:rtl w:val="0"/>
        </w:rPr>
      </w:r>
    </w:p>
    <w:p w:rsidR="00000000" w:rsidDel="00000000" w:rsidP="00000000" w:rsidRDefault="00000000" w:rsidRPr="00000000" w14:paraId="00000082">
      <w:pPr>
        <w:numPr>
          <w:ilvl w:val="0"/>
          <w:numId w:val="1"/>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análisis del proyecto.</w:t>
      </w:r>
      <w:r w:rsidDel="00000000" w:rsidR="00000000" w:rsidRPr="00000000">
        <w:rPr>
          <w:rtl w:val="0"/>
        </w:rPr>
      </w:r>
    </w:p>
    <w:p w:rsidR="00000000" w:rsidDel="00000000" w:rsidP="00000000" w:rsidRDefault="00000000" w:rsidRPr="00000000" w14:paraId="00000083">
      <w:pPr>
        <w:numPr>
          <w:ilvl w:val="0"/>
          <w:numId w:val="1"/>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"Solicitud de cambio" cubierta en la carpeta "Cambios sin procesar". Plantilla "Resolución del cambio" en blanco disponible en este documento.</w:t>
      </w:r>
      <w:r w:rsidDel="00000000" w:rsidR="00000000" w:rsidRPr="00000000">
        <w:rPr>
          <w:rtl w:val="0"/>
        </w:rPr>
      </w:r>
    </w:p>
    <w:p w:rsidR="00000000" w:rsidDel="00000000" w:rsidP="00000000" w:rsidRDefault="00000000" w:rsidRPr="00000000" w14:paraId="00000084">
      <w:pPr>
        <w:numPr>
          <w:ilvl w:val="0"/>
          <w:numId w:val="1"/>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"Resolución del cambio" parcialmente cubierta en la carpeta "Cambios sin procesar" si ha sido aceptado, en la carpeta "Cambios procesados" si ha sido negado.</w:t>
      </w:r>
      <w:r w:rsidDel="00000000" w:rsidR="00000000" w:rsidRPr="00000000">
        <w:rPr>
          <w:rtl w:val="0"/>
        </w:rPr>
      </w:r>
    </w:p>
    <w:p w:rsidR="00000000" w:rsidDel="00000000" w:rsidP="00000000" w:rsidRDefault="00000000" w:rsidRPr="00000000" w14:paraId="00000085">
      <w:pPr>
        <w:numPr>
          <w:ilvl w:val="0"/>
          <w:numId w:val="1"/>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"Solicitud de cambio" cubierta que no ha sido gestionada.</w:t>
      </w:r>
      <w:r w:rsidDel="00000000" w:rsidR="00000000" w:rsidRPr="00000000">
        <w:rPr>
          <w:rtl w:val="0"/>
        </w:rPr>
      </w:r>
    </w:p>
    <w:p w:rsidR="00000000" w:rsidDel="00000000" w:rsidP="00000000" w:rsidRDefault="00000000" w:rsidRPr="00000000" w14:paraId="00000086">
      <w:pPr>
        <w:numPr>
          <w:ilvl w:val="0"/>
          <w:numId w:val="1"/>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"Resolución del cambio" cubierta menos los apartados de fecha y prioridad si ha sido aceptada, o solo sin prioridad si ha sido negada.</w:t>
      </w:r>
      <w:r w:rsidDel="00000000" w:rsidR="00000000" w:rsidRPr="00000000">
        <w:rPr>
          <w:rtl w:val="0"/>
        </w:rPr>
      </w:r>
    </w:p>
    <w:p w:rsidR="00000000" w:rsidDel="00000000" w:rsidP="00000000" w:rsidRDefault="00000000" w:rsidRPr="00000000" w14:paraId="00000087">
      <w:pPr>
        <w:numPr>
          <w:ilvl w:val="0"/>
          <w:numId w:val="1"/>
        </w:numPr>
        <w:ind w:left="720" w:hanging="360"/>
        <w:jc w:val="both"/>
        <w:rPr>
          <w:b w:val="1"/>
        </w:rPr>
      </w:pPr>
      <w:r w:rsidDel="00000000" w:rsidR="00000000" w:rsidRPr="00000000">
        <w:rPr>
          <w:b w:val="1"/>
          <w:rtl w:val="0"/>
        </w:rPr>
        <w:t xml:space="preserve">Subactividades: </w:t>
      </w:r>
      <w:r w:rsidDel="00000000" w:rsidR="00000000" w:rsidRPr="00000000">
        <w:rPr>
          <w:rtl w:val="0"/>
        </w:rPr>
        <w:t xml:space="preserve">Cubrir plantilla “Resolución del Cambio”</w:t>
      </w:r>
      <w:r w:rsidDel="00000000" w:rsidR="00000000" w:rsidRPr="00000000">
        <w:rPr>
          <w:rtl w:val="0"/>
        </w:rPr>
      </w:r>
    </w:p>
    <w:p w:rsidR="00000000" w:rsidDel="00000000" w:rsidP="00000000" w:rsidRDefault="00000000" w:rsidRPr="00000000" w14:paraId="00000088">
      <w:pPr>
        <w:pStyle w:val="Heading3"/>
        <w:ind w:firstLine="0"/>
        <w:jc w:val="both"/>
        <w:rPr/>
      </w:pPr>
      <w:bookmarkStart w:colFirst="0" w:colLast="0" w:name="_heading=h.3bx9h04zf7pg" w:id="15"/>
      <w:bookmarkEnd w:id="15"/>
      <w:r w:rsidDel="00000000" w:rsidR="00000000" w:rsidRPr="00000000">
        <w:rPr>
          <w:b w:val="1"/>
          <w:rtl w:val="0"/>
        </w:rPr>
        <w:t xml:space="preserve">2.3.3. Evaluación de </w:t>
      </w:r>
      <w:r w:rsidDel="00000000" w:rsidR="00000000" w:rsidRPr="00000000">
        <w:rPr>
          <w:rtl w:val="0"/>
        </w:rPr>
        <w:t xml:space="preserve">P</w:t>
      </w:r>
      <w:r w:rsidDel="00000000" w:rsidR="00000000" w:rsidRPr="00000000">
        <w:rPr>
          <w:b w:val="1"/>
          <w:rtl w:val="0"/>
        </w:rPr>
        <w:t xml:space="preserve">rioridad</w:t>
      </w:r>
      <w:r w:rsidDel="00000000" w:rsidR="00000000" w:rsidRPr="00000000">
        <w:rPr>
          <w:rtl w:val="0"/>
        </w:rPr>
        <w:t xml:space="preserve">.</w:t>
      </w:r>
    </w:p>
    <w:p w:rsidR="00000000" w:rsidDel="00000000" w:rsidP="00000000" w:rsidRDefault="00000000" w:rsidRPr="00000000" w14:paraId="00000089">
      <w:pPr>
        <w:numPr>
          <w:ilvl w:val="0"/>
          <w:numId w:val="11"/>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evalúa el impacto y la urgencia del cambio para determinar su prioridad. Se asigna una prioridad al cambio, influenciando su planificación y recursos necesarios.</w:t>
      </w:r>
      <w:r w:rsidDel="00000000" w:rsidR="00000000" w:rsidRPr="00000000">
        <w:rPr>
          <w:rtl w:val="0"/>
        </w:rPr>
      </w:r>
    </w:p>
    <w:p w:rsidR="00000000" w:rsidDel="00000000" w:rsidP="00000000" w:rsidRDefault="00000000" w:rsidRPr="00000000" w14:paraId="0000008A">
      <w:pPr>
        <w:numPr>
          <w:ilvl w:val="0"/>
          <w:numId w:val="7"/>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del proyecto.</w:t>
      </w:r>
      <w:r w:rsidDel="00000000" w:rsidR="00000000" w:rsidRPr="00000000">
        <w:rPr>
          <w:rtl w:val="0"/>
        </w:rPr>
      </w:r>
    </w:p>
    <w:p w:rsidR="00000000" w:rsidDel="00000000" w:rsidP="00000000" w:rsidRDefault="00000000" w:rsidRPr="00000000" w14:paraId="0000008B">
      <w:pPr>
        <w:numPr>
          <w:ilvl w:val="0"/>
          <w:numId w:val="7"/>
        </w:numPr>
        <w:spacing w:after="0" w:lineRule="auto"/>
        <w:ind w:left="720" w:hanging="360"/>
        <w:jc w:val="both"/>
        <w:rPr>
          <w:b w:val="1"/>
        </w:rPr>
      </w:pPr>
      <w:r w:rsidDel="00000000" w:rsidR="00000000" w:rsidRPr="00000000">
        <w:rPr>
          <w:b w:val="1"/>
          <w:rtl w:val="0"/>
        </w:rPr>
        <w:t xml:space="preserve">Entradas requeridas:</w:t>
      </w:r>
      <w:r w:rsidDel="00000000" w:rsidR="00000000" w:rsidRPr="00000000">
        <w:rPr>
          <w:rtl w:val="0"/>
        </w:rPr>
        <w:t xml:space="preserve"> plantilla "Resolución del cambio" parcialmente cubierta en la carpeta "Cambios sin procesar".</w:t>
      </w:r>
      <w:r w:rsidDel="00000000" w:rsidR="00000000" w:rsidRPr="00000000">
        <w:rPr>
          <w:rtl w:val="0"/>
        </w:rPr>
      </w:r>
    </w:p>
    <w:p w:rsidR="00000000" w:rsidDel="00000000" w:rsidP="00000000" w:rsidRDefault="00000000" w:rsidRPr="00000000" w14:paraId="0000008C">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entrada "Resolución del cambio" totalmente cubierta" en la carpeta "Cambios sin procesar".</w:t>
      </w:r>
      <w:r w:rsidDel="00000000" w:rsidR="00000000" w:rsidRPr="00000000">
        <w:rPr>
          <w:rtl w:val="0"/>
        </w:rPr>
      </w:r>
    </w:p>
    <w:p w:rsidR="00000000" w:rsidDel="00000000" w:rsidP="00000000" w:rsidRDefault="00000000" w:rsidRPr="00000000" w14:paraId="0000008D">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menos el apartado de fecha y prioridad, con resolución aceptada.</w:t>
      </w:r>
      <w:r w:rsidDel="00000000" w:rsidR="00000000" w:rsidRPr="00000000">
        <w:rPr>
          <w:rtl w:val="0"/>
        </w:rPr>
      </w:r>
    </w:p>
    <w:p w:rsidR="00000000" w:rsidDel="00000000" w:rsidP="00000000" w:rsidRDefault="00000000" w:rsidRPr="00000000" w14:paraId="0000008E">
      <w:pPr>
        <w:numPr>
          <w:ilvl w:val="0"/>
          <w:numId w:val="7"/>
        </w:numPr>
        <w:spacing w:after="0" w:lineRule="auto"/>
        <w:ind w:left="720" w:hanging="360"/>
        <w:jc w:val="both"/>
        <w:rPr>
          <w:b w:val="1"/>
        </w:rPr>
      </w:pPr>
      <w:r w:rsidDel="00000000" w:rsidR="00000000" w:rsidRPr="00000000">
        <w:rPr>
          <w:b w:val="1"/>
          <w:rtl w:val="0"/>
        </w:rPr>
        <w:t xml:space="preserve">Criterios de salida:</w:t>
      </w:r>
      <w:r w:rsidDel="00000000" w:rsidR="00000000" w:rsidRPr="00000000">
        <w:rPr>
          <w:rtl w:val="0"/>
        </w:rPr>
        <w:t xml:space="preserve"> plantilla "Resolución del cambio" cubierta.</w:t>
      </w:r>
      <w:r w:rsidDel="00000000" w:rsidR="00000000" w:rsidRPr="00000000">
        <w:rPr>
          <w:rtl w:val="0"/>
        </w:rPr>
      </w:r>
    </w:p>
    <w:p w:rsidR="00000000" w:rsidDel="00000000" w:rsidP="00000000" w:rsidRDefault="00000000" w:rsidRPr="00000000" w14:paraId="0000008F">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90">
      <w:pPr>
        <w:pStyle w:val="Heading3"/>
        <w:ind w:firstLine="0"/>
        <w:jc w:val="both"/>
        <w:rPr/>
      </w:pPr>
      <w:bookmarkStart w:colFirst="0" w:colLast="0" w:name="_heading=h.tqd74ublo6uv" w:id="16"/>
      <w:bookmarkEnd w:id="16"/>
      <w:r w:rsidDel="00000000" w:rsidR="00000000" w:rsidRPr="00000000">
        <w:rPr>
          <w:rtl w:val="0"/>
        </w:rPr>
        <w:t xml:space="preserve">2.3.4. </w:t>
      </w:r>
      <w:r w:rsidDel="00000000" w:rsidR="00000000" w:rsidRPr="00000000">
        <w:rPr>
          <w:b w:val="1"/>
          <w:rtl w:val="0"/>
        </w:rPr>
        <w:t xml:space="preserve">Planificación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91">
      <w:pPr>
        <w:numPr>
          <w:ilvl w:val="0"/>
          <w:numId w:val="1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elabora un plan detallado para la implementación, incluyendo la asignación de recursos, de personal así como identificar y analizar los posibles riesgos o dificultades de la tarea en concreto.</w:t>
      </w:r>
      <w:r w:rsidDel="00000000" w:rsidR="00000000" w:rsidRPr="00000000">
        <w:rPr>
          <w:rtl w:val="0"/>
        </w:rPr>
      </w:r>
    </w:p>
    <w:p w:rsidR="00000000" w:rsidDel="00000000" w:rsidP="00000000" w:rsidRDefault="00000000" w:rsidRPr="00000000" w14:paraId="00000092">
      <w:pPr>
        <w:numPr>
          <w:ilvl w:val="0"/>
          <w:numId w:val="7"/>
        </w:numPr>
        <w:spacing w:after="0" w:lineRule="auto"/>
        <w:ind w:left="720" w:hanging="360"/>
        <w:jc w:val="both"/>
        <w:rPr>
          <w:b w:val="1"/>
        </w:rPr>
      </w:pPr>
      <w:r w:rsidDel="00000000" w:rsidR="00000000" w:rsidRPr="00000000">
        <w:rPr>
          <w:b w:val="1"/>
          <w:rtl w:val="0"/>
        </w:rPr>
        <w:t xml:space="preserve">Involucrados:</w:t>
      </w:r>
      <w:r w:rsidDel="00000000" w:rsidR="00000000" w:rsidRPr="00000000">
        <w:rPr>
          <w:rtl w:val="0"/>
        </w:rPr>
        <w:t xml:space="preserve"> equipo de análisis de proyecto.</w:t>
      </w:r>
      <w:r w:rsidDel="00000000" w:rsidR="00000000" w:rsidRPr="00000000">
        <w:rPr>
          <w:rtl w:val="0"/>
        </w:rPr>
      </w:r>
    </w:p>
    <w:p w:rsidR="00000000" w:rsidDel="00000000" w:rsidP="00000000" w:rsidRDefault="00000000" w:rsidRPr="00000000" w14:paraId="00000093">
      <w:pPr>
        <w:numPr>
          <w:ilvl w:val="0"/>
          <w:numId w:val="7"/>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"Resolución de Cambio" cubierta en la carpeta "Cambios sin procesar". Plantillas "Desarrollo del Cambio" en blanco disponibles en este documento.</w:t>
      </w:r>
      <w:r w:rsidDel="00000000" w:rsidR="00000000" w:rsidRPr="00000000">
        <w:rPr>
          <w:rtl w:val="0"/>
        </w:rPr>
      </w:r>
    </w:p>
    <w:p w:rsidR="00000000" w:rsidDel="00000000" w:rsidP="00000000" w:rsidRDefault="00000000" w:rsidRPr="00000000" w14:paraId="00000094">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plantillas “Planificación de Cambio” parcialmente cubiertas en la carpeta "Cambios sin procesar".</w:t>
      </w:r>
      <w:r w:rsidDel="00000000" w:rsidR="00000000" w:rsidRPr="00000000">
        <w:rPr>
          <w:rtl w:val="0"/>
        </w:rPr>
      </w:r>
    </w:p>
    <w:p w:rsidR="00000000" w:rsidDel="00000000" w:rsidP="00000000" w:rsidRDefault="00000000" w:rsidRPr="00000000" w14:paraId="00000095">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especialmente el apartado de prioridad para poder planificar los cambios, con resolución aceptada.</w:t>
      </w:r>
      <w:r w:rsidDel="00000000" w:rsidR="00000000" w:rsidRPr="00000000">
        <w:rPr>
          <w:rtl w:val="0"/>
        </w:rPr>
      </w:r>
    </w:p>
    <w:p w:rsidR="00000000" w:rsidDel="00000000" w:rsidP="00000000" w:rsidRDefault="00000000" w:rsidRPr="00000000" w14:paraId="00000096">
      <w:pPr>
        <w:numPr>
          <w:ilvl w:val="0"/>
          <w:numId w:val="7"/>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 plantilla "Planificación del cambio" cubierta menos el apartado de completado.</w:t>
      </w:r>
      <w:r w:rsidDel="00000000" w:rsidR="00000000" w:rsidRPr="00000000">
        <w:rPr>
          <w:rtl w:val="0"/>
        </w:rPr>
      </w:r>
    </w:p>
    <w:p w:rsidR="00000000" w:rsidDel="00000000" w:rsidP="00000000" w:rsidRDefault="00000000" w:rsidRPr="00000000" w14:paraId="00000097">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98">
      <w:pPr>
        <w:pStyle w:val="Heading3"/>
        <w:ind w:firstLine="0"/>
        <w:jc w:val="both"/>
        <w:rPr/>
      </w:pPr>
      <w:bookmarkStart w:colFirst="0" w:colLast="0" w:name="_heading=h.2cwd4cz5rqc5" w:id="17"/>
      <w:bookmarkEnd w:id="17"/>
      <w:r w:rsidDel="00000000" w:rsidR="00000000" w:rsidRPr="00000000">
        <w:rPr>
          <w:b w:val="1"/>
          <w:rtl w:val="0"/>
        </w:rPr>
        <w:t xml:space="preserve">2.3.5. Implementación del </w:t>
      </w:r>
      <w:r w:rsidDel="00000000" w:rsidR="00000000" w:rsidRPr="00000000">
        <w:rPr>
          <w:rtl w:val="0"/>
        </w:rPr>
        <w:t xml:space="preserve">C</w:t>
      </w:r>
      <w:r w:rsidDel="00000000" w:rsidR="00000000" w:rsidRPr="00000000">
        <w:rPr>
          <w:b w:val="1"/>
          <w:rtl w:val="0"/>
        </w:rPr>
        <w:t xml:space="preserve">ambio</w:t>
      </w:r>
      <w:r w:rsidDel="00000000" w:rsidR="00000000" w:rsidRPr="00000000">
        <w:rPr>
          <w:rtl w:val="0"/>
        </w:rPr>
        <w:t xml:space="preserve">.</w:t>
      </w:r>
    </w:p>
    <w:p w:rsidR="00000000" w:rsidDel="00000000" w:rsidP="00000000" w:rsidRDefault="00000000" w:rsidRPr="00000000" w14:paraId="00000099">
      <w:pPr>
        <w:numPr>
          <w:ilvl w:val="0"/>
          <w:numId w:val="9"/>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 a cabo la implementación del cambio propuesto de acuerdo con el plan establecido en la actividad previa.  Así mismo se registran las modificaciones realizadas, los documentos afectados por dichas modificaciones y comentarios relevantes al desarrollo del cambio.</w:t>
      </w:r>
      <w:r w:rsidDel="00000000" w:rsidR="00000000" w:rsidRPr="00000000">
        <w:rPr>
          <w:rtl w:val="0"/>
        </w:rPr>
      </w:r>
    </w:p>
    <w:p w:rsidR="00000000" w:rsidDel="00000000" w:rsidP="00000000" w:rsidRDefault="00000000" w:rsidRPr="00000000" w14:paraId="0000009A">
      <w:pPr>
        <w:numPr>
          <w:ilvl w:val="0"/>
          <w:numId w:val="7"/>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desarrollo</w:t>
      </w:r>
      <w:r w:rsidDel="00000000" w:rsidR="00000000" w:rsidRPr="00000000">
        <w:rPr>
          <w:rtl w:val="0"/>
        </w:rPr>
      </w:r>
    </w:p>
    <w:p w:rsidR="00000000" w:rsidDel="00000000" w:rsidP="00000000" w:rsidRDefault="00000000" w:rsidRPr="00000000" w14:paraId="0000009B">
      <w:pPr>
        <w:numPr>
          <w:ilvl w:val="0"/>
          <w:numId w:val="7"/>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parcialmente cubierta en la carpeta "Cambios sin procesar".</w:t>
      </w:r>
      <w:r w:rsidDel="00000000" w:rsidR="00000000" w:rsidRPr="00000000">
        <w:rPr>
          <w:rtl w:val="0"/>
        </w:rPr>
      </w:r>
    </w:p>
    <w:p w:rsidR="00000000" w:rsidDel="00000000" w:rsidP="00000000" w:rsidRDefault="00000000" w:rsidRPr="00000000" w14:paraId="0000009C">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parcialmente cubierta y equipo/material requerido para el desarrollo.</w:t>
      </w:r>
      <w:r w:rsidDel="00000000" w:rsidR="00000000" w:rsidRPr="00000000">
        <w:rPr>
          <w:rtl w:val="0"/>
        </w:rPr>
      </w:r>
    </w:p>
    <w:p w:rsidR="00000000" w:rsidDel="00000000" w:rsidP="00000000" w:rsidRDefault="00000000" w:rsidRPr="00000000" w14:paraId="0000009D">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cubierta de una tarea que no ha sido completada.</w:t>
      </w:r>
      <w:r w:rsidDel="00000000" w:rsidR="00000000" w:rsidRPr="00000000">
        <w:rPr>
          <w:rtl w:val="0"/>
        </w:rPr>
      </w:r>
    </w:p>
    <w:p w:rsidR="00000000" w:rsidDel="00000000" w:rsidP="00000000" w:rsidRDefault="00000000" w:rsidRPr="00000000" w14:paraId="0000009E">
      <w:pPr>
        <w:numPr>
          <w:ilvl w:val="0"/>
          <w:numId w:val="7"/>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completada y su fecha o marcada como </w:t>
      </w:r>
      <w:r w:rsidDel="00000000" w:rsidR="00000000" w:rsidRPr="00000000">
        <w:rPr>
          <w:b w:val="1"/>
          <w:i w:val="1"/>
          <w:rtl w:val="0"/>
        </w:rPr>
        <w:t xml:space="preserve">no </w:t>
      </w:r>
      <w:r w:rsidDel="00000000" w:rsidR="00000000" w:rsidRPr="00000000">
        <w:rPr>
          <w:rtl w:val="0"/>
        </w:rPr>
        <w:t xml:space="preserve">en caso de que no sea posible y especificando en comentarios la razón por la que no se puede completar.</w:t>
      </w:r>
      <w:r w:rsidDel="00000000" w:rsidR="00000000" w:rsidRPr="00000000">
        <w:rPr>
          <w:rtl w:val="0"/>
        </w:rPr>
      </w:r>
    </w:p>
    <w:p w:rsidR="00000000" w:rsidDel="00000000" w:rsidP="00000000" w:rsidRDefault="00000000" w:rsidRPr="00000000" w14:paraId="0000009F">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0">
      <w:pPr>
        <w:pStyle w:val="Heading3"/>
        <w:ind w:firstLine="0"/>
        <w:jc w:val="both"/>
        <w:rPr/>
      </w:pPr>
      <w:bookmarkStart w:colFirst="0" w:colLast="0" w:name="_heading=h.8s941yl691fg" w:id="18"/>
      <w:bookmarkEnd w:id="18"/>
      <w:r w:rsidDel="00000000" w:rsidR="00000000" w:rsidRPr="00000000">
        <w:rPr>
          <w:b w:val="1"/>
          <w:rtl w:val="0"/>
        </w:rPr>
        <w:t xml:space="preserve">2.3.6. Revisión y </w:t>
      </w:r>
      <w:r w:rsidDel="00000000" w:rsidR="00000000" w:rsidRPr="00000000">
        <w:rPr>
          <w:rtl w:val="0"/>
        </w:rPr>
        <w:t xml:space="preserve">C</w:t>
      </w:r>
      <w:r w:rsidDel="00000000" w:rsidR="00000000" w:rsidRPr="00000000">
        <w:rPr>
          <w:b w:val="1"/>
          <w:rtl w:val="0"/>
        </w:rPr>
        <w:t xml:space="preserve">ierre</w:t>
      </w:r>
      <w:r w:rsidDel="00000000" w:rsidR="00000000" w:rsidRPr="00000000">
        <w:rPr>
          <w:rtl w:val="0"/>
        </w:rPr>
        <w:t xml:space="preserve">.</w:t>
      </w:r>
    </w:p>
    <w:p w:rsidR="00000000" w:rsidDel="00000000" w:rsidP="00000000" w:rsidRDefault="00000000" w:rsidRPr="00000000" w14:paraId="000000A1">
      <w:pPr>
        <w:numPr>
          <w:ilvl w:val="0"/>
          <w:numId w:val="8"/>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realiza una revisión después de la implementación para asegurar que el cambio ha logrado sus objetivos y no ha causado problemas imprevistos. Se documentan los resultados y se cierra formalmente el proceso de cambio.</w:t>
      </w:r>
      <w:r w:rsidDel="00000000" w:rsidR="00000000" w:rsidRPr="00000000">
        <w:rPr>
          <w:rtl w:val="0"/>
        </w:rPr>
      </w:r>
    </w:p>
    <w:p w:rsidR="00000000" w:rsidDel="00000000" w:rsidP="00000000" w:rsidRDefault="00000000" w:rsidRPr="00000000" w14:paraId="000000A2">
      <w:pPr>
        <w:numPr>
          <w:ilvl w:val="0"/>
          <w:numId w:val="7"/>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A3">
      <w:pPr>
        <w:numPr>
          <w:ilvl w:val="0"/>
          <w:numId w:val="7"/>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completada en la carpeta "Cambios sin procesar".</w:t>
      </w:r>
      <w:r w:rsidDel="00000000" w:rsidR="00000000" w:rsidRPr="00000000">
        <w:rPr>
          <w:rtl w:val="0"/>
        </w:rPr>
      </w:r>
    </w:p>
    <w:p w:rsidR="00000000" w:rsidDel="00000000" w:rsidP="00000000" w:rsidRDefault="00000000" w:rsidRPr="00000000" w14:paraId="000000A4">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en la carpeta "Cambios sin procesar" y el propio cambio/producto a revisar.</w:t>
      </w:r>
      <w:r w:rsidDel="00000000" w:rsidR="00000000" w:rsidRPr="00000000">
        <w:rPr>
          <w:rtl w:val="0"/>
        </w:rPr>
      </w:r>
    </w:p>
    <w:p w:rsidR="00000000" w:rsidDel="00000000" w:rsidP="00000000" w:rsidRDefault="00000000" w:rsidRPr="00000000" w14:paraId="000000A5">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menos el apartado de revisión, y con estado de completada.</w:t>
      </w:r>
      <w:r w:rsidDel="00000000" w:rsidR="00000000" w:rsidRPr="00000000">
        <w:rPr>
          <w:rtl w:val="0"/>
        </w:rPr>
      </w:r>
    </w:p>
    <w:p w:rsidR="00000000" w:rsidDel="00000000" w:rsidP="00000000" w:rsidRDefault="00000000" w:rsidRPr="00000000" w14:paraId="000000A6">
      <w:pPr>
        <w:numPr>
          <w:ilvl w:val="0"/>
          <w:numId w:val="7"/>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revisada y su fecha o marcada como </w:t>
      </w:r>
      <w:r w:rsidDel="00000000" w:rsidR="00000000" w:rsidRPr="00000000">
        <w:rPr>
          <w:b w:val="1"/>
          <w:i w:val="1"/>
          <w:rtl w:val="0"/>
        </w:rPr>
        <w:t xml:space="preserve">no </w:t>
      </w:r>
      <w:r w:rsidDel="00000000" w:rsidR="00000000" w:rsidRPr="00000000">
        <w:rPr>
          <w:rtl w:val="0"/>
        </w:rPr>
        <w:t xml:space="preserve">en caso de que no se haya aceptado y adjuntando comentarios sobre su denegación.</w:t>
      </w:r>
      <w:r w:rsidDel="00000000" w:rsidR="00000000" w:rsidRPr="00000000">
        <w:rPr>
          <w:rtl w:val="0"/>
        </w:rPr>
      </w:r>
    </w:p>
    <w:p w:rsidR="00000000" w:rsidDel="00000000" w:rsidP="00000000" w:rsidRDefault="00000000" w:rsidRPr="00000000" w14:paraId="000000A7">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8">
      <w:pPr>
        <w:pStyle w:val="Heading3"/>
        <w:ind w:firstLine="0"/>
        <w:jc w:val="both"/>
        <w:rPr/>
      </w:pPr>
      <w:bookmarkStart w:colFirst="0" w:colLast="0" w:name="_heading=h.yqtaeoah7vbg" w:id="19"/>
      <w:bookmarkEnd w:id="19"/>
      <w:r w:rsidDel="00000000" w:rsidR="00000000" w:rsidRPr="00000000">
        <w:rPr>
          <w:rtl w:val="0"/>
        </w:rPr>
        <w:t xml:space="preserve">2.3.7. Reconsideración del Cambio.</w:t>
      </w:r>
    </w:p>
    <w:p w:rsidR="00000000" w:rsidDel="00000000" w:rsidP="00000000" w:rsidRDefault="00000000" w:rsidRPr="00000000" w14:paraId="000000A9">
      <w:pPr>
        <w:numPr>
          <w:ilvl w:val="0"/>
          <w:numId w:val="8"/>
        </w:numPr>
        <w:spacing w:after="0" w:lineRule="auto"/>
        <w:ind w:left="720" w:hanging="360"/>
        <w:jc w:val="both"/>
        <w:rPr/>
      </w:pPr>
      <w:r w:rsidDel="00000000" w:rsidR="00000000" w:rsidRPr="00000000">
        <w:rPr>
          <w:b w:val="1"/>
          <w:rtl w:val="0"/>
        </w:rPr>
        <w:t xml:space="preserve">Descripción</w:t>
      </w:r>
      <w:r w:rsidDel="00000000" w:rsidR="00000000" w:rsidRPr="00000000">
        <w:rPr>
          <w:rtl w:val="0"/>
        </w:rPr>
        <w:t xml:space="preserve">: proceso mediante el cual se decide mantener un cambio o cancelarlo. Esta actividad se realiza tras haberse producido un error en el momento de la planificación de dicho cambio o durante su revisión y cierre.  </w:t>
      </w:r>
    </w:p>
    <w:p w:rsidR="00000000" w:rsidDel="00000000" w:rsidP="00000000" w:rsidRDefault="00000000" w:rsidRPr="00000000" w14:paraId="000000AA">
      <w:pPr>
        <w:numPr>
          <w:ilvl w:val="0"/>
          <w:numId w:val="8"/>
        </w:numPr>
        <w:spacing w:after="0" w:lineRule="auto"/>
        <w:ind w:left="720" w:hanging="360"/>
        <w:jc w:val="both"/>
        <w:rPr/>
      </w:pPr>
      <w:r w:rsidDel="00000000" w:rsidR="00000000" w:rsidRPr="00000000">
        <w:rPr>
          <w:b w:val="1"/>
          <w:rtl w:val="0"/>
        </w:rPr>
        <w:t xml:space="preserve">Involucrados: </w:t>
      </w:r>
      <w:r w:rsidDel="00000000" w:rsidR="00000000" w:rsidRPr="00000000">
        <w:rPr>
          <w:rtl w:val="0"/>
        </w:rPr>
        <w:t xml:space="preserve">equipo de análisis del proyecto.</w:t>
      </w:r>
    </w:p>
    <w:p w:rsidR="00000000" w:rsidDel="00000000" w:rsidP="00000000" w:rsidRDefault="00000000" w:rsidRPr="00000000" w14:paraId="000000AB">
      <w:pPr>
        <w:numPr>
          <w:ilvl w:val="0"/>
          <w:numId w:val="7"/>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con estado de revisada en la carpeta "Cambios sin procesar" y encontrados errores en la revisión de este cambio.</w:t>
      </w:r>
      <w:r w:rsidDel="00000000" w:rsidR="00000000" w:rsidRPr="00000000">
        <w:rPr>
          <w:rtl w:val="0"/>
        </w:rPr>
      </w:r>
    </w:p>
    <w:p w:rsidR="00000000" w:rsidDel="00000000" w:rsidP="00000000" w:rsidRDefault="00000000" w:rsidRPr="00000000" w14:paraId="000000AC">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en la carpeta "Cambios sin procesar" y plantilla de “Reconsideración del cambio”  totalmente cubierta en la carpeta "Cambios sin procesar"</w:t>
      </w:r>
      <w:r w:rsidDel="00000000" w:rsidR="00000000" w:rsidRPr="00000000">
        <w:rPr>
          <w:rtl w:val="0"/>
        </w:rPr>
      </w:r>
    </w:p>
    <w:p w:rsidR="00000000" w:rsidDel="00000000" w:rsidP="00000000" w:rsidRDefault="00000000" w:rsidRPr="00000000" w14:paraId="000000AD">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al completo y errores encontrados .</w:t>
      </w:r>
      <w:r w:rsidDel="00000000" w:rsidR="00000000" w:rsidRPr="00000000">
        <w:rPr>
          <w:rtl w:val="0"/>
        </w:rPr>
      </w:r>
    </w:p>
    <w:p w:rsidR="00000000" w:rsidDel="00000000" w:rsidP="00000000" w:rsidRDefault="00000000" w:rsidRPr="00000000" w14:paraId="000000AE">
      <w:pPr>
        <w:numPr>
          <w:ilvl w:val="0"/>
          <w:numId w:val="7"/>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"Reconsideración del cambio"completamente cubierta</w:t>
      </w:r>
      <w:r w:rsidDel="00000000" w:rsidR="00000000" w:rsidRPr="00000000">
        <w:rPr>
          <w:rtl w:val="0"/>
        </w:rPr>
      </w:r>
    </w:p>
    <w:p w:rsidR="00000000" w:rsidDel="00000000" w:rsidP="00000000" w:rsidRDefault="00000000" w:rsidRPr="00000000" w14:paraId="000000AF">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“Reconsideración del cambio”</w:t>
      </w:r>
    </w:p>
    <w:p w:rsidR="00000000" w:rsidDel="00000000" w:rsidP="00000000" w:rsidRDefault="00000000" w:rsidRPr="00000000" w14:paraId="000000B0">
      <w:pPr>
        <w:pStyle w:val="Heading3"/>
        <w:ind w:firstLine="0"/>
        <w:jc w:val="both"/>
        <w:rPr/>
      </w:pPr>
      <w:bookmarkStart w:colFirst="0" w:colLast="0" w:name="_heading=h.uc0rcbyl1ghz" w:id="20"/>
      <w:bookmarkEnd w:id="20"/>
      <w:r w:rsidDel="00000000" w:rsidR="00000000" w:rsidRPr="00000000">
        <w:rPr>
          <w:b w:val="1"/>
          <w:rtl w:val="0"/>
        </w:rPr>
        <w:t xml:space="preserve">2.3.</w:t>
      </w:r>
      <w:r w:rsidDel="00000000" w:rsidR="00000000" w:rsidRPr="00000000">
        <w:rPr>
          <w:rtl w:val="0"/>
        </w:rPr>
        <w:t xml:space="preserve">8</w:t>
      </w:r>
      <w:r w:rsidDel="00000000" w:rsidR="00000000" w:rsidRPr="00000000">
        <w:rPr>
          <w:b w:val="1"/>
          <w:rtl w:val="0"/>
        </w:rPr>
        <w:t xml:space="preserve">. Gestión de la </w:t>
      </w:r>
      <w:r w:rsidDel="00000000" w:rsidR="00000000" w:rsidRPr="00000000">
        <w:rPr>
          <w:rtl w:val="0"/>
        </w:rPr>
        <w:t xml:space="preserve">C</w:t>
      </w:r>
      <w:r w:rsidDel="00000000" w:rsidR="00000000" w:rsidRPr="00000000">
        <w:rPr>
          <w:b w:val="1"/>
          <w:rtl w:val="0"/>
        </w:rPr>
        <w:t xml:space="preserve">onfiguración</w:t>
      </w:r>
      <w:r w:rsidDel="00000000" w:rsidR="00000000" w:rsidRPr="00000000">
        <w:rPr>
          <w:rtl w:val="0"/>
        </w:rPr>
        <w:t xml:space="preserve">.</w:t>
      </w:r>
    </w:p>
    <w:p w:rsidR="00000000" w:rsidDel="00000000" w:rsidP="00000000" w:rsidRDefault="00000000" w:rsidRPr="00000000" w14:paraId="000000B1">
      <w:pPr>
        <w:numPr>
          <w:ilvl w:val="0"/>
          <w:numId w:val="2"/>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actualiza la Base de Datos de Gestión de Configuración con la nueva información para reflejar el cambio realizado.</w:t>
      </w:r>
      <w:r w:rsidDel="00000000" w:rsidR="00000000" w:rsidRPr="00000000">
        <w:rPr>
          <w:rtl w:val="0"/>
        </w:rPr>
      </w:r>
    </w:p>
    <w:p w:rsidR="00000000" w:rsidDel="00000000" w:rsidP="00000000" w:rsidRDefault="00000000" w:rsidRPr="00000000" w14:paraId="000000B2">
      <w:pPr>
        <w:numPr>
          <w:ilvl w:val="0"/>
          <w:numId w:val="7"/>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encargados de la gestión y mantenimiento de las bases de datos.</w:t>
      </w:r>
      <w:r w:rsidDel="00000000" w:rsidR="00000000" w:rsidRPr="00000000">
        <w:rPr>
          <w:rtl w:val="0"/>
        </w:rPr>
      </w:r>
    </w:p>
    <w:p w:rsidR="00000000" w:rsidDel="00000000" w:rsidP="00000000" w:rsidRDefault="00000000" w:rsidRPr="00000000" w14:paraId="000000B3">
      <w:pPr>
        <w:numPr>
          <w:ilvl w:val="0"/>
          <w:numId w:val="7"/>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con estado de revisada y aceptada en la carpeta "Cambios sin procesar", plantilla "Informe de Modificación de Base de Datos en blanco disponible en este documento, todos los demás documentos asociados al cambio en la carpeta "Cambios sin procesar".</w:t>
      </w:r>
      <w:r w:rsidDel="00000000" w:rsidR="00000000" w:rsidRPr="00000000">
        <w:rPr>
          <w:rtl w:val="0"/>
        </w:rPr>
      </w:r>
    </w:p>
    <w:p w:rsidR="00000000" w:rsidDel="00000000" w:rsidP="00000000" w:rsidRDefault="00000000" w:rsidRPr="00000000" w14:paraId="000000B4">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de “Informe de Modificación de Base de Datos”  totalmente cubierta y base de datos de producción en la carpeta "Cambios procesados".</w:t>
      </w:r>
      <w:r w:rsidDel="00000000" w:rsidR="00000000" w:rsidRPr="00000000">
        <w:rPr>
          <w:rtl w:val="0"/>
        </w:rPr>
      </w:r>
    </w:p>
    <w:p w:rsidR="00000000" w:rsidDel="00000000" w:rsidP="00000000" w:rsidRDefault="00000000" w:rsidRPr="00000000" w14:paraId="000000B5">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revisada y aceptada</w:t>
      </w:r>
      <w:r w:rsidDel="00000000" w:rsidR="00000000" w:rsidRPr="00000000">
        <w:rPr>
          <w:rtl w:val="0"/>
        </w:rPr>
      </w:r>
    </w:p>
    <w:p w:rsidR="00000000" w:rsidDel="00000000" w:rsidP="00000000" w:rsidRDefault="00000000" w:rsidRPr="00000000" w14:paraId="000000B6">
      <w:pPr>
        <w:numPr>
          <w:ilvl w:val="0"/>
          <w:numId w:val="7"/>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“Informe de Modificación de Base de Datos” cubierta con quien lo realizó, qué cambios realizó y cuando se realizaron estos.</w:t>
      </w:r>
      <w:r w:rsidDel="00000000" w:rsidR="00000000" w:rsidRPr="00000000">
        <w:rPr>
          <w:rtl w:val="0"/>
        </w:rPr>
      </w:r>
    </w:p>
    <w:p w:rsidR="00000000" w:rsidDel="00000000" w:rsidP="00000000" w:rsidRDefault="00000000" w:rsidRPr="00000000" w14:paraId="000000B7">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r>
    </w:p>
    <w:p w:rsidR="00000000" w:rsidDel="00000000" w:rsidP="00000000" w:rsidRDefault="00000000" w:rsidRPr="00000000" w14:paraId="000000B8">
      <w:pPr>
        <w:numPr>
          <w:ilvl w:val="1"/>
          <w:numId w:val="7"/>
        </w:numPr>
        <w:ind w:left="1440" w:hanging="360"/>
        <w:jc w:val="both"/>
        <w:rPr/>
      </w:pPr>
      <w:r w:rsidDel="00000000" w:rsidR="00000000" w:rsidRPr="00000000">
        <w:rPr>
          <w:rtl w:val="0"/>
        </w:rPr>
        <w:t xml:space="preserve">Cubrir plantilla “Informe de Modificación de Base de Datos”.</w:t>
      </w:r>
    </w:p>
    <w:p w:rsidR="00000000" w:rsidDel="00000000" w:rsidP="00000000" w:rsidRDefault="00000000" w:rsidRPr="00000000" w14:paraId="000000B9">
      <w:pPr>
        <w:numPr>
          <w:ilvl w:val="1"/>
          <w:numId w:val="7"/>
        </w:numPr>
        <w:ind w:left="1440" w:hanging="360"/>
        <w:jc w:val="both"/>
        <w:rPr>
          <w:u w:val="none"/>
        </w:rPr>
      </w:pPr>
      <w:r w:rsidDel="00000000" w:rsidR="00000000" w:rsidRPr="00000000">
        <w:rPr>
          <w:rtl w:val="0"/>
        </w:rPr>
        <w:t xml:space="preserve">Mover todos los documentos asociados al mismo cambio a la carpeta "Cambios procesados".</w:t>
      </w:r>
      <w:r w:rsidDel="00000000" w:rsidR="00000000" w:rsidRPr="00000000">
        <w:rPr>
          <w:rtl w:val="0"/>
        </w:rPr>
      </w:r>
    </w:p>
    <w:p w:rsidR="00000000" w:rsidDel="00000000" w:rsidP="00000000" w:rsidRDefault="00000000" w:rsidRPr="00000000" w14:paraId="000000BA">
      <w:pPr>
        <w:pStyle w:val="Heading3"/>
        <w:ind w:firstLine="0"/>
        <w:jc w:val="both"/>
        <w:rPr/>
      </w:pPr>
      <w:bookmarkStart w:colFirst="0" w:colLast="0" w:name="_heading=h.t70bjtsfe4ee" w:id="21"/>
      <w:bookmarkEnd w:id="21"/>
      <w:r w:rsidDel="00000000" w:rsidR="00000000" w:rsidRPr="00000000">
        <w:rPr>
          <w:b w:val="1"/>
          <w:rtl w:val="0"/>
        </w:rPr>
        <w:t xml:space="preserve">2.3.</w:t>
      </w:r>
      <w:r w:rsidDel="00000000" w:rsidR="00000000" w:rsidRPr="00000000">
        <w:rPr>
          <w:rtl w:val="0"/>
        </w:rPr>
        <w:t xml:space="preserve">9</w:t>
      </w:r>
      <w:r w:rsidDel="00000000" w:rsidR="00000000" w:rsidRPr="00000000">
        <w:rPr>
          <w:b w:val="1"/>
          <w:rtl w:val="0"/>
        </w:rPr>
        <w:t xml:space="preserve">. Auditoría y </w:t>
      </w:r>
      <w:r w:rsidDel="00000000" w:rsidR="00000000" w:rsidRPr="00000000">
        <w:rPr>
          <w:rtl w:val="0"/>
        </w:rPr>
        <w:t xml:space="preserve">M</w:t>
      </w:r>
      <w:r w:rsidDel="00000000" w:rsidR="00000000" w:rsidRPr="00000000">
        <w:rPr>
          <w:b w:val="1"/>
          <w:rtl w:val="0"/>
        </w:rPr>
        <w:t xml:space="preserve">ejora </w:t>
      </w:r>
      <w:r w:rsidDel="00000000" w:rsidR="00000000" w:rsidRPr="00000000">
        <w:rPr>
          <w:rtl w:val="0"/>
        </w:rPr>
        <w:t xml:space="preserve">C</w:t>
      </w:r>
      <w:r w:rsidDel="00000000" w:rsidR="00000000" w:rsidRPr="00000000">
        <w:rPr>
          <w:b w:val="1"/>
          <w:rtl w:val="0"/>
        </w:rPr>
        <w:t xml:space="preserve">ontinua</w:t>
      </w:r>
      <w:r w:rsidDel="00000000" w:rsidR="00000000" w:rsidRPr="00000000">
        <w:rPr>
          <w:rtl w:val="0"/>
        </w:rPr>
        <w:t xml:space="preserve">.</w:t>
      </w:r>
    </w:p>
    <w:p w:rsidR="00000000" w:rsidDel="00000000" w:rsidP="00000000" w:rsidRDefault="00000000" w:rsidRPr="00000000" w14:paraId="000000BB">
      <w:pPr>
        <w:numPr>
          <w:ilvl w:val="0"/>
          <w:numId w:val="10"/>
        </w:numPr>
        <w:spacing w:after="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Se llevan a cabo auditorías para verificar la adherencia al proceso y la eficacia de los cambios implementados. Se utiliza el </w:t>
      </w:r>
      <w:r w:rsidDel="00000000" w:rsidR="00000000" w:rsidRPr="00000000">
        <w:rPr>
          <w:i w:val="1"/>
          <w:rtl w:val="0"/>
        </w:rPr>
        <w:t xml:space="preserve">feedback</w:t>
      </w:r>
      <w:r w:rsidDel="00000000" w:rsidR="00000000" w:rsidRPr="00000000">
        <w:rPr>
          <w:rtl w:val="0"/>
        </w:rPr>
        <w:t xml:space="preserve"> y las lecciones aprendidas para mejorar continuamente el proceso de control de cambios.</w:t>
      </w:r>
      <w:r w:rsidDel="00000000" w:rsidR="00000000" w:rsidRPr="00000000">
        <w:rPr>
          <w:rtl w:val="0"/>
        </w:rPr>
      </w:r>
    </w:p>
    <w:p w:rsidR="00000000" w:rsidDel="00000000" w:rsidP="00000000" w:rsidRDefault="00000000" w:rsidRPr="00000000" w14:paraId="000000BC">
      <w:pPr>
        <w:numPr>
          <w:ilvl w:val="0"/>
          <w:numId w:val="7"/>
        </w:numPr>
        <w:spacing w:after="0" w:lineRule="auto"/>
        <w:ind w:left="720" w:hanging="360"/>
        <w:jc w:val="both"/>
        <w:rPr>
          <w:b w:val="1"/>
        </w:rPr>
      </w:pPr>
      <w:r w:rsidDel="00000000" w:rsidR="00000000" w:rsidRPr="00000000">
        <w:rPr>
          <w:b w:val="1"/>
          <w:rtl w:val="0"/>
        </w:rPr>
        <w:t xml:space="preserve">Involucrados: </w:t>
      </w:r>
      <w:r w:rsidDel="00000000" w:rsidR="00000000" w:rsidRPr="00000000">
        <w:rPr>
          <w:rtl w:val="0"/>
        </w:rPr>
        <w:t xml:space="preserve">equipo de Quality Assurance (QA)</w:t>
      </w:r>
      <w:r w:rsidDel="00000000" w:rsidR="00000000" w:rsidRPr="00000000">
        <w:rPr>
          <w:rtl w:val="0"/>
        </w:rPr>
      </w:r>
    </w:p>
    <w:p w:rsidR="00000000" w:rsidDel="00000000" w:rsidP="00000000" w:rsidRDefault="00000000" w:rsidRPr="00000000" w14:paraId="000000BD">
      <w:pPr>
        <w:numPr>
          <w:ilvl w:val="0"/>
          <w:numId w:val="7"/>
        </w:numPr>
        <w:spacing w:after="0" w:lineRule="auto"/>
        <w:ind w:left="720" w:hanging="360"/>
        <w:jc w:val="both"/>
        <w:rPr>
          <w:b w:val="1"/>
        </w:rPr>
      </w:pPr>
      <w:r w:rsidDel="00000000" w:rsidR="00000000" w:rsidRPr="00000000">
        <w:rPr>
          <w:b w:val="1"/>
          <w:rtl w:val="0"/>
        </w:rPr>
        <w:t xml:space="preserve">Entradas requeridas: </w:t>
      </w:r>
      <w:r w:rsidDel="00000000" w:rsidR="00000000" w:rsidRPr="00000000">
        <w:rPr>
          <w:rtl w:val="0"/>
        </w:rPr>
        <w:t xml:space="preserve">plantilla “Informe de Modificación de Base de Datos” en la carpeta "Cambios procesados" cubierta, plantilla "Auditoría del Proceso" en blanco disponible en este documento.</w:t>
      </w:r>
      <w:r w:rsidDel="00000000" w:rsidR="00000000" w:rsidRPr="00000000">
        <w:rPr>
          <w:rtl w:val="0"/>
        </w:rPr>
      </w:r>
    </w:p>
    <w:p w:rsidR="00000000" w:rsidDel="00000000" w:rsidP="00000000" w:rsidRDefault="00000000" w:rsidRPr="00000000" w14:paraId="000000BE">
      <w:pPr>
        <w:numPr>
          <w:ilvl w:val="0"/>
          <w:numId w:val="7"/>
        </w:numPr>
        <w:spacing w:after="0" w:lineRule="auto"/>
        <w:ind w:left="720" w:hanging="360"/>
        <w:jc w:val="both"/>
        <w:rPr>
          <w:b w:val="1"/>
        </w:rPr>
      </w:pPr>
      <w:r w:rsidDel="00000000" w:rsidR="00000000" w:rsidRPr="00000000">
        <w:rPr>
          <w:b w:val="1"/>
          <w:rtl w:val="0"/>
        </w:rPr>
        <w:t xml:space="preserve">Productos de trabajo: </w:t>
      </w:r>
      <w:r w:rsidDel="00000000" w:rsidR="00000000" w:rsidRPr="00000000">
        <w:rPr>
          <w:rtl w:val="0"/>
        </w:rPr>
        <w:t xml:space="preserve">plantilla “Auditoría del Proceso” completa en la carpeta "Cambios procesados".</w:t>
      </w:r>
      <w:r w:rsidDel="00000000" w:rsidR="00000000" w:rsidRPr="00000000">
        <w:rPr>
          <w:rtl w:val="0"/>
        </w:rPr>
      </w:r>
    </w:p>
    <w:p w:rsidR="00000000" w:rsidDel="00000000" w:rsidP="00000000" w:rsidRDefault="00000000" w:rsidRPr="00000000" w14:paraId="000000BF">
      <w:pPr>
        <w:numPr>
          <w:ilvl w:val="0"/>
          <w:numId w:val="7"/>
        </w:numPr>
        <w:spacing w:after="0" w:lineRule="auto"/>
        <w:ind w:left="720" w:hanging="360"/>
        <w:jc w:val="both"/>
        <w:rPr>
          <w:b w:val="1"/>
        </w:rPr>
      </w:pPr>
      <w:r w:rsidDel="00000000" w:rsidR="00000000" w:rsidRPr="00000000">
        <w:rPr>
          <w:b w:val="1"/>
          <w:rtl w:val="0"/>
        </w:rPr>
        <w:t xml:space="preserve">Criterios de entrada: </w:t>
      </w:r>
      <w:r w:rsidDel="00000000" w:rsidR="00000000" w:rsidRPr="00000000">
        <w:rPr>
          <w:rtl w:val="0"/>
        </w:rPr>
        <w:t xml:space="preserve">plantilla “Informe de Modificación de Base de Datos” cubierta, con los cambios realizados en las descripción para poder llevar a cabo la auditoría de estos.</w:t>
      </w:r>
      <w:r w:rsidDel="00000000" w:rsidR="00000000" w:rsidRPr="00000000">
        <w:rPr>
          <w:rtl w:val="0"/>
        </w:rPr>
      </w:r>
    </w:p>
    <w:p w:rsidR="00000000" w:rsidDel="00000000" w:rsidP="00000000" w:rsidRDefault="00000000" w:rsidRPr="00000000" w14:paraId="000000C0">
      <w:pPr>
        <w:numPr>
          <w:ilvl w:val="0"/>
          <w:numId w:val="7"/>
        </w:numPr>
        <w:spacing w:after="0" w:lineRule="auto"/>
        <w:ind w:left="720" w:hanging="360"/>
        <w:jc w:val="both"/>
        <w:rPr>
          <w:b w:val="1"/>
        </w:rPr>
      </w:pPr>
      <w:r w:rsidDel="00000000" w:rsidR="00000000" w:rsidRPr="00000000">
        <w:rPr>
          <w:b w:val="1"/>
          <w:rtl w:val="0"/>
        </w:rPr>
        <w:t xml:space="preserve">Criterios de salida: </w:t>
      </w:r>
      <w:r w:rsidDel="00000000" w:rsidR="00000000" w:rsidRPr="00000000">
        <w:rPr>
          <w:rtl w:val="0"/>
        </w:rPr>
        <w:t xml:space="preserve">plantilla “Auditoría del Proceso” cubierta. </w:t>
      </w:r>
      <w:r w:rsidDel="00000000" w:rsidR="00000000" w:rsidRPr="00000000">
        <w:rPr>
          <w:rtl w:val="0"/>
        </w:rPr>
      </w:r>
    </w:p>
    <w:p w:rsidR="00000000" w:rsidDel="00000000" w:rsidP="00000000" w:rsidRDefault="00000000" w:rsidRPr="00000000" w14:paraId="000000C1">
      <w:pPr>
        <w:numPr>
          <w:ilvl w:val="0"/>
          <w:numId w:val="7"/>
        </w:numPr>
        <w:ind w:left="720" w:hanging="360"/>
        <w:jc w:val="both"/>
        <w:rPr/>
      </w:pPr>
      <w:r w:rsidDel="00000000" w:rsidR="00000000" w:rsidRPr="00000000">
        <w:rPr>
          <w:b w:val="1"/>
          <w:rtl w:val="0"/>
        </w:rPr>
        <w:t xml:space="preserve">Subactividades: </w:t>
      </w:r>
      <w:r w:rsidDel="00000000" w:rsidR="00000000" w:rsidRPr="00000000">
        <w:rPr>
          <w:rtl w:val="0"/>
        </w:rPr>
        <w:t xml:space="preserve">Cubrir plantilla “Auditoría del Proceso”.</w:t>
      </w:r>
    </w:p>
    <w:p w:rsidR="00000000" w:rsidDel="00000000" w:rsidP="00000000" w:rsidRDefault="00000000" w:rsidRPr="00000000" w14:paraId="000000C2">
      <w:pPr>
        <w:pStyle w:val="Heading2"/>
        <w:ind w:left="0" w:firstLine="0"/>
        <w:rPr/>
      </w:pPr>
      <w:bookmarkStart w:colFirst="0" w:colLast="0" w:name="_heading=h.s7f649nnsjrs" w:id="22"/>
      <w:bookmarkEnd w:id="22"/>
      <w:r w:rsidDel="00000000" w:rsidR="00000000" w:rsidRPr="00000000">
        <w:rPr>
          <w:rtl w:val="0"/>
        </w:rPr>
        <w:t xml:space="preserve">2.4. Plantillas del Proceso</w:t>
      </w:r>
    </w:p>
    <w:p w:rsidR="00000000" w:rsidDel="00000000" w:rsidP="00000000" w:rsidRDefault="00000000" w:rsidRPr="00000000" w14:paraId="000000C3">
      <w:pPr>
        <w:rPr/>
      </w:pPr>
      <w:r w:rsidDel="00000000" w:rsidR="00000000" w:rsidRPr="00000000">
        <w:rPr>
          <w:rtl w:val="0"/>
        </w:rPr>
        <w:t xml:space="preserve">Véase Anexo 3.3</w:t>
      </w:r>
      <w:r w:rsidDel="00000000" w:rsidR="00000000" w:rsidRPr="00000000">
        <w:rPr>
          <w:rtl w:val="0"/>
        </w:rPr>
      </w:r>
    </w:p>
    <w:p w:rsidR="00000000" w:rsidDel="00000000" w:rsidP="00000000" w:rsidRDefault="00000000" w:rsidRPr="00000000" w14:paraId="000000C4">
      <w:pPr>
        <w:pStyle w:val="Heading1"/>
        <w:keepNext w:val="1"/>
        <w:spacing w:before="240" w:lineRule="auto"/>
        <w:ind w:left="0" w:firstLine="0"/>
        <w:rPr>
          <w:vertAlign w:val="baseline"/>
        </w:rPr>
      </w:pPr>
      <w:bookmarkStart w:colFirst="0" w:colLast="0" w:name="_heading=h.35nkun2" w:id="23"/>
      <w:bookmarkEnd w:id="23"/>
      <w:r w:rsidDel="00000000" w:rsidR="00000000" w:rsidRPr="00000000">
        <w:rPr>
          <w:rtl w:val="0"/>
        </w:rPr>
        <w:t xml:space="preserve">3. </w:t>
      </w:r>
      <w:r w:rsidDel="00000000" w:rsidR="00000000" w:rsidRPr="00000000">
        <w:rPr>
          <w:vertAlign w:val="baseline"/>
          <w:rtl w:val="0"/>
        </w:rPr>
        <w:t xml:space="preserve">ANEXOS</w:t>
      </w:r>
    </w:p>
    <w:p w:rsidR="00000000" w:rsidDel="00000000" w:rsidP="00000000" w:rsidRDefault="00000000" w:rsidRPr="00000000" w14:paraId="000000C5">
      <w:pPr>
        <w:pStyle w:val="Heading2"/>
        <w:keepNext w:val="1"/>
        <w:spacing w:before="240" w:lineRule="auto"/>
        <w:rPr>
          <w:vertAlign w:val="baseline"/>
        </w:rPr>
      </w:pPr>
      <w:bookmarkStart w:colFirst="0" w:colLast="0" w:name="_heading=h.4jna0ryusp8x" w:id="24"/>
      <w:bookmarkEnd w:id="24"/>
      <w:r w:rsidDel="00000000" w:rsidR="00000000" w:rsidRPr="00000000">
        <w:rPr>
          <w:rtl w:val="0"/>
        </w:rPr>
        <w:t xml:space="preserve">3.1. </w:t>
      </w:r>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0C6">
      <w:pPr>
        <w:spacing w:after="120" w:before="360" w:lineRule="auto"/>
        <w:ind w:left="720" w:firstLine="360"/>
        <w:rPr/>
      </w:pPr>
      <w:r w:rsidDel="00000000" w:rsidR="00000000" w:rsidRPr="00000000">
        <w:rPr>
          <w:rtl w:val="0"/>
        </w:rPr>
        <w:t xml:space="preserve">A continuación, se presentan los cambios sugeridos por los miembros del grupo.</w:t>
      </w:r>
    </w:p>
    <w:p w:rsidR="00000000" w:rsidDel="00000000" w:rsidP="00000000" w:rsidRDefault="00000000" w:rsidRPr="00000000" w14:paraId="000000C7">
      <w:pPr>
        <w:spacing w:after="120" w:before="360" w:lineRule="auto"/>
        <w:ind w:left="720" w:firstLine="360"/>
        <w:rPr/>
      </w:pPr>
      <w:r w:rsidDel="00000000" w:rsidR="00000000" w:rsidRPr="00000000">
        <w:rPr>
          <w:rtl w:val="0"/>
        </w:rPr>
        <w:t xml:space="preserve">Cristian Novoa Gonzalez:</w:t>
      </w:r>
    </w:p>
    <w:p w:rsidR="00000000" w:rsidDel="00000000" w:rsidP="00000000" w:rsidRDefault="00000000" w:rsidRPr="00000000" w14:paraId="000000C8">
      <w:pPr>
        <w:numPr>
          <w:ilvl w:val="0"/>
          <w:numId w:val="5"/>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Gestionar datos de pago</w:t>
      </w:r>
      <w:r w:rsidDel="00000000" w:rsidR="00000000" w:rsidRPr="00000000">
        <w:rPr>
          <w:rtl w:val="0"/>
        </w:rPr>
      </w:r>
    </w:p>
    <w:p w:rsidR="00000000" w:rsidDel="00000000" w:rsidP="00000000" w:rsidRDefault="00000000" w:rsidRPr="00000000" w14:paraId="000000C9">
      <w:pPr>
        <w:numPr>
          <w:ilvl w:val="0"/>
          <w:numId w:val="5"/>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Plataformas de despliegue</w:t>
      </w:r>
      <w:r w:rsidDel="00000000" w:rsidR="00000000" w:rsidRPr="00000000">
        <w:rPr>
          <w:rtl w:val="0"/>
        </w:rPr>
      </w:r>
    </w:p>
    <w:p w:rsidR="00000000" w:rsidDel="00000000" w:rsidP="00000000" w:rsidRDefault="00000000" w:rsidRPr="00000000" w14:paraId="000000CA">
      <w:pPr>
        <w:numPr>
          <w:ilvl w:val="0"/>
          <w:numId w:val="5"/>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Glosario lleno de conceptos irrelevantes para el proyecto como pueden ser </w:t>
      </w:r>
      <w:r w:rsidDel="00000000" w:rsidR="00000000" w:rsidRPr="00000000">
        <w:rPr>
          <w:b w:val="1"/>
          <w:i w:val="1"/>
          <w:rtl w:val="0"/>
        </w:rPr>
        <w:t xml:space="preserve">contenido, sección, UTC…</w:t>
      </w:r>
      <w:r w:rsidDel="00000000" w:rsidR="00000000" w:rsidRPr="00000000">
        <w:rPr>
          <w:rtl w:val="0"/>
        </w:rPr>
      </w:r>
    </w:p>
    <w:p w:rsidR="00000000" w:rsidDel="00000000" w:rsidP="00000000" w:rsidRDefault="00000000" w:rsidRPr="00000000" w14:paraId="000000CB">
      <w:pPr>
        <w:spacing w:after="120" w:before="360" w:lineRule="auto"/>
        <w:ind w:left="720" w:firstLine="360"/>
        <w:rPr/>
      </w:pPr>
      <w:r w:rsidDel="00000000" w:rsidR="00000000" w:rsidRPr="00000000">
        <w:rPr>
          <w:rtl w:val="0"/>
        </w:rPr>
        <w:t xml:space="preserve">Ivan Quintáns González:</w:t>
      </w:r>
    </w:p>
    <w:p w:rsidR="00000000" w:rsidDel="00000000" w:rsidP="00000000" w:rsidRDefault="00000000" w:rsidRPr="00000000" w14:paraId="000000CC">
      <w:pPr>
        <w:numPr>
          <w:ilvl w:val="0"/>
          <w:numId w:val="5"/>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Ver reseñas</w:t>
      </w:r>
      <w:r w:rsidDel="00000000" w:rsidR="00000000" w:rsidRPr="00000000">
        <w:rPr>
          <w:rtl w:val="0"/>
        </w:rPr>
      </w:r>
    </w:p>
    <w:p w:rsidR="00000000" w:rsidDel="00000000" w:rsidP="00000000" w:rsidRDefault="00000000" w:rsidRPr="00000000" w14:paraId="000000CD">
      <w:pPr>
        <w:numPr>
          <w:ilvl w:val="0"/>
          <w:numId w:val="5"/>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Presupuesto del proyecto</w:t>
      </w:r>
      <w:r w:rsidDel="00000000" w:rsidR="00000000" w:rsidRPr="00000000">
        <w:rPr>
          <w:rtl w:val="0"/>
        </w:rPr>
      </w:r>
    </w:p>
    <w:p w:rsidR="00000000" w:rsidDel="00000000" w:rsidP="00000000" w:rsidRDefault="00000000" w:rsidRPr="00000000" w14:paraId="000000CE">
      <w:pPr>
        <w:numPr>
          <w:ilvl w:val="0"/>
          <w:numId w:val="5"/>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Falta de gráficos que relacionen los requisitos de información</w:t>
      </w:r>
      <w:r w:rsidDel="00000000" w:rsidR="00000000" w:rsidRPr="00000000">
        <w:rPr>
          <w:rtl w:val="0"/>
        </w:rPr>
      </w:r>
    </w:p>
    <w:p w:rsidR="00000000" w:rsidDel="00000000" w:rsidP="00000000" w:rsidRDefault="00000000" w:rsidRPr="00000000" w14:paraId="000000CF">
      <w:pPr>
        <w:spacing w:after="120" w:before="360" w:lineRule="auto"/>
        <w:ind w:left="720" w:firstLine="360"/>
        <w:rPr/>
      </w:pPr>
      <w:r w:rsidDel="00000000" w:rsidR="00000000" w:rsidRPr="00000000">
        <w:rPr>
          <w:rtl w:val="0"/>
        </w:rPr>
        <w:t xml:space="preserve">Daniel Vieites Torres:</w:t>
      </w:r>
    </w:p>
    <w:p w:rsidR="00000000" w:rsidDel="00000000" w:rsidP="00000000" w:rsidRDefault="00000000" w:rsidRPr="00000000" w14:paraId="000000D0">
      <w:pPr>
        <w:numPr>
          <w:ilvl w:val="0"/>
          <w:numId w:val="5"/>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Enviar ubicación</w:t>
      </w:r>
      <w:r w:rsidDel="00000000" w:rsidR="00000000" w:rsidRPr="00000000">
        <w:rPr>
          <w:rtl w:val="0"/>
        </w:rPr>
      </w:r>
    </w:p>
    <w:p w:rsidR="00000000" w:rsidDel="00000000" w:rsidP="00000000" w:rsidRDefault="00000000" w:rsidRPr="00000000" w14:paraId="000000D1">
      <w:pPr>
        <w:numPr>
          <w:ilvl w:val="0"/>
          <w:numId w:val="5"/>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Sincronización automática de datos</w:t>
      </w:r>
      <w:r w:rsidDel="00000000" w:rsidR="00000000" w:rsidRPr="00000000">
        <w:rPr>
          <w:rtl w:val="0"/>
        </w:rPr>
      </w:r>
    </w:p>
    <w:p w:rsidR="00000000" w:rsidDel="00000000" w:rsidP="00000000" w:rsidRDefault="00000000" w:rsidRPr="00000000" w14:paraId="000000D2">
      <w:pPr>
        <w:numPr>
          <w:ilvl w:val="0"/>
          <w:numId w:val="5"/>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La restricción CRQ-0011 es muy mala idea porque se trata de información protegida que debería encriptarse y usarla como id lo complica todo</w:t>
      </w:r>
      <w:r w:rsidDel="00000000" w:rsidR="00000000" w:rsidRPr="00000000">
        <w:rPr>
          <w:rtl w:val="0"/>
        </w:rPr>
      </w:r>
    </w:p>
    <w:p w:rsidR="00000000" w:rsidDel="00000000" w:rsidP="00000000" w:rsidRDefault="00000000" w:rsidRPr="00000000" w14:paraId="000000D3">
      <w:pPr>
        <w:spacing w:after="120" w:before="360" w:lineRule="auto"/>
        <w:ind w:left="720" w:firstLine="360"/>
        <w:rPr/>
      </w:pPr>
      <w:r w:rsidDel="00000000" w:rsidR="00000000" w:rsidRPr="00000000">
        <w:rPr>
          <w:rtl w:val="0"/>
        </w:rPr>
        <w:t xml:space="preserve">Sabrina Sotelo Penedo:</w:t>
      </w:r>
    </w:p>
    <w:p w:rsidR="00000000" w:rsidDel="00000000" w:rsidP="00000000" w:rsidRDefault="00000000" w:rsidRPr="00000000" w14:paraId="000000D4">
      <w:pPr>
        <w:numPr>
          <w:ilvl w:val="0"/>
          <w:numId w:val="5"/>
        </w:numPr>
        <w:spacing w:after="0" w:lineRule="auto"/>
        <w:ind w:left="720" w:hanging="360"/>
        <w:rPr/>
      </w:pPr>
      <w:r w:rsidDel="00000000" w:rsidR="00000000" w:rsidRPr="00000000">
        <w:rPr>
          <w:rtl w:val="0"/>
        </w:rPr>
        <w:t xml:space="preserve">Requisito Funcional: </w:t>
      </w:r>
      <w:r w:rsidDel="00000000" w:rsidR="00000000" w:rsidRPr="00000000">
        <w:rPr>
          <w:b w:val="1"/>
          <w:rtl w:val="0"/>
        </w:rPr>
        <w:t xml:space="preserve">Añadir miembro al grupo</w:t>
      </w:r>
      <w:r w:rsidDel="00000000" w:rsidR="00000000" w:rsidRPr="00000000">
        <w:rPr>
          <w:rtl w:val="0"/>
        </w:rPr>
      </w:r>
    </w:p>
    <w:p w:rsidR="00000000" w:rsidDel="00000000" w:rsidP="00000000" w:rsidRDefault="00000000" w:rsidRPr="00000000" w14:paraId="000000D5">
      <w:pPr>
        <w:numPr>
          <w:ilvl w:val="0"/>
          <w:numId w:val="5"/>
        </w:numPr>
        <w:spacing w:after="0" w:lineRule="auto"/>
        <w:ind w:left="720" w:hanging="360"/>
        <w:rPr/>
      </w:pPr>
      <w:r w:rsidDel="00000000" w:rsidR="00000000" w:rsidRPr="00000000">
        <w:rPr>
          <w:rtl w:val="0"/>
        </w:rPr>
        <w:t xml:space="preserve">Requisito No Funcional: </w:t>
      </w:r>
      <w:r w:rsidDel="00000000" w:rsidR="00000000" w:rsidRPr="00000000">
        <w:rPr>
          <w:b w:val="1"/>
          <w:rtl w:val="0"/>
        </w:rPr>
        <w:t xml:space="preserve">Visualización de datos del usuario offline</w:t>
      </w:r>
      <w:r w:rsidDel="00000000" w:rsidR="00000000" w:rsidRPr="00000000">
        <w:rPr>
          <w:rtl w:val="0"/>
        </w:rPr>
      </w:r>
    </w:p>
    <w:p w:rsidR="00000000" w:rsidDel="00000000" w:rsidP="00000000" w:rsidRDefault="00000000" w:rsidRPr="00000000" w14:paraId="000000D6">
      <w:pPr>
        <w:numPr>
          <w:ilvl w:val="0"/>
          <w:numId w:val="5"/>
        </w:numPr>
        <w:spacing w:after="0" w:lineRule="auto"/>
        <w:ind w:left="720" w:hanging="360"/>
        <w:rPr/>
      </w:pPr>
      <w:r w:rsidDel="00000000" w:rsidR="00000000" w:rsidRPr="00000000">
        <w:rPr>
          <w:rtl w:val="0"/>
        </w:rPr>
        <w:t xml:space="preserve">Problema en REM: </w:t>
      </w:r>
      <w:r w:rsidDel="00000000" w:rsidR="00000000" w:rsidRPr="00000000">
        <w:rPr>
          <w:b w:val="1"/>
          <w:rtl w:val="0"/>
        </w:rPr>
        <w:t xml:space="preserve">Añadir la respuesta del sistema en algunos requisitos funcionales (ej: En el requisito "Registro de usuario", después del paso 2 "El actor Viajero (ACT-0001) pulsa en el botón de "Registrarse".", añadir el paso 3 "El sistema muestra al usuario una serie de campos que debe rellenar: nombre de usuario, correo, contraseña..."</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keepNext w:val="1"/>
        <w:spacing w:before="240" w:lineRule="auto"/>
        <w:rPr>
          <w:vertAlign w:val="baseline"/>
        </w:rPr>
      </w:pPr>
      <w:bookmarkStart w:colFirst="0" w:colLast="0" w:name="_heading=h.alh5ffx9ko4y" w:id="25"/>
      <w:bookmarkEnd w:id="25"/>
      <w:r w:rsidDel="00000000" w:rsidR="00000000" w:rsidRPr="00000000">
        <w:rPr>
          <w:rtl w:val="0"/>
        </w:rPr>
        <w:t xml:space="preserve">3.2. </w:t>
      </w:r>
      <w:r w:rsidDel="00000000" w:rsidR="00000000" w:rsidRPr="00000000">
        <w:rPr>
          <w:vertAlign w:val="baseline"/>
          <w:rtl w:val="0"/>
        </w:rPr>
        <w:t xml:space="preserve">Anexo 2.- Bibliografía y material utilizado</w:t>
      </w:r>
    </w:p>
    <w:p w:rsidR="00000000" w:rsidDel="00000000" w:rsidP="00000000" w:rsidRDefault="00000000" w:rsidRPr="00000000" w14:paraId="000000D9">
      <w:pPr>
        <w:pStyle w:val="Heading2"/>
        <w:keepNext w:val="1"/>
        <w:spacing w:before="240" w:lineRule="auto"/>
        <w:rPr>
          <w:vertAlign w:val="baseline"/>
        </w:rPr>
      </w:pPr>
      <w:bookmarkStart w:colFirst="0" w:colLast="0" w:name="_heading=h.he2441fva8xq" w:id="26"/>
      <w:bookmarkEnd w:id="26"/>
      <w:r w:rsidDel="00000000" w:rsidR="00000000" w:rsidRPr="00000000">
        <w:rPr>
          <w:rtl w:val="0"/>
        </w:rPr>
        <w:t xml:space="preserve">3.3. </w:t>
      </w:r>
      <w:r w:rsidDel="00000000" w:rsidR="00000000" w:rsidRPr="00000000">
        <w:rPr>
          <w:vertAlign w:val="baseline"/>
          <w:rtl w:val="0"/>
        </w:rPr>
        <w:t xml:space="preserve">Anexo 3.- Relatorio de documentos asociados a </w:t>
      </w:r>
      <w:r w:rsidDel="00000000" w:rsidR="00000000" w:rsidRPr="00000000">
        <w:rPr>
          <w:rtl w:val="0"/>
        </w:rPr>
        <w:t xml:space="preserve">este</w:t>
      </w:r>
      <w:r w:rsidDel="00000000" w:rsidR="00000000" w:rsidRPr="00000000">
        <w:rPr>
          <w:rtl w:val="0"/>
        </w:rPr>
      </w:r>
    </w:p>
    <w:p w:rsidR="00000000" w:rsidDel="00000000" w:rsidP="00000000" w:rsidRDefault="00000000" w:rsidRPr="00000000" w14:paraId="000000DA">
      <w:pPr>
        <w:ind w:left="0" w:firstLine="0"/>
        <w:rPr>
          <w:vertAlign w:val="baseline"/>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rHeight w:val="1082.9296875" w:hRule="atLeast"/>
          <w:tblHeader w:val="0"/>
        </w:trPr>
        <w:tc>
          <w:tcPr>
            <w:vAlign w:val="center"/>
          </w:tcPr>
          <w:p w:rsidR="00000000" w:rsidDel="00000000" w:rsidP="00000000" w:rsidRDefault="00000000" w:rsidRPr="00000000" w14:paraId="000000DB">
            <w:pPr>
              <w:spacing w:after="0" w:line="240" w:lineRule="auto"/>
              <w:ind w:firstLine="0"/>
              <w:jc w:val="center"/>
              <w:rPr>
                <w:b w:val="1"/>
                <w:vertAlign w:val="baseline"/>
              </w:rPr>
            </w:pPr>
            <w:r w:rsidDel="00000000" w:rsidR="00000000" w:rsidRPr="00000000">
              <w:rPr>
                <w:b w:val="1"/>
                <w:vertAlign w:val="baseline"/>
                <w:rtl w:val="0"/>
              </w:rPr>
              <w:t xml:space="preserve">Nombre del documento</w:t>
            </w:r>
          </w:p>
        </w:tc>
        <w:tc>
          <w:tcPr>
            <w:vAlign w:val="center"/>
          </w:tcPr>
          <w:p w:rsidR="00000000" w:rsidDel="00000000" w:rsidP="00000000" w:rsidRDefault="00000000" w:rsidRPr="00000000" w14:paraId="000000DC">
            <w:pPr>
              <w:spacing w:after="0" w:line="240" w:lineRule="auto"/>
              <w:ind w:firstLine="0"/>
              <w:jc w:val="center"/>
              <w:rPr>
                <w:b w:val="1"/>
                <w:vertAlign w:val="baseline"/>
              </w:rPr>
            </w:pPr>
            <w:r w:rsidDel="00000000" w:rsidR="00000000" w:rsidRPr="00000000">
              <w:rPr>
                <w:b w:val="1"/>
                <w:vertAlign w:val="baseline"/>
                <w:rtl w:val="0"/>
              </w:rPr>
              <w:t xml:space="preserve">Software de visualización (versión)</w:t>
            </w:r>
          </w:p>
        </w:tc>
        <w:tc>
          <w:tcPr>
            <w:vAlign w:val="center"/>
          </w:tcPr>
          <w:p w:rsidR="00000000" w:rsidDel="00000000" w:rsidP="00000000" w:rsidRDefault="00000000" w:rsidRPr="00000000" w14:paraId="000000DD">
            <w:pPr>
              <w:spacing w:after="0" w:line="240" w:lineRule="auto"/>
              <w:ind w:firstLine="0"/>
              <w:jc w:val="center"/>
              <w:rPr>
                <w:b w:val="1"/>
                <w:vertAlign w:val="baseline"/>
              </w:rPr>
            </w:pPr>
            <w:r w:rsidDel="00000000" w:rsidR="00000000" w:rsidRPr="00000000">
              <w:rPr>
                <w:b w:val="1"/>
                <w:vertAlign w:val="baseline"/>
                <w:rtl w:val="0"/>
              </w:rPr>
              <w:t xml:space="preserve">Descripción del documento</w:t>
            </w:r>
          </w:p>
        </w:tc>
      </w:tr>
      <w:tr>
        <w:trPr>
          <w:cantSplit w:val="0"/>
          <w:tblHeader w:val="0"/>
        </w:trPr>
        <w:tc>
          <w:tcPr>
            <w:vAlign w:val="top"/>
          </w:tcPr>
          <w:p w:rsidR="00000000" w:rsidDel="00000000" w:rsidP="00000000" w:rsidRDefault="00000000" w:rsidRPr="00000000" w14:paraId="000000DE">
            <w:pPr>
              <w:spacing w:after="0" w:line="240" w:lineRule="auto"/>
              <w:ind w:firstLine="0"/>
              <w:jc w:val="center"/>
              <w:rPr/>
            </w:pPr>
            <w:r w:rsidDel="00000000" w:rsidR="00000000" w:rsidRPr="00000000">
              <w:rPr>
                <w:rtl w:val="0"/>
              </w:rPr>
              <w:t xml:space="preserve">Auditoria_del_Proceso.docx</w:t>
            </w:r>
          </w:p>
          <w:p w:rsidR="00000000" w:rsidDel="00000000" w:rsidP="00000000" w:rsidRDefault="00000000" w:rsidRPr="00000000" w14:paraId="000000DF">
            <w:pPr>
              <w:spacing w:after="0" w:line="240" w:lineRule="auto"/>
              <w:ind w:firstLine="0"/>
              <w:jc w:val="left"/>
              <w:rPr/>
            </w:pPr>
            <w:r w:rsidDel="00000000" w:rsidR="00000000" w:rsidRPr="00000000">
              <w:rPr>
                <w:rtl w:val="0"/>
              </w:rPr>
            </w:r>
          </w:p>
        </w:tc>
        <w:tc>
          <w:tcPr>
            <w:vAlign w:val="top"/>
          </w:tcPr>
          <w:p w:rsidR="00000000" w:rsidDel="00000000" w:rsidP="00000000" w:rsidRDefault="00000000" w:rsidRPr="00000000" w14:paraId="000000E0">
            <w:pPr>
              <w:spacing w:after="0" w:line="240" w:lineRule="auto"/>
              <w:ind w:firstLine="0"/>
              <w:jc w:val="center"/>
              <w:rPr>
                <w:vertAlign w:val="baseline"/>
              </w:rPr>
            </w:pPr>
            <w:r w:rsidDel="00000000" w:rsidR="00000000" w:rsidRPr="00000000">
              <w:rPr>
                <w:rtl w:val="0"/>
              </w:rPr>
              <w:t xml:space="preserve">Word</w:t>
            </w:r>
            <w:r w:rsidDel="00000000" w:rsidR="00000000" w:rsidRPr="00000000">
              <w:rPr>
                <w:rtl w:val="0"/>
              </w:rPr>
            </w:r>
          </w:p>
        </w:tc>
        <w:tc>
          <w:tcPr>
            <w:vAlign w:val="top"/>
          </w:tcPr>
          <w:p w:rsidR="00000000" w:rsidDel="00000000" w:rsidP="00000000" w:rsidRDefault="00000000" w:rsidRPr="00000000" w14:paraId="000000E1">
            <w:pPr>
              <w:spacing w:after="0" w:line="240" w:lineRule="auto"/>
              <w:ind w:firstLine="0"/>
              <w:jc w:val="center"/>
              <w:rPr>
                <w:vertAlign w:val="baseline"/>
              </w:rPr>
            </w:pPr>
            <w:r w:rsidDel="00000000" w:rsidR="00000000" w:rsidRPr="00000000">
              <w:rPr>
                <w:rtl w:val="0"/>
              </w:rPr>
              <w:t xml:space="preserve">Plantilla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spacing w:after="0" w:line="240" w:lineRule="auto"/>
              <w:ind w:firstLine="0"/>
              <w:jc w:val="center"/>
              <w:rPr/>
            </w:pPr>
            <w:r w:rsidDel="00000000" w:rsidR="00000000" w:rsidRPr="00000000">
              <w:rPr>
                <w:rtl w:val="0"/>
              </w:rPr>
              <w:t xml:space="preserve">Informe_Modificacion_Base_de_Datos.docx</w:t>
            </w:r>
          </w:p>
        </w:tc>
        <w:tc>
          <w:tcPr>
            <w:vAlign w:val="top"/>
          </w:tcPr>
          <w:p w:rsidR="00000000" w:rsidDel="00000000" w:rsidP="00000000" w:rsidRDefault="00000000" w:rsidRPr="00000000" w14:paraId="000000E3">
            <w:pPr>
              <w:spacing w:after="0" w:line="240" w:lineRule="auto"/>
              <w:ind w:firstLine="0"/>
              <w:jc w:val="center"/>
              <w:rPr>
                <w:vertAlign w:val="baseline"/>
              </w:rPr>
            </w:pPr>
            <w:r w:rsidDel="00000000" w:rsidR="00000000" w:rsidRPr="00000000">
              <w:rPr>
                <w:rtl w:val="0"/>
              </w:rPr>
              <w:t xml:space="preserve">Word</w:t>
            </w:r>
            <w:r w:rsidDel="00000000" w:rsidR="00000000" w:rsidRPr="00000000">
              <w:rPr>
                <w:rtl w:val="0"/>
              </w:rPr>
            </w:r>
          </w:p>
        </w:tc>
        <w:tc>
          <w:tcPr>
            <w:vAlign w:val="top"/>
          </w:tcPr>
          <w:p w:rsidR="00000000" w:rsidDel="00000000" w:rsidP="00000000" w:rsidRDefault="00000000" w:rsidRPr="00000000" w14:paraId="000000E4">
            <w:pPr>
              <w:spacing w:after="0" w:line="240" w:lineRule="auto"/>
              <w:ind w:firstLine="0"/>
              <w:jc w:val="center"/>
              <w:rPr>
                <w:vertAlign w:val="baseline"/>
              </w:rPr>
            </w:pPr>
            <w:r w:rsidDel="00000000" w:rsidR="00000000" w:rsidRPr="00000000">
              <w:rPr>
                <w:rtl w:val="0"/>
              </w:rPr>
              <w:t xml:space="preserve">Plantilla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spacing w:after="0" w:line="240" w:lineRule="auto"/>
              <w:ind w:firstLine="0"/>
              <w:jc w:val="center"/>
              <w:rPr/>
            </w:pPr>
            <w:r w:rsidDel="00000000" w:rsidR="00000000" w:rsidRPr="00000000">
              <w:rPr>
                <w:rtl w:val="0"/>
              </w:rPr>
              <w:t xml:space="preserve">Planificacion_del_Cambio.docx</w:t>
            </w:r>
          </w:p>
        </w:tc>
        <w:tc>
          <w:tcPr>
            <w:vAlign w:val="top"/>
          </w:tcPr>
          <w:p w:rsidR="00000000" w:rsidDel="00000000" w:rsidP="00000000" w:rsidRDefault="00000000" w:rsidRPr="00000000" w14:paraId="000000E6">
            <w:pPr>
              <w:spacing w:after="0" w:line="240" w:lineRule="auto"/>
              <w:ind w:firstLine="0"/>
              <w:jc w:val="center"/>
              <w:rPr>
                <w:vertAlign w:val="baseline"/>
              </w:rPr>
            </w:pPr>
            <w:r w:rsidDel="00000000" w:rsidR="00000000" w:rsidRPr="00000000">
              <w:rPr>
                <w:rtl w:val="0"/>
              </w:rPr>
              <w:t xml:space="preserve">Word</w:t>
            </w:r>
            <w:r w:rsidDel="00000000" w:rsidR="00000000" w:rsidRPr="00000000">
              <w:rPr>
                <w:rtl w:val="0"/>
              </w:rPr>
            </w:r>
          </w:p>
        </w:tc>
        <w:tc>
          <w:tcPr>
            <w:vAlign w:val="top"/>
          </w:tcPr>
          <w:p w:rsidR="00000000" w:rsidDel="00000000" w:rsidP="00000000" w:rsidRDefault="00000000" w:rsidRPr="00000000" w14:paraId="000000E7">
            <w:pPr>
              <w:spacing w:after="0" w:line="240" w:lineRule="auto"/>
              <w:ind w:firstLine="0"/>
              <w:jc w:val="center"/>
              <w:rPr>
                <w:vertAlign w:val="baseline"/>
              </w:rPr>
            </w:pPr>
            <w:r w:rsidDel="00000000" w:rsidR="00000000" w:rsidRPr="00000000">
              <w:rPr>
                <w:rtl w:val="0"/>
              </w:rPr>
              <w:t xml:space="preserve">Plantilla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spacing w:after="0" w:line="240" w:lineRule="auto"/>
              <w:ind w:firstLine="0"/>
              <w:jc w:val="center"/>
              <w:rPr/>
            </w:pPr>
            <w:r w:rsidDel="00000000" w:rsidR="00000000" w:rsidRPr="00000000">
              <w:rPr>
                <w:rtl w:val="0"/>
              </w:rPr>
              <w:t xml:space="preserve">Reconsideracion_del_Cambio.docx</w:t>
            </w:r>
          </w:p>
        </w:tc>
        <w:tc>
          <w:tcPr>
            <w:vAlign w:val="top"/>
          </w:tcPr>
          <w:p w:rsidR="00000000" w:rsidDel="00000000" w:rsidP="00000000" w:rsidRDefault="00000000" w:rsidRPr="00000000" w14:paraId="000000E9">
            <w:pPr>
              <w:spacing w:after="0" w:line="240" w:lineRule="auto"/>
              <w:ind w:firstLine="0"/>
              <w:jc w:val="center"/>
              <w:rPr>
                <w:vertAlign w:val="baseline"/>
              </w:rPr>
            </w:pPr>
            <w:r w:rsidDel="00000000" w:rsidR="00000000" w:rsidRPr="00000000">
              <w:rPr>
                <w:rtl w:val="0"/>
              </w:rPr>
              <w:t xml:space="preserve">Word</w:t>
            </w:r>
            <w:r w:rsidDel="00000000" w:rsidR="00000000" w:rsidRPr="00000000">
              <w:rPr>
                <w:rtl w:val="0"/>
              </w:rPr>
            </w:r>
          </w:p>
        </w:tc>
        <w:tc>
          <w:tcPr>
            <w:vAlign w:val="top"/>
          </w:tcPr>
          <w:p w:rsidR="00000000" w:rsidDel="00000000" w:rsidP="00000000" w:rsidRDefault="00000000" w:rsidRPr="00000000" w14:paraId="000000EA">
            <w:pPr>
              <w:spacing w:after="0" w:line="240" w:lineRule="auto"/>
              <w:ind w:firstLine="0"/>
              <w:jc w:val="center"/>
              <w:rPr>
                <w:vertAlign w:val="baseline"/>
              </w:rPr>
            </w:pPr>
            <w:r w:rsidDel="00000000" w:rsidR="00000000" w:rsidRPr="00000000">
              <w:rPr>
                <w:rtl w:val="0"/>
              </w:rPr>
              <w:t xml:space="preserve">Plantilla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spacing w:after="0" w:line="240" w:lineRule="auto"/>
              <w:ind w:firstLine="0"/>
              <w:jc w:val="center"/>
              <w:rPr/>
            </w:pPr>
            <w:r w:rsidDel="00000000" w:rsidR="00000000" w:rsidRPr="00000000">
              <w:rPr>
                <w:rtl w:val="0"/>
              </w:rPr>
              <w:t xml:space="preserve">Resolucion_del_Cambio.docx</w:t>
            </w:r>
          </w:p>
        </w:tc>
        <w:tc>
          <w:tcPr>
            <w:vAlign w:val="top"/>
          </w:tcPr>
          <w:p w:rsidR="00000000" w:rsidDel="00000000" w:rsidP="00000000" w:rsidRDefault="00000000" w:rsidRPr="00000000" w14:paraId="000000EC">
            <w:pPr>
              <w:spacing w:after="0" w:line="240" w:lineRule="auto"/>
              <w:ind w:firstLine="0"/>
              <w:jc w:val="center"/>
              <w:rPr>
                <w:vertAlign w:val="baseline"/>
              </w:rPr>
            </w:pPr>
            <w:r w:rsidDel="00000000" w:rsidR="00000000" w:rsidRPr="00000000">
              <w:rPr>
                <w:rtl w:val="0"/>
              </w:rPr>
              <w:t xml:space="preserve">Word</w:t>
            </w:r>
            <w:r w:rsidDel="00000000" w:rsidR="00000000" w:rsidRPr="00000000">
              <w:rPr>
                <w:rtl w:val="0"/>
              </w:rPr>
            </w:r>
          </w:p>
        </w:tc>
        <w:tc>
          <w:tcPr>
            <w:vAlign w:val="top"/>
          </w:tcPr>
          <w:p w:rsidR="00000000" w:rsidDel="00000000" w:rsidP="00000000" w:rsidRDefault="00000000" w:rsidRPr="00000000" w14:paraId="000000ED">
            <w:pPr>
              <w:spacing w:after="0" w:line="240" w:lineRule="auto"/>
              <w:ind w:firstLine="0"/>
              <w:jc w:val="center"/>
              <w:rPr>
                <w:vertAlign w:val="baseline"/>
              </w:rPr>
            </w:pPr>
            <w:r w:rsidDel="00000000" w:rsidR="00000000" w:rsidRPr="00000000">
              <w:rPr>
                <w:rtl w:val="0"/>
              </w:rPr>
              <w:t xml:space="preserve">Plantilla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after="0" w:line="240" w:lineRule="auto"/>
              <w:ind w:firstLine="0"/>
              <w:jc w:val="center"/>
              <w:rPr/>
            </w:pPr>
            <w:r w:rsidDel="00000000" w:rsidR="00000000" w:rsidRPr="00000000">
              <w:rPr>
                <w:rtl w:val="0"/>
              </w:rPr>
              <w:t xml:space="preserve">Solicitud_de_Cambio.docx</w:t>
            </w:r>
          </w:p>
        </w:tc>
        <w:tc>
          <w:tcPr>
            <w:vAlign w:val="top"/>
          </w:tcPr>
          <w:p w:rsidR="00000000" w:rsidDel="00000000" w:rsidP="00000000" w:rsidRDefault="00000000" w:rsidRPr="00000000" w14:paraId="000000EF">
            <w:pPr>
              <w:spacing w:after="0" w:line="240" w:lineRule="auto"/>
              <w:ind w:firstLine="0"/>
              <w:jc w:val="center"/>
              <w:rPr>
                <w:vertAlign w:val="baseline"/>
              </w:rPr>
            </w:pPr>
            <w:r w:rsidDel="00000000" w:rsidR="00000000" w:rsidRPr="00000000">
              <w:rPr>
                <w:rtl w:val="0"/>
              </w:rPr>
              <w:t xml:space="preserve">Word</w:t>
            </w:r>
            <w:r w:rsidDel="00000000" w:rsidR="00000000" w:rsidRPr="00000000">
              <w:rPr>
                <w:rtl w:val="0"/>
              </w:rPr>
            </w:r>
          </w:p>
        </w:tc>
        <w:tc>
          <w:tcPr>
            <w:vAlign w:val="top"/>
          </w:tcPr>
          <w:p w:rsidR="00000000" w:rsidDel="00000000" w:rsidP="00000000" w:rsidRDefault="00000000" w:rsidRPr="00000000" w14:paraId="000000F0">
            <w:pPr>
              <w:spacing w:after="0" w:line="240" w:lineRule="auto"/>
              <w:ind w:firstLine="0"/>
              <w:jc w:val="center"/>
              <w:rPr>
                <w:vertAlign w:val="baseline"/>
              </w:rPr>
            </w:pPr>
            <w:r w:rsidDel="00000000" w:rsidR="00000000" w:rsidRPr="00000000">
              <w:rPr>
                <w:rtl w:val="0"/>
              </w:rPr>
              <w:t xml:space="preserve">Plantilla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0F2">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0F3">
            <w:pPr>
              <w:spacing w:after="0" w:line="240" w:lineRule="auto"/>
              <w:ind w:firstLine="0"/>
              <w:jc w:val="center"/>
              <w:rPr>
                <w:vertAlign w:val="baseline"/>
              </w:rPr>
            </w:pPr>
            <w:r w:rsidDel="00000000" w:rsidR="00000000" w:rsidRPr="00000000">
              <w:rPr>
                <w:rtl w:val="0"/>
              </w:rPr>
            </w:r>
          </w:p>
        </w:tc>
      </w:tr>
    </w:tbl>
    <w:p w:rsidR="00000000" w:rsidDel="00000000" w:rsidP="00000000" w:rsidRDefault="00000000" w:rsidRPr="00000000" w14:paraId="000000F4">
      <w:pPr>
        <w:spacing w:after="200" w:lineRule="auto"/>
        <w:rPr>
          <w:vertAlign w:val="baseline"/>
        </w:rPr>
      </w:pPr>
      <w:r w:rsidDel="00000000" w:rsidR="00000000" w:rsidRPr="00000000">
        <w:rPr>
          <w:rtl w:val="0"/>
        </w:rPr>
      </w:r>
    </w:p>
    <w:sectPr>
      <w:footerReference r:id="rId12" w:type="default"/>
      <w:type w:val="nextPage"/>
      <w:pgSz w:h="16838" w:w="11906" w:orient="portrait"/>
      <w:pgMar w:bottom="1417" w:top="1270"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b w:val="1"/>
              <w:rtl w:val="0"/>
            </w:rPr>
            <w:t xml:space="preserve">5</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DP_ControldeCambios_Grupo5-v1</w:t>
          </w:r>
          <w:r w:rsidDel="00000000" w:rsidR="00000000" w:rsidRPr="00000000">
            <w:rPr>
              <w:rtl w:val="0"/>
            </w:rPr>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WAUeev4AYIWnHO1vzCxJw2o1g==">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