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986C" w14:textId="7710741D" w:rsidR="00047235" w:rsidRDefault="00976733">
      <w:r>
        <w:t>SQL (emphasis on matching queries to a result, but also might have to write some)</w:t>
      </w:r>
    </w:p>
    <w:p w14:paraId="4D438607" w14:textId="3E4664DC" w:rsidR="00976733" w:rsidRDefault="00976733">
      <w:r>
        <w:t>Normalization (writing normalized schema, not just multiple-choice matching)</w:t>
      </w:r>
    </w:p>
    <w:p w14:paraId="020875EB" w14:textId="77B72FA1" w:rsidR="00976733" w:rsidRDefault="00976733">
      <w:r>
        <w:t>Data warehousing (SCD, star schema, etc.)</w:t>
      </w:r>
    </w:p>
    <w:p w14:paraId="1BBF2474" w14:textId="11741422" w:rsidR="00976733" w:rsidRDefault="00976733">
      <w:r>
        <w:t xml:space="preserve">ER diagram (relational schemas, interpret business rules and draw a diagram) </w:t>
      </w:r>
    </w:p>
    <w:p w14:paraId="5EF8EEF1" w14:textId="49AB1E90" w:rsidR="00976733" w:rsidRDefault="00976733">
      <w:r>
        <w:t>Relational schemas (be able to extract ER from the schema)</w:t>
      </w:r>
    </w:p>
    <w:p w14:paraId="44C04384" w14:textId="77777777" w:rsidR="00976733" w:rsidRDefault="00976733">
      <w:bookmarkStart w:id="0" w:name="_GoBack"/>
      <w:bookmarkEnd w:id="0"/>
    </w:p>
    <w:sectPr w:rsidR="0097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3"/>
    <w:rsid w:val="00047235"/>
    <w:rsid w:val="0097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401"/>
  <w15:chartTrackingRefBased/>
  <w15:docId w15:val="{94F4AAA8-5C7F-4F7C-92EA-F2C57016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1</cp:revision>
  <dcterms:created xsi:type="dcterms:W3CDTF">2019-12-09T15:15:00Z</dcterms:created>
  <dcterms:modified xsi:type="dcterms:W3CDTF">2019-12-09T15:19:00Z</dcterms:modified>
</cp:coreProperties>
</file>