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95C7B" w:rsidTr="00395C7B">
        <w:tc>
          <w:tcPr>
            <w:tcW w:w="2322" w:type="dxa"/>
          </w:tcPr>
          <w:p w:rsidR="00395C7B" w:rsidRDefault="00395C7B">
            <w:r>
              <w:t xml:space="preserve">Angebote   </w:t>
            </w:r>
            <w:r>
              <w:sym w:font="Wingdings" w:char="F0E0"/>
            </w:r>
          </w:p>
          <w:p w:rsidR="00395C7B" w:rsidRDefault="00395C7B">
            <w:r>
              <w:t xml:space="preserve">Nachfrage </w:t>
            </w:r>
          </w:p>
        </w:tc>
        <w:tc>
          <w:tcPr>
            <w:tcW w:w="2322" w:type="dxa"/>
          </w:tcPr>
          <w:p w:rsidR="00395C7B" w:rsidRDefault="00395C7B">
            <w:r>
              <w:t>Viele</w:t>
            </w:r>
          </w:p>
        </w:tc>
        <w:tc>
          <w:tcPr>
            <w:tcW w:w="2322" w:type="dxa"/>
          </w:tcPr>
          <w:p w:rsidR="00395C7B" w:rsidRDefault="00395C7B">
            <w:r>
              <w:t>Wenige</w:t>
            </w:r>
          </w:p>
        </w:tc>
        <w:tc>
          <w:tcPr>
            <w:tcW w:w="2322" w:type="dxa"/>
          </w:tcPr>
          <w:p w:rsidR="00395C7B" w:rsidRDefault="00395C7B">
            <w:r>
              <w:t>Einer</w:t>
            </w:r>
          </w:p>
        </w:tc>
      </w:tr>
      <w:tr w:rsidR="00395C7B" w:rsidTr="00395C7B">
        <w:tc>
          <w:tcPr>
            <w:tcW w:w="2322" w:type="dxa"/>
          </w:tcPr>
          <w:p w:rsidR="00395C7B" w:rsidRDefault="00395C7B">
            <w:r>
              <w:t>Viele</w:t>
            </w:r>
          </w:p>
        </w:tc>
        <w:tc>
          <w:tcPr>
            <w:tcW w:w="2322" w:type="dxa"/>
          </w:tcPr>
          <w:p w:rsidR="00395C7B" w:rsidRDefault="00395C7B">
            <w:r>
              <w:t>Polypol</w:t>
            </w:r>
          </w:p>
          <w:p w:rsidR="00395C7B" w:rsidRDefault="00395C7B">
            <w:r>
              <w:t>Fall 5</w:t>
            </w:r>
          </w:p>
        </w:tc>
        <w:tc>
          <w:tcPr>
            <w:tcW w:w="2322" w:type="dxa"/>
          </w:tcPr>
          <w:p w:rsidR="00395C7B" w:rsidRDefault="00395C7B">
            <w:r>
              <w:t>Angebotsoligopol</w:t>
            </w:r>
          </w:p>
          <w:p w:rsidR="00395C7B" w:rsidRDefault="00395C7B">
            <w:r>
              <w:t>Fall 2</w:t>
            </w:r>
          </w:p>
        </w:tc>
        <w:tc>
          <w:tcPr>
            <w:tcW w:w="2322" w:type="dxa"/>
          </w:tcPr>
          <w:p w:rsidR="00395C7B" w:rsidRDefault="00395C7B">
            <w:r>
              <w:t>Angebotsmonopol</w:t>
            </w:r>
          </w:p>
          <w:p w:rsidR="00395C7B" w:rsidRDefault="00395C7B">
            <w:r>
              <w:t>Fall 6</w:t>
            </w:r>
          </w:p>
        </w:tc>
      </w:tr>
      <w:tr w:rsidR="00395C7B" w:rsidTr="00395C7B">
        <w:tc>
          <w:tcPr>
            <w:tcW w:w="2322" w:type="dxa"/>
          </w:tcPr>
          <w:p w:rsidR="00395C7B" w:rsidRDefault="00395C7B">
            <w:r>
              <w:t>Wenige</w:t>
            </w:r>
          </w:p>
        </w:tc>
        <w:tc>
          <w:tcPr>
            <w:tcW w:w="2322" w:type="dxa"/>
          </w:tcPr>
          <w:p w:rsidR="00395C7B" w:rsidRDefault="00395C7B">
            <w:r>
              <w:t>Nachfrageoligopol</w:t>
            </w:r>
          </w:p>
          <w:p w:rsidR="00395C7B" w:rsidRDefault="00395C7B"/>
          <w:p w:rsidR="00395C7B" w:rsidRDefault="00395C7B"/>
        </w:tc>
        <w:tc>
          <w:tcPr>
            <w:tcW w:w="2322" w:type="dxa"/>
          </w:tcPr>
          <w:p w:rsidR="00395C7B" w:rsidRDefault="00395C7B">
            <w:r>
              <w:t>Zweiseitiges Oligopol</w:t>
            </w:r>
          </w:p>
          <w:p w:rsidR="00395C7B" w:rsidRDefault="00395C7B"/>
          <w:p w:rsidR="00395C7B" w:rsidRDefault="00395C7B"/>
        </w:tc>
        <w:tc>
          <w:tcPr>
            <w:tcW w:w="2322" w:type="dxa"/>
          </w:tcPr>
          <w:p w:rsidR="00395C7B" w:rsidRDefault="00395C7B">
            <w:r>
              <w:t>Beschränktes Angebotsmonopol</w:t>
            </w:r>
          </w:p>
          <w:p w:rsidR="00395C7B" w:rsidRDefault="00395C7B"/>
        </w:tc>
      </w:tr>
      <w:tr w:rsidR="00395C7B" w:rsidTr="002F5A0F">
        <w:trPr>
          <w:trHeight w:val="905"/>
        </w:trPr>
        <w:tc>
          <w:tcPr>
            <w:tcW w:w="2322" w:type="dxa"/>
          </w:tcPr>
          <w:p w:rsidR="00395C7B" w:rsidRDefault="00395C7B">
            <w:r>
              <w:t>Einer</w:t>
            </w:r>
          </w:p>
        </w:tc>
        <w:tc>
          <w:tcPr>
            <w:tcW w:w="2322" w:type="dxa"/>
          </w:tcPr>
          <w:p w:rsidR="00395C7B" w:rsidRDefault="00395C7B">
            <w:r>
              <w:t>Nachfragemonopol</w:t>
            </w:r>
          </w:p>
          <w:p w:rsidR="00395C7B" w:rsidRDefault="00395C7B">
            <w:r>
              <w:t>Fall 6</w:t>
            </w:r>
          </w:p>
        </w:tc>
        <w:tc>
          <w:tcPr>
            <w:tcW w:w="2322" w:type="dxa"/>
          </w:tcPr>
          <w:p w:rsidR="00395C7B" w:rsidRDefault="00395C7B">
            <w:r>
              <w:t>Beschränktes Nachfragemonopol</w:t>
            </w:r>
          </w:p>
          <w:p w:rsidR="00395C7B" w:rsidRDefault="00395C7B">
            <w:r>
              <w:t xml:space="preserve">Fall </w:t>
            </w:r>
          </w:p>
        </w:tc>
        <w:tc>
          <w:tcPr>
            <w:tcW w:w="2322" w:type="dxa"/>
          </w:tcPr>
          <w:p w:rsidR="00395C7B" w:rsidRDefault="00395C7B">
            <w:r>
              <w:t>Zweiseitiges Monopol</w:t>
            </w:r>
          </w:p>
          <w:p w:rsidR="00395C7B" w:rsidRDefault="00395C7B"/>
          <w:p w:rsidR="00395C7B" w:rsidRDefault="00395C7B">
            <w:r>
              <w:t>Fall 3</w:t>
            </w:r>
          </w:p>
        </w:tc>
      </w:tr>
    </w:tbl>
    <w:p w:rsidR="00527D2E" w:rsidRDefault="007F462C"/>
    <w:p w:rsidR="00B4396C" w:rsidRDefault="00B4396C"/>
    <w:p w:rsidR="00B4396C" w:rsidRDefault="00B4396C"/>
    <w:p w:rsidR="00B4396C" w:rsidRDefault="00B4396C">
      <w:r>
        <w:t>Sätze Rückseite</w:t>
      </w:r>
    </w:p>
    <w:p w:rsidR="00B4396C" w:rsidRDefault="00B4396C"/>
    <w:p w:rsidR="00B4396C" w:rsidRDefault="00B4396C" w:rsidP="00B4396C">
      <w:pPr>
        <w:pStyle w:val="Listenabsatz"/>
        <w:numPr>
          <w:ilvl w:val="0"/>
          <w:numId w:val="1"/>
        </w:numPr>
      </w:pPr>
      <w:r>
        <w:t>Je geringer die Anzahl der Teilnehmer, desto größer die Marktmacht.</w:t>
      </w:r>
    </w:p>
    <w:p w:rsidR="004115DD" w:rsidRDefault="00B4396C" w:rsidP="004115DD">
      <w:pPr>
        <w:pStyle w:val="Listenabsatz"/>
        <w:numPr>
          <w:ilvl w:val="0"/>
          <w:numId w:val="1"/>
        </w:numPr>
      </w:pPr>
      <w:r>
        <w:t xml:space="preserve">Je geringer die Anzahl der Teilnehmer, desto größer </w:t>
      </w:r>
      <w:r w:rsidR="004115DD">
        <w:t>die Möglichkeit der Preisbeeinflussung.</w:t>
      </w:r>
    </w:p>
    <w:p w:rsidR="004115DD" w:rsidRDefault="004115DD" w:rsidP="004115DD">
      <w:pPr>
        <w:pStyle w:val="Listenabsatz"/>
        <w:numPr>
          <w:ilvl w:val="0"/>
          <w:numId w:val="1"/>
        </w:numPr>
      </w:pPr>
      <w:r>
        <w:t>Je geringer die Zahl der Marktteilnehmer, desto kleiner der Wettbewerb.</w:t>
      </w:r>
    </w:p>
    <w:p w:rsidR="002F5A0F" w:rsidRDefault="002F5A0F" w:rsidP="002F5A0F"/>
    <w:p w:rsidR="002F5A0F" w:rsidRDefault="002F5A0F" w:rsidP="002F5A0F">
      <w:pPr>
        <w:rPr>
          <w:b/>
          <w:sz w:val="28"/>
          <w:u w:val="single"/>
        </w:rPr>
      </w:pPr>
      <w:r w:rsidRPr="002F5A0F">
        <w:rPr>
          <w:b/>
          <w:sz w:val="28"/>
          <w:u w:val="single"/>
        </w:rPr>
        <w:t>Die individuelle Nachfragefunktion</w:t>
      </w:r>
    </w:p>
    <w:p w:rsidR="002F5A0F" w:rsidRDefault="002F5A0F" w:rsidP="002F5A0F">
      <w:r>
        <w:t>Aufgabe 1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Preis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Menge</w:t>
            </w:r>
          </w:p>
        </w:tc>
      </w:tr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5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40</w:t>
            </w:r>
          </w:p>
        </w:tc>
      </w:tr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10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20</w:t>
            </w:r>
          </w:p>
        </w:tc>
      </w:tr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15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13,33</w:t>
            </w:r>
          </w:p>
        </w:tc>
      </w:tr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20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10</w:t>
            </w:r>
          </w:p>
        </w:tc>
      </w:tr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25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8</w:t>
            </w:r>
          </w:p>
        </w:tc>
      </w:tr>
      <w:tr w:rsidR="002F5A0F" w:rsidTr="002F5A0F">
        <w:trPr>
          <w:jc w:val="center"/>
        </w:trPr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30</w:t>
            </w:r>
          </w:p>
        </w:tc>
        <w:tc>
          <w:tcPr>
            <w:tcW w:w="4606" w:type="dxa"/>
          </w:tcPr>
          <w:p w:rsidR="002F5A0F" w:rsidRDefault="002F5A0F" w:rsidP="002F5A0F">
            <w:pPr>
              <w:jc w:val="center"/>
            </w:pPr>
            <w:r>
              <w:t>6,66</w:t>
            </w:r>
          </w:p>
        </w:tc>
      </w:tr>
    </w:tbl>
    <w:p w:rsidR="002F5A0F" w:rsidRDefault="002F5A0F" w:rsidP="002F5A0F"/>
    <w:p w:rsidR="002F5A0F" w:rsidRDefault="002F5A0F" w:rsidP="002F5A0F">
      <w:r>
        <w:t>Die</w:t>
      </w:r>
      <w:r w:rsidR="00C675CB">
        <w:t xml:space="preserve"> Kurve verschiebt sich nach rechts</w:t>
      </w:r>
      <w:r>
        <w:t xml:space="preserve">, </w:t>
      </w:r>
      <w:r w:rsidR="00C675CB">
        <w:t xml:space="preserve">die Verhältnisse bleiben gleich, weil zu jedem Preis mehr DVDs gekauft werden können. </w:t>
      </w:r>
    </w:p>
    <w:p w:rsidR="00C675CB" w:rsidRDefault="00C675CB" w:rsidP="002F5A0F">
      <w:r>
        <w:t xml:space="preserve">Superiore Güter (höherwertige Güter – z.B. Kaviar): Einkommen steigt </w:t>
      </w:r>
      <w:r>
        <w:sym w:font="Wingdings" w:char="F0E0"/>
      </w:r>
      <w:r>
        <w:t xml:space="preserve"> Nachfrage steigt</w:t>
      </w:r>
    </w:p>
    <w:p w:rsidR="00C675CB" w:rsidRDefault="00C675CB" w:rsidP="002F5A0F">
      <w:r>
        <w:t>Inferiore Güter (minderwertige Güter – z.B. Margarine wird durch Butter ersetzt): Einkommen steigt, Nachfrage sinkt</w:t>
      </w:r>
    </w:p>
    <w:p w:rsidR="00C675CB" w:rsidRDefault="00C675CB" w:rsidP="002F5A0F">
      <w:r>
        <w:t>Sättigungsgüter: keine Auswirkung durch eine Einkommensänderung ( Bei mehr Geld wird nicht mehr gesalzen am Essen)</w:t>
      </w:r>
    </w:p>
    <w:p w:rsidR="00C675CB" w:rsidRDefault="00C675CB" w:rsidP="002F5A0F"/>
    <w:p w:rsidR="00C675CB" w:rsidRDefault="00C675CB" w:rsidP="002F5A0F"/>
    <w:p w:rsidR="00C675CB" w:rsidRDefault="00C675CB" w:rsidP="002F5A0F"/>
    <w:p w:rsidR="00C675CB" w:rsidRDefault="00C675CB" w:rsidP="002F5A0F"/>
    <w:p w:rsidR="00543DA9" w:rsidRDefault="002F5A0F" w:rsidP="00543DA9">
      <w:r>
        <w:lastRenderedPageBreak/>
        <w:t>Aufgabe 2</w:t>
      </w:r>
    </w:p>
    <w:p w:rsidR="00913135" w:rsidRDefault="00913135" w:rsidP="00543DA9">
      <w:pPr>
        <w:pStyle w:val="Listenabsatz"/>
        <w:numPr>
          <w:ilvl w:val="0"/>
          <w:numId w:val="5"/>
        </w:numPr>
      </w:pPr>
      <w:r>
        <w:t>Bei Blurays geht die Nachfragekurve nach links, da die Bluray besser als die DVD ist.</w:t>
      </w:r>
    </w:p>
    <w:p w:rsidR="00913135" w:rsidRDefault="00913135" w:rsidP="00543DA9">
      <w:pPr>
        <w:pStyle w:val="Listenabsatz"/>
        <w:numPr>
          <w:ilvl w:val="0"/>
          <w:numId w:val="5"/>
        </w:numPr>
      </w:pPr>
      <w:r>
        <w:t>Kurve nach links, Player wird benötigt um DVDs abspielen zu können.</w:t>
      </w:r>
    </w:p>
    <w:p w:rsidR="00913135" w:rsidRDefault="00913135" w:rsidP="00543DA9">
      <w:pPr>
        <w:pStyle w:val="Listenabsatz"/>
        <w:numPr>
          <w:ilvl w:val="0"/>
          <w:numId w:val="5"/>
        </w:numPr>
      </w:pPr>
      <w:r>
        <w:t>Keine Auswirkungen.</w:t>
      </w:r>
    </w:p>
    <w:p w:rsidR="00913135" w:rsidRDefault="00913135" w:rsidP="00913135">
      <w:r>
        <w:t>Aufgabe 3</w:t>
      </w:r>
    </w:p>
    <w:p w:rsidR="00913135" w:rsidRDefault="00913135" w:rsidP="00913135">
      <w:pPr>
        <w:ind w:left="708"/>
      </w:pPr>
      <w:r>
        <w:t>Nein, normalerweise nicht. Wenn ich ihm aber das Geld leihe, dann geht meine Nachfrage runter.</w:t>
      </w:r>
    </w:p>
    <w:p w:rsidR="00913135" w:rsidRDefault="00C85A9C" w:rsidP="00C91271">
      <w:pPr>
        <w:ind w:left="708"/>
      </w:pPr>
      <w:r>
        <w:t>Prestige Effekt (Veblen-Effekt): Produkte mit höherem Preis werden von einzelnen Gruppen verstärkt nachgefragt.</w:t>
      </w:r>
    </w:p>
    <w:p w:rsidR="00C91271" w:rsidRDefault="00C91271" w:rsidP="00C91271">
      <w:pPr>
        <w:ind w:left="708"/>
      </w:pPr>
      <w:r>
        <w:t>Snob Effekt: Produkte mit sinkenden Preis werden von einzelnen Gruppen nicht mehr nachgefragt.</w:t>
      </w:r>
    </w:p>
    <w:p w:rsidR="007F462C" w:rsidRDefault="007F462C" w:rsidP="00C91271">
      <w:pPr>
        <w:ind w:left="708"/>
      </w:pPr>
      <w:r>
        <w:t>Mitläufer Effekt: Produkte mit stabilen Preisen werden von einzelnen Gruppen verstärkt nachgefragt. Man möchte „dazu gehören“.</w:t>
      </w:r>
      <w:bookmarkStart w:id="0" w:name="_GoBack"/>
      <w:bookmarkEnd w:id="0"/>
    </w:p>
    <w:p w:rsidR="00913135" w:rsidRDefault="00913135" w:rsidP="00543DA9"/>
    <w:p w:rsidR="00913135" w:rsidRDefault="00913135" w:rsidP="00543DA9"/>
    <w:p w:rsidR="00543DA9" w:rsidRDefault="00543DA9" w:rsidP="00543DA9">
      <w:r>
        <w:t>Die individuelle Nachfragefunktion in Form der Preis-Konsum-Kurve zeigt,</w:t>
      </w:r>
    </w:p>
    <w:p w:rsidR="00543DA9" w:rsidRDefault="00543DA9" w:rsidP="00543DA9">
      <w:pPr>
        <w:pStyle w:val="Listenabsatz"/>
        <w:numPr>
          <w:ilvl w:val="0"/>
          <w:numId w:val="3"/>
        </w:numPr>
      </w:pPr>
      <w:r>
        <w:t>Wie viele Mengeneinheiten</w:t>
      </w:r>
    </w:p>
    <w:p w:rsidR="00543DA9" w:rsidRDefault="00543DA9" w:rsidP="00543DA9">
      <w:pPr>
        <w:pStyle w:val="Listenabsatz"/>
        <w:numPr>
          <w:ilvl w:val="0"/>
          <w:numId w:val="3"/>
        </w:numPr>
      </w:pPr>
      <w:r>
        <w:t>Eines Gutes</w:t>
      </w:r>
    </w:p>
    <w:p w:rsidR="00543DA9" w:rsidRDefault="00543DA9" w:rsidP="00543DA9">
      <w:pPr>
        <w:pStyle w:val="Listenabsatz"/>
        <w:numPr>
          <w:ilvl w:val="0"/>
          <w:numId w:val="3"/>
        </w:numPr>
      </w:pPr>
      <w:r>
        <w:t>Ein Haushalt</w:t>
      </w:r>
    </w:p>
    <w:p w:rsidR="00543DA9" w:rsidRDefault="00543DA9" w:rsidP="00543DA9">
      <w:pPr>
        <w:pStyle w:val="Listenabsatz"/>
        <w:numPr>
          <w:ilvl w:val="0"/>
          <w:numId w:val="3"/>
        </w:numPr>
      </w:pPr>
      <w:r>
        <w:t>In einer bestimmten Zeit</w:t>
      </w:r>
    </w:p>
    <w:p w:rsidR="00543DA9" w:rsidRDefault="00543DA9" w:rsidP="00543DA9">
      <w:pPr>
        <w:pStyle w:val="Listenabsatz"/>
        <w:numPr>
          <w:ilvl w:val="0"/>
          <w:numId w:val="3"/>
        </w:numPr>
      </w:pPr>
      <w:r>
        <w:t>Bei unterschiedlichen Preisen</w:t>
      </w:r>
    </w:p>
    <w:p w:rsidR="00543DA9" w:rsidRDefault="00543DA9" w:rsidP="00543DA9">
      <w:pPr>
        <w:ind w:left="360"/>
      </w:pPr>
      <w:r>
        <w:t>Nachzufragen plant.</w:t>
      </w:r>
    </w:p>
    <w:p w:rsidR="00EA3153" w:rsidRDefault="00EA3153" w:rsidP="00543DA9">
      <w:pPr>
        <w:ind w:left="360"/>
      </w:pPr>
      <w:r>
        <w:t>Der Kurvenverlauf bestimmt sich aus dem „Gesetz der Nachfrage“</w:t>
      </w:r>
    </w:p>
    <w:p w:rsidR="00EA3153" w:rsidRDefault="00EA3153" w:rsidP="00EA3153">
      <w:pPr>
        <w:pStyle w:val="Listenabsatz"/>
        <w:numPr>
          <w:ilvl w:val="0"/>
          <w:numId w:val="4"/>
        </w:numPr>
      </w:pPr>
      <w:r>
        <w:t>Je höher der Preis, umso geringer die Nachfrage,</w:t>
      </w:r>
    </w:p>
    <w:p w:rsidR="00EA3153" w:rsidRDefault="00EA3153" w:rsidP="00EA3153">
      <w:pPr>
        <w:pStyle w:val="Listenabsatz"/>
        <w:numPr>
          <w:ilvl w:val="0"/>
          <w:numId w:val="4"/>
        </w:numPr>
      </w:pPr>
      <w:r>
        <w:t>Je niedriger der Preis, umso höher die Nachfrage.</w:t>
      </w:r>
    </w:p>
    <w:p w:rsidR="00EA3153" w:rsidRDefault="00EA3153" w:rsidP="00EA3153">
      <w:pPr>
        <w:pStyle w:val="Listenabsatz"/>
        <w:numPr>
          <w:ilvl w:val="0"/>
          <w:numId w:val="4"/>
        </w:numPr>
      </w:pPr>
      <w:r>
        <w:t>Preisänderung eines Gutes: Bewegung auf der Kurve, ihre Lage bleibt unverändert.</w:t>
      </w:r>
    </w:p>
    <w:p w:rsidR="00EA3153" w:rsidRDefault="00EA3153" w:rsidP="00EA3153"/>
    <w:p w:rsidR="000E345B" w:rsidRDefault="000E345B" w:rsidP="00EA3153"/>
    <w:p w:rsidR="000E345B" w:rsidRPr="002F5A0F" w:rsidRDefault="000E345B" w:rsidP="00EA3153"/>
    <w:sectPr w:rsidR="000E345B" w:rsidRPr="002F5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2A4"/>
    <w:multiLevelType w:val="hybridMultilevel"/>
    <w:tmpl w:val="AD46E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925B6"/>
    <w:multiLevelType w:val="hybridMultilevel"/>
    <w:tmpl w:val="C1789FD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384F0E"/>
    <w:multiLevelType w:val="hybridMultilevel"/>
    <w:tmpl w:val="719013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83310"/>
    <w:multiLevelType w:val="hybridMultilevel"/>
    <w:tmpl w:val="493E27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31FB9"/>
    <w:multiLevelType w:val="hybridMultilevel"/>
    <w:tmpl w:val="C3A659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14911"/>
    <w:multiLevelType w:val="hybridMultilevel"/>
    <w:tmpl w:val="A52C27B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7B"/>
    <w:rsid w:val="000E345B"/>
    <w:rsid w:val="002F5A0F"/>
    <w:rsid w:val="00395C7B"/>
    <w:rsid w:val="004115DD"/>
    <w:rsid w:val="00543DA9"/>
    <w:rsid w:val="00785216"/>
    <w:rsid w:val="007F462C"/>
    <w:rsid w:val="00913135"/>
    <w:rsid w:val="00945B75"/>
    <w:rsid w:val="00B4396C"/>
    <w:rsid w:val="00C675CB"/>
    <w:rsid w:val="00C73E91"/>
    <w:rsid w:val="00C85A9C"/>
    <w:rsid w:val="00C91271"/>
    <w:rsid w:val="00EA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5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43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5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43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10</cp:revision>
  <dcterms:created xsi:type="dcterms:W3CDTF">2013-11-19T09:02:00Z</dcterms:created>
  <dcterms:modified xsi:type="dcterms:W3CDTF">2013-11-19T10:19:00Z</dcterms:modified>
</cp:coreProperties>
</file>