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E8" w:rsidRDefault="000502E8" w:rsidP="000502E8">
      <w:pPr>
        <w:pStyle w:val="Listenabsatz"/>
        <w:numPr>
          <w:ilvl w:val="0"/>
          <w:numId w:val="1"/>
        </w:numPr>
      </w:pPr>
      <w:r>
        <w:t>Einführung Material und Lagerwirtschaft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Bedarfsermittlung (verbrauchsorientiert)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Aufgaben zu Bedarf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Angebotsvergleich (quantitativ)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Angebotsvergleich (qualitativ)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ABC Analyse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Optimale Bestellmenge</w:t>
      </w:r>
    </w:p>
    <w:p w:rsidR="000502E8" w:rsidRDefault="000502E8" w:rsidP="000502E8">
      <w:pPr>
        <w:pStyle w:val="Listenabsatz"/>
        <w:numPr>
          <w:ilvl w:val="0"/>
          <w:numId w:val="1"/>
        </w:numPr>
      </w:pPr>
      <w:r>
        <w:t>Zeitplanung / Bestellverfahren</w:t>
      </w:r>
    </w:p>
    <w:p w:rsidR="000502E8" w:rsidRDefault="000502E8" w:rsidP="000502E8">
      <w:bookmarkStart w:id="0" w:name="_GoBack"/>
      <w:bookmarkEnd w:id="0"/>
    </w:p>
    <w:sectPr w:rsidR="000502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952A3"/>
    <w:multiLevelType w:val="hybridMultilevel"/>
    <w:tmpl w:val="F8B86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E8"/>
    <w:rsid w:val="000502E8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0A6F7-66B1-41C3-B2FA-BD56129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>all-for-one Steeb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2014-12-08T17:45:00Z</dcterms:created>
  <dcterms:modified xsi:type="dcterms:W3CDTF">2014-12-08T17:47:00Z</dcterms:modified>
</cp:coreProperties>
</file>