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D2E" w:rsidRDefault="006E5C9B" w:rsidP="00814090">
      <w:pPr>
        <w:spacing w:after="0"/>
      </w:pPr>
      <w:r>
        <w:t>Aufgaben vom Blatt</w:t>
      </w:r>
    </w:p>
    <w:p w:rsidR="006E5C9B" w:rsidRDefault="006E5C9B" w:rsidP="00814090">
      <w:pPr>
        <w:spacing w:after="0"/>
      </w:pPr>
    </w:p>
    <w:p w:rsidR="006E5C9B" w:rsidRDefault="006E5C9B" w:rsidP="00814090">
      <w:pPr>
        <w:spacing w:after="0"/>
      </w:pPr>
      <w:r>
        <w:t>Aufgabe 1</w:t>
      </w:r>
    </w:p>
    <w:p w:rsidR="006E5C9B" w:rsidRDefault="006E5C9B" w:rsidP="00814090">
      <w:pPr>
        <w:spacing w:after="0"/>
        <w:rPr>
          <w:u w:val="single"/>
        </w:rPr>
      </w:pPr>
      <w:r w:rsidRPr="006E5C9B">
        <w:rPr>
          <w:u w:val="single"/>
        </w:rPr>
        <w:t>Nennen und erklären Sie zu jeder der 5 Sozialversicherungen jeweils 2 Leistungen, die diese erbringen</w:t>
      </w:r>
    </w:p>
    <w:p w:rsidR="00814090" w:rsidRPr="006E5C9B" w:rsidRDefault="00814090" w:rsidP="00814090">
      <w:pPr>
        <w:spacing w:after="0"/>
        <w:rPr>
          <w:u w:val="single"/>
        </w:rPr>
      </w:pPr>
    </w:p>
    <w:p w:rsidR="006E5C9B" w:rsidRDefault="006E5C9B" w:rsidP="00814090">
      <w:pPr>
        <w:spacing w:after="0"/>
      </w:pPr>
      <w:r>
        <w:t>Krankenversicherung</w:t>
      </w:r>
    </w:p>
    <w:p w:rsidR="006E5C9B" w:rsidRDefault="006E5C9B" w:rsidP="00814090">
      <w:pPr>
        <w:spacing w:after="0"/>
      </w:pPr>
      <w:r>
        <w:t>Die Krankenversicherung hilft bei der Vorsorge und der Therapie von Krankheiten und Verletzungen. Die Leistungen umfassen Maßnahmen zur Früherkennung, die Krankenhilfe. Die Maßnahmen zur Früherkennung sind Vorsorgeuntersuchungen ab einer bestimmten Altersgrenze, die Krankenhilfe besteht aus drei Unterpunkten:</w:t>
      </w:r>
    </w:p>
    <w:p w:rsidR="006E5C9B" w:rsidRDefault="006E5C9B" w:rsidP="00814090">
      <w:pPr>
        <w:pStyle w:val="Listenabsatz"/>
        <w:numPr>
          <w:ilvl w:val="0"/>
          <w:numId w:val="2"/>
        </w:numPr>
        <w:spacing w:after="0"/>
      </w:pPr>
      <w:r>
        <w:t>Krankenpflege: beinhaltet Behandlungen beim Hausarzt und Zahnarzt</w:t>
      </w:r>
    </w:p>
    <w:p w:rsidR="006E5C9B" w:rsidRDefault="006E5C9B" w:rsidP="00814090">
      <w:pPr>
        <w:pStyle w:val="Listenabsatz"/>
        <w:numPr>
          <w:ilvl w:val="0"/>
          <w:numId w:val="2"/>
        </w:numPr>
        <w:spacing w:after="0"/>
      </w:pPr>
      <w:r>
        <w:t>Krankenhauspflege: wird für jeden bereitgestellt, der in ein Krankenhaus muss</w:t>
      </w:r>
    </w:p>
    <w:p w:rsidR="006E5C9B" w:rsidRDefault="006E5C9B" w:rsidP="00814090">
      <w:pPr>
        <w:pStyle w:val="Listenabsatz"/>
        <w:numPr>
          <w:ilvl w:val="0"/>
          <w:numId w:val="2"/>
        </w:numPr>
        <w:spacing w:after="0"/>
      </w:pPr>
      <w:r>
        <w:t>Krankengeld: Ersatz des vorher bezogenen Lohn in Höhe von 70% (Nach sechs Wochen)</w:t>
      </w:r>
    </w:p>
    <w:p w:rsidR="00814090" w:rsidRDefault="00814090" w:rsidP="00814090">
      <w:pPr>
        <w:spacing w:after="0"/>
      </w:pPr>
    </w:p>
    <w:p w:rsidR="006E5C9B" w:rsidRDefault="006E5C9B" w:rsidP="00814090">
      <w:pPr>
        <w:spacing w:after="0"/>
      </w:pPr>
      <w:r>
        <w:t>Unfallversicherung</w:t>
      </w:r>
    </w:p>
    <w:p w:rsidR="00814090" w:rsidRDefault="00814090" w:rsidP="00814090">
      <w:pPr>
        <w:spacing w:after="0"/>
      </w:pPr>
      <w:r>
        <w:t>Die Unfallversicherung hat die Aufgabe, Unfälle zu verhindern und bei einem Unfall die Betroffenen finanziell zu sichern und die Erwerbstätigkeit wieder herzustellen.</w:t>
      </w:r>
    </w:p>
    <w:p w:rsidR="00814090" w:rsidRDefault="00814090" w:rsidP="00814090">
      <w:pPr>
        <w:spacing w:after="0"/>
      </w:pPr>
    </w:p>
    <w:p w:rsidR="006E5C9B" w:rsidRDefault="006E5C9B" w:rsidP="00814090">
      <w:pPr>
        <w:spacing w:after="0"/>
      </w:pPr>
      <w:r>
        <w:t>Rentenversicherung</w:t>
      </w:r>
    </w:p>
    <w:p w:rsidR="00E145E7" w:rsidRDefault="00E145E7" w:rsidP="00814090">
      <w:pPr>
        <w:spacing w:after="0"/>
      </w:pPr>
      <w:r>
        <w:t>Die Rentenversicherung hilft den Versicherten und deren Angehörigen, indem die Versicherung bei Erwerbsunfähigkeitsunfähigkeit, Alter oder Tod eine Rente an den Versicherten oder deren Angehörigen zahlt. Die Leistungen umfassen zwei Hauptpunkte:</w:t>
      </w:r>
    </w:p>
    <w:p w:rsidR="00E145E7" w:rsidRDefault="00E145E7" w:rsidP="00814090">
      <w:pPr>
        <w:pStyle w:val="Listenabsatz"/>
        <w:numPr>
          <w:ilvl w:val="0"/>
          <w:numId w:val="3"/>
        </w:numPr>
        <w:spacing w:after="0"/>
      </w:pPr>
      <w:r>
        <w:t>Rehabilitation: Umfasst alle Maßnahmen, die Erwerbsfähigkeit zu sichern oder wieder herzustellen. Beispiele hierzu sind Kuren oder Umschulungen.</w:t>
      </w:r>
    </w:p>
    <w:p w:rsidR="00E145E7" w:rsidRDefault="00E145E7" w:rsidP="00814090">
      <w:pPr>
        <w:pStyle w:val="Listenabsatz"/>
        <w:numPr>
          <w:ilvl w:val="0"/>
          <w:numId w:val="3"/>
        </w:numPr>
        <w:spacing w:after="0"/>
      </w:pPr>
      <w:r>
        <w:t>Rentenleistungen: Werden gezahlt bei Erwerbsunfähigkeit</w:t>
      </w:r>
      <w:r w:rsidR="00814090">
        <w:t xml:space="preserve"> oder zu hohem Alter um noch arbeiten zu können.</w:t>
      </w:r>
    </w:p>
    <w:p w:rsidR="00814090" w:rsidRDefault="00814090" w:rsidP="00814090">
      <w:pPr>
        <w:spacing w:after="0"/>
      </w:pPr>
    </w:p>
    <w:p w:rsidR="006E5C9B" w:rsidRDefault="006E5C9B" w:rsidP="00814090">
      <w:pPr>
        <w:spacing w:after="0"/>
      </w:pPr>
      <w:r>
        <w:t>Arbeitslosenversicherung</w:t>
      </w:r>
    </w:p>
    <w:p w:rsidR="00814090" w:rsidRDefault="00814090" w:rsidP="00814090">
      <w:pPr>
        <w:spacing w:after="0"/>
      </w:pPr>
      <w:r>
        <w:t xml:space="preserve">Die Arbeitslosenversicherung hat die Hauptaufgabe, die Finanzen von Arbeitslosen und Arbeitsplätze zu sichern. </w:t>
      </w:r>
    </w:p>
    <w:p w:rsidR="00814090" w:rsidRDefault="00814090" w:rsidP="00814090">
      <w:pPr>
        <w:pStyle w:val="Listenabsatz"/>
        <w:numPr>
          <w:ilvl w:val="0"/>
          <w:numId w:val="4"/>
        </w:numPr>
        <w:spacing w:after="0"/>
      </w:pPr>
      <w:r>
        <w:t>Arbeitsförderung: Maßnahmen zur Beschäftigtensicherung</w:t>
      </w:r>
    </w:p>
    <w:p w:rsidR="00814090" w:rsidRDefault="00814090" w:rsidP="00814090">
      <w:pPr>
        <w:pStyle w:val="Listenabsatz"/>
        <w:numPr>
          <w:ilvl w:val="0"/>
          <w:numId w:val="4"/>
        </w:numPr>
        <w:spacing w:after="0"/>
      </w:pPr>
      <w:r>
        <w:t>Kurzarbeitergeld: Sicherung der Arbeitsplätze</w:t>
      </w:r>
    </w:p>
    <w:p w:rsidR="00814090" w:rsidRDefault="00814090" w:rsidP="00814090">
      <w:pPr>
        <w:spacing w:after="0"/>
      </w:pPr>
    </w:p>
    <w:p w:rsidR="006E5C9B" w:rsidRDefault="006E5C9B" w:rsidP="00814090">
      <w:pPr>
        <w:spacing w:after="0"/>
      </w:pPr>
      <w:r>
        <w:t>Pflegeversicherung</w:t>
      </w:r>
    </w:p>
    <w:p w:rsidR="00814090" w:rsidRDefault="00814090" w:rsidP="00863BA9">
      <w:pPr>
        <w:spacing w:after="0"/>
      </w:pPr>
      <w:r>
        <w:t>Finanzielle Absic</w:t>
      </w:r>
      <w:r w:rsidR="00863BA9">
        <w:t>herung bei Pflegebedürftigkeit. Leistungen:</w:t>
      </w:r>
    </w:p>
    <w:p w:rsidR="00863BA9" w:rsidRDefault="00863BA9" w:rsidP="00863BA9">
      <w:pPr>
        <w:pStyle w:val="Listenabsatz"/>
        <w:numPr>
          <w:ilvl w:val="0"/>
          <w:numId w:val="6"/>
        </w:numPr>
        <w:spacing w:after="0"/>
      </w:pPr>
      <w:r>
        <w:t>Häusliche Pflege: finanzielle Unterstützung der Angehörigen und dem Versicherten wenn eine Pflegekraft für zu Hause benötigt wird.</w:t>
      </w:r>
    </w:p>
    <w:p w:rsidR="00863BA9" w:rsidRDefault="00863BA9" w:rsidP="00863BA9">
      <w:pPr>
        <w:pStyle w:val="Listenabsatz"/>
        <w:numPr>
          <w:ilvl w:val="0"/>
          <w:numId w:val="6"/>
        </w:numPr>
        <w:spacing w:after="0"/>
      </w:pPr>
      <w:r>
        <w:t>Stationäre Pflege: siehe oben</w:t>
      </w:r>
    </w:p>
    <w:p w:rsidR="00863BA9" w:rsidRDefault="00863BA9" w:rsidP="00863BA9">
      <w:pPr>
        <w:spacing w:after="0"/>
      </w:pPr>
    </w:p>
    <w:p w:rsidR="003A52EE" w:rsidRDefault="003A52EE" w:rsidP="00863BA9">
      <w:pPr>
        <w:spacing w:after="0"/>
      </w:pPr>
      <w:r>
        <w:t>Aufgabe 2</w:t>
      </w:r>
    </w:p>
    <w:p w:rsidR="003A52EE" w:rsidRDefault="00EC62CE" w:rsidP="00863BA9">
      <w:pPr>
        <w:spacing w:after="0"/>
      </w:pPr>
      <w:r>
        <w:t>Bruttoverdienst</w:t>
      </w:r>
    </w:p>
    <w:p w:rsidR="003A52EE" w:rsidRDefault="003A52EE" w:rsidP="00863BA9">
      <w:pPr>
        <w:spacing w:after="0"/>
      </w:pPr>
      <w:r>
        <w:t>1000 * 0,082= 82 €</w:t>
      </w:r>
    </w:p>
    <w:p w:rsidR="003A52EE" w:rsidRDefault="003A52EE" w:rsidP="00863BA9">
      <w:pPr>
        <w:spacing w:after="0"/>
      </w:pPr>
      <w:r>
        <w:t>3000 * 0,082= 246 €</w:t>
      </w:r>
    </w:p>
    <w:p w:rsidR="003A52EE" w:rsidRDefault="00060B8D" w:rsidP="00863BA9">
      <w:pPr>
        <w:spacing w:after="0"/>
      </w:pPr>
      <w:r>
        <w:t>(</w:t>
      </w:r>
      <w:r w:rsidR="00EC62CE">
        <w:t>10000</w:t>
      </w:r>
      <w:r>
        <w:t>)</w:t>
      </w:r>
      <w:r w:rsidR="00EC62CE">
        <w:t xml:space="preserve"> </w:t>
      </w:r>
      <w:r>
        <w:t>3937,50 * 0,082</w:t>
      </w:r>
      <w:r w:rsidR="00EC62CE">
        <w:t>€</w:t>
      </w:r>
      <w:r>
        <w:t>=</w:t>
      </w:r>
      <w:r w:rsidR="00EC62CE">
        <w:t xml:space="preserve"> </w:t>
      </w:r>
      <w:r>
        <w:t xml:space="preserve">322,87€    </w:t>
      </w:r>
      <w:r w:rsidR="00EC62CE">
        <w:t>kein Beitrag mehr (Privat), da über Versicherungspflichtgrenze</w:t>
      </w:r>
    </w:p>
    <w:p w:rsidR="00EC62CE" w:rsidRDefault="00EC62CE" w:rsidP="00863BA9">
      <w:pPr>
        <w:spacing w:after="0"/>
      </w:pPr>
    </w:p>
    <w:p w:rsidR="008900DE" w:rsidRDefault="00060B8D" w:rsidP="00060B8D">
      <w:pPr>
        <w:tabs>
          <w:tab w:val="left" w:pos="2460"/>
        </w:tabs>
        <w:spacing w:after="0"/>
      </w:pPr>
      <w:r>
        <w:tab/>
      </w:r>
    </w:p>
    <w:p w:rsidR="008900DE" w:rsidRDefault="008900DE" w:rsidP="00863BA9">
      <w:pPr>
        <w:spacing w:after="0"/>
      </w:pPr>
    </w:p>
    <w:p w:rsidR="008900DE" w:rsidRDefault="008900DE" w:rsidP="00863BA9">
      <w:pPr>
        <w:spacing w:after="0"/>
      </w:pPr>
    </w:p>
    <w:p w:rsidR="008900DE" w:rsidRDefault="008900DE" w:rsidP="00863BA9">
      <w:pPr>
        <w:spacing w:after="0"/>
      </w:pPr>
      <w:r>
        <w:lastRenderedPageBreak/>
        <w:t>Aufgabe 3</w:t>
      </w:r>
    </w:p>
    <w:p w:rsidR="008900DE" w:rsidRDefault="007C0F17" w:rsidP="00863BA9">
      <w:pPr>
        <w:spacing w:after="0"/>
      </w:pPr>
      <w:r>
        <w:t>Versicherungspflichtgrenze</w:t>
      </w:r>
    </w:p>
    <w:p w:rsidR="007C0F17" w:rsidRDefault="007C0F17" w:rsidP="00863BA9">
      <w:pPr>
        <w:spacing w:after="0"/>
      </w:pPr>
      <w:r>
        <w:t>Die Versicherungspflichtgrenze bestimmt, ab wann Arbeitnehmer nicht mehr gesetzlich versichert sein müssen. Ab einem Einkommen von 4350€ monatlich kann ein AN zu einer privaten Krankenversicherung wechseln, ohne zusätzlich noch in der gesetzlichen Versicherung sein zu müssen.</w:t>
      </w:r>
    </w:p>
    <w:p w:rsidR="007C0F17" w:rsidRDefault="007C0F17" w:rsidP="00863BA9">
      <w:pPr>
        <w:spacing w:after="0"/>
      </w:pPr>
    </w:p>
    <w:p w:rsidR="007C0F17" w:rsidRDefault="007C0F17" w:rsidP="00863BA9">
      <w:pPr>
        <w:spacing w:after="0"/>
      </w:pPr>
      <w:r>
        <w:t>Beitragsbemessungsgrenze</w:t>
      </w:r>
    </w:p>
    <w:p w:rsidR="007C0F17" w:rsidRDefault="007C0F17" w:rsidP="007C0F17">
      <w:pPr>
        <w:spacing w:after="0"/>
      </w:pPr>
      <w:r>
        <w:t>Die Sozialversicherungsbeiträge werden nur bis zu einer bestimmten Höhe des Einkommens berechnet.</w:t>
      </w:r>
    </w:p>
    <w:p w:rsidR="007C0F17" w:rsidRDefault="007C0F17" w:rsidP="007C0F17">
      <w:pPr>
        <w:pStyle w:val="Listenabsatz"/>
        <w:numPr>
          <w:ilvl w:val="0"/>
          <w:numId w:val="8"/>
        </w:numPr>
        <w:spacing w:after="0"/>
      </w:pPr>
      <w:r>
        <w:t>Rente- und Arbeitslosenversicherung: Westdeutschland 5800€, Ostdeutschland 4900€ monatlich</w:t>
      </w:r>
    </w:p>
    <w:p w:rsidR="00060B8D" w:rsidRDefault="00060B8D" w:rsidP="00060B8D">
      <w:pPr>
        <w:pStyle w:val="Listenabsatz"/>
        <w:numPr>
          <w:ilvl w:val="0"/>
          <w:numId w:val="8"/>
        </w:numPr>
        <w:spacing w:after="0"/>
      </w:pPr>
      <w:r>
        <w:t>Kranken- und Pflegeversicherung: 3937,50€ monatlich</w:t>
      </w:r>
    </w:p>
    <w:p w:rsidR="009A795D" w:rsidRDefault="009A795D" w:rsidP="009A795D">
      <w:pPr>
        <w:spacing w:after="0"/>
      </w:pPr>
    </w:p>
    <w:p w:rsidR="009A795D" w:rsidRDefault="009A795D" w:rsidP="009A795D">
      <w:pPr>
        <w:spacing w:after="0"/>
      </w:pPr>
      <w:r>
        <w:t>Aufgabe 4</w:t>
      </w:r>
    </w:p>
    <w:p w:rsidR="009A795D" w:rsidRDefault="009A795D" w:rsidP="009A795D">
      <w:pPr>
        <w:spacing w:after="0"/>
      </w:pPr>
      <w:r>
        <w:t>AL 1 dürfen nur ehemalige Arbeitnehmer beziehen, wenn Sie mindestens ein Jahr</w:t>
      </w:r>
      <w:r w:rsidR="00C80420">
        <w:t xml:space="preserve"> in den letzten zwei Jahren gearbeitet haben. Die Höhe beträgt 60% des Nettolohnes, mit Kind sind es 67%. Das ALgeld wird maximal 12 Monate gezahlt, bei älteren Menschen auch bedingt länger.</w:t>
      </w:r>
    </w:p>
    <w:p w:rsidR="00C80420" w:rsidRDefault="00C80420" w:rsidP="009A795D">
      <w:pPr>
        <w:spacing w:after="0"/>
      </w:pPr>
    </w:p>
    <w:p w:rsidR="00C80420" w:rsidRDefault="00C80420" w:rsidP="009A795D">
      <w:pPr>
        <w:spacing w:after="0"/>
      </w:pPr>
      <w:r>
        <w:t>AL 2 (Hartz IV) erhalten erwerbsfähige Sozialgeld- und Sozialhilfeempfänger. AL 2 kann nur von Empfängern bezogen werden, die noch keinen Anspruch auf AL1 hatten oder schon die gesamte AL1 Zeit überschritten haben.</w:t>
      </w:r>
    </w:p>
    <w:p w:rsidR="00C80420" w:rsidRDefault="00C80420" w:rsidP="009A795D">
      <w:pPr>
        <w:spacing w:after="0"/>
      </w:pPr>
    </w:p>
    <w:p w:rsidR="00C80420" w:rsidRDefault="00C80420" w:rsidP="009A795D">
      <w:pPr>
        <w:spacing w:after="0"/>
      </w:pPr>
      <w:r>
        <w:t>Aufgabe 5</w:t>
      </w:r>
    </w:p>
    <w:p w:rsidR="00C80420" w:rsidRDefault="00C80420" w:rsidP="009A795D">
      <w:pPr>
        <w:spacing w:after="0"/>
      </w:pPr>
      <w:r>
        <w:t>Eine Sperrzeit und vielleicht kein AL1.</w:t>
      </w:r>
    </w:p>
    <w:p w:rsidR="00C80420" w:rsidRDefault="00C80420" w:rsidP="009A795D">
      <w:pPr>
        <w:spacing w:after="0"/>
      </w:pPr>
    </w:p>
    <w:p w:rsidR="00C80420" w:rsidRDefault="00C80420" w:rsidP="009A795D">
      <w:pPr>
        <w:spacing w:after="0"/>
      </w:pPr>
      <w:r>
        <w:t>Aufgabe 6</w:t>
      </w:r>
    </w:p>
    <w:p w:rsidR="003A4449" w:rsidRDefault="00BE649B" w:rsidP="009A795D">
      <w:pPr>
        <w:spacing w:after="0"/>
      </w:pPr>
      <w:r>
        <w:t>Beitritt: S Pflicht  Privat Auswahl</w:t>
      </w:r>
    </w:p>
    <w:p w:rsidR="00BE649B" w:rsidRDefault="00BE649B" w:rsidP="009A795D">
      <w:pPr>
        <w:spacing w:after="0"/>
      </w:pPr>
      <w:r>
        <w:t>Höhe: Sozial  Nach Einkommen    Privat Ausmachen mit Versicherung</w:t>
      </w:r>
    </w:p>
    <w:p w:rsidR="00BE649B" w:rsidRDefault="00BE649B" w:rsidP="009A795D">
      <w:pPr>
        <w:spacing w:after="0"/>
      </w:pPr>
      <w:r>
        <w:t>Beitragszahlung: Sozial 50% AN AG</w:t>
      </w:r>
      <w:r>
        <w:tab/>
        <w:t>Privat AN</w:t>
      </w:r>
    </w:p>
    <w:p w:rsidR="00BE649B" w:rsidRDefault="00BE649B" w:rsidP="009A795D">
      <w:pPr>
        <w:spacing w:after="0"/>
      </w:pPr>
    </w:p>
    <w:p w:rsidR="00BE649B" w:rsidRDefault="00BE649B" w:rsidP="009A795D">
      <w:pPr>
        <w:spacing w:after="0"/>
      </w:pPr>
      <w:r>
        <w:t>Aufgabe 7</w:t>
      </w:r>
    </w:p>
    <w:p w:rsidR="00BE649B" w:rsidRDefault="00BE649B" w:rsidP="009A795D">
      <w:pPr>
        <w:spacing w:after="0"/>
      </w:pPr>
      <w:r>
        <w:t>Personenversicherung: Lebensversicherung Private Krankenversicherung</w:t>
      </w:r>
    </w:p>
    <w:p w:rsidR="00BE649B" w:rsidRDefault="00BE649B" w:rsidP="009A795D">
      <w:pPr>
        <w:spacing w:after="0"/>
      </w:pPr>
      <w:r>
        <w:t>Sachversicherung: Feuerversicherung, Einbruchsversicherung</w:t>
      </w:r>
    </w:p>
    <w:p w:rsidR="00BE649B" w:rsidRDefault="00BE649B" w:rsidP="009A795D">
      <w:pPr>
        <w:spacing w:after="0"/>
      </w:pPr>
      <w:r>
        <w:t>Vermögensversicherung: Privathaftpflicht, KFZ-Haftpflicht</w:t>
      </w:r>
      <w:bookmarkStart w:id="0" w:name="_GoBack"/>
      <w:bookmarkEnd w:id="0"/>
    </w:p>
    <w:sectPr w:rsidR="00BE64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57BC6"/>
    <w:multiLevelType w:val="hybridMultilevel"/>
    <w:tmpl w:val="6F0C7C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A5315DE"/>
    <w:multiLevelType w:val="hybridMultilevel"/>
    <w:tmpl w:val="1180A0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80B650C"/>
    <w:multiLevelType w:val="hybridMultilevel"/>
    <w:tmpl w:val="ADF4D8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BEB7ED6"/>
    <w:multiLevelType w:val="hybridMultilevel"/>
    <w:tmpl w:val="3D6A5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AA5592D"/>
    <w:multiLevelType w:val="hybridMultilevel"/>
    <w:tmpl w:val="C4ACA1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F5207BF"/>
    <w:multiLevelType w:val="hybridMultilevel"/>
    <w:tmpl w:val="A4FCE1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5B64103"/>
    <w:multiLevelType w:val="hybridMultilevel"/>
    <w:tmpl w:val="8AF6A2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B2F03E5"/>
    <w:multiLevelType w:val="hybridMultilevel"/>
    <w:tmpl w:val="2640C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2"/>
  </w:num>
  <w:num w:numId="5">
    <w:abstractNumId w:val="5"/>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C9B"/>
    <w:rsid w:val="00060B8D"/>
    <w:rsid w:val="003406F8"/>
    <w:rsid w:val="003A4449"/>
    <w:rsid w:val="003A52EE"/>
    <w:rsid w:val="006E5C9B"/>
    <w:rsid w:val="00785216"/>
    <w:rsid w:val="007C0F17"/>
    <w:rsid w:val="00814090"/>
    <w:rsid w:val="00863BA9"/>
    <w:rsid w:val="008900DE"/>
    <w:rsid w:val="00945B75"/>
    <w:rsid w:val="009A795D"/>
    <w:rsid w:val="00BE649B"/>
    <w:rsid w:val="00C80420"/>
    <w:rsid w:val="00E145E7"/>
    <w:rsid w:val="00EC62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5C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5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3043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All for One</Company>
  <LinksUpToDate>false</LinksUpToDate>
  <CharactersWithSpaces>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 Christian</dc:creator>
  <cp:lastModifiedBy>Hase, Christian</cp:lastModifiedBy>
  <cp:revision>10</cp:revision>
  <dcterms:created xsi:type="dcterms:W3CDTF">2014-01-21T07:09:00Z</dcterms:created>
  <dcterms:modified xsi:type="dcterms:W3CDTF">2014-01-21T08:29:00Z</dcterms:modified>
</cp:coreProperties>
</file>