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rankmaps-logo" descr="RankMaps.io logo" title="RankMap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spacing w:after="100"/>
        <w:jc w:val="center"/>
      </w:pPr>
      <w:r>
        <w:rPr>
          <w:rFonts w:ascii="Poppins" w:cs="Poppins" w:eastAsia="Poppins" w:hAnsi="Poppins"/>
          <w:b/>
          <w:bCs/>
          <w:color w:val="8F63E9"/>
          <w:sz w:val="72"/>
          <w:szCs w:val="72"/>
        </w:rPr>
        <w:t xml:space="preserve">RANKMAPS.IO</w:t>
      </w:r>
    </w:p>
    <w:p>
      <w:pPr>
        <w:spacing w:after="200"/>
        <w:jc w:val="center"/>
      </w:pPr>
      <w:r>
        <w:rPr>
          <w:rFonts w:ascii="Poppins" w:cs="Poppins" w:eastAsia="Poppins" w:hAnsi="Poppins"/>
          <w:color w:val="1D2025"/>
          <w:sz w:val="40"/>
          <w:szCs w:val="40"/>
        </w:rPr>
        <w:t xml:space="preserve">Brand Guidelines</w:t>
      </w:r>
    </w:p>
    <w:p>
      <w:pPr>
        <w:spacing w:before="200"/>
      </w:pPr>
    </w:p>
    <w:p>
      <w:pPr>
        <w:spacing w:after="80"/>
        <w:jc w:val="center"/>
      </w:pPr>
      <w:r>
        <w:rPr>
          <w:rFonts w:ascii="Poppins" w:cs="Poppins" w:eastAsia="Poppins" w:hAnsi="Poppins"/>
          <w:i/>
          <w:iCs/>
          <w:color w:val="6B7280"/>
          <w:sz w:val="24"/>
          <w:szCs w:val="24"/>
        </w:rPr>
        <w:t xml:space="preserve">AI-Powered Local SEO Management</w:t>
      </w:r>
    </w:p>
    <w:p>
      <w:pPr>
        <w:spacing w:after="80"/>
        <w:jc w:val="center"/>
      </w:pPr>
      <w:hyperlink w:history="1" r:id="rIdse0d9obqgcugqbexddhyn">
        <w:r>
          <w:rPr>
            <w:rStyle w:val="Hyperlink"/>
            <w:rFonts w:ascii="Poppins" w:cs="Poppins" w:eastAsia="Poppins" w:hAnsi="Poppins"/>
            <w:color w:val="8F63E9"/>
            <w:sz w:val="22"/>
            <w:szCs w:val="22"/>
          </w:rPr>
          <w:t xml:space="preserve">www.rankmaps.io</w:t>
        </w:r>
      </w:hyperlink>
    </w:p>
    <w:p>
      <w:pPr>
        <w:spacing w:after="80"/>
        <w:jc w:val="center"/>
      </w:pPr>
      <w:r>
        <w:rPr>
          <w:rFonts w:ascii="Poppins" w:cs="Poppins" w:eastAsia="Poppins" w:hAnsi="Poppins"/>
          <w:color w:val="6B7280"/>
          <w:sz w:val="20"/>
          <w:szCs w:val="20"/>
        </w:rPr>
        <w:t xml:space="preserve">hello@rankmaps.io | Provo, Utah</w:t>
      </w:r>
    </w:p>
    <w:p>
      <w:pPr>
        <w:spacing w:before="400"/>
      </w:pPr>
    </w:p>
    <w:p>
      <w:pPr>
        <w:jc w:val="center"/>
      </w:pPr>
      <w:r>
        <w:rPr>
          <w:rFonts w:ascii="Poppins" w:cs="Poppins" w:eastAsia="Poppins" w:hAnsi="Poppins"/>
          <w:i/>
          <w:iCs/>
          <w:color w:val="6B7280"/>
          <w:sz w:val="20"/>
          <w:szCs w:val="20"/>
        </w:rPr>
        <w:t xml:space="preserve">Version 1.0 |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Poppins" w:cs="Poppins" w:eastAsia="Poppins" w:hAnsi="Poppins"/>
          <w:b/>
          <w:bCs/>
          <w:color w:val="8F63E9"/>
          <w:sz w:val="56"/>
          <w:szCs w:val="56"/>
        </w:rPr>
        <w:t xml:space="preserve">1. Brand Overview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Who We Are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Rankmaps.io is an AI-powered local SEO platform built to manage and optimize Google Business Profiles at scale. Founded with the belief that local businesses deserve enterprise-grade tools without the enterprise complexity, Rankmaps.io puts the power of AI to work so business owners can focus on what they do best.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We are not just another SEO tool. We are an intelligent agent that actively manages, optimizes, and monitors your Google Business Profile—delivering measurable results with minimal effort on your part.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Mission Statement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To empower local service businesses with AI-driven tools that automate and optimize their Google Business Profile presence, driving real, measurable growth and directly impacting their bottom line.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Brand Promise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We put your local SEO on autopilot. Smarter optimization, better rankings, more customers—powered by AI.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AI-powered automation—your GBP is managed 24/7 by intelligent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Hands-off optimization: posts, Q&amp;A, review responses, and category tuning handled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Data-driven insights and recommendations powered by real-time ranking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Built for local businesses—not bloated enterprise software repurposed for SMBs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Transparent results: ROI-focused reporting, not vanity metrics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Poppins" w:cs="Poppins" w:eastAsia="Poppins" w:hAnsi="Poppins"/>
          <w:b/>
          <w:bCs/>
          <w:color w:val="8F63E9"/>
          <w:sz w:val="56"/>
          <w:szCs w:val="56"/>
        </w:rPr>
        <w:t xml:space="preserve">2. Color Palette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Our color palette is anchored by a vibrant purple that conveys confidence, creativity, and premium quality. It is paired with clean neutrals for readability and professionalism.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2000"/>
        <w:gridCol w:w="2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vAlign w:val="center"/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Primary Purple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#8F63E9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143, 99, 233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CTAs, accents, highlights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2025" w:val="clear"/>
            <w:vAlign w:val="center"/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Dark Charcoal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#1D2025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29, 32, 37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Headings, body text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vAlign w:val="center"/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Medium Gray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#6B7280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107, 114, 128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Secondary text, captions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vAlign w:val="center"/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Light Gray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#F1F2F4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241, 242, 244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Backgrounds, dividers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255, 255, 255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Primary background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EFA" w:val="clear"/>
            <w:vAlign w:val="center"/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Purple Light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#E8DEFA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232, 222, 250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Accent backgrounds, tags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Primary Purple (#8F63E9) is used for CTAs, links, accent text, and the logo. It should always have strong contrast against its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Dark Charcoal (#1D2025) is the default for all headings and body copy. Never use pure black (#000000).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Purple Light (#E8DEFA) is used sparingly for highlight backgrounds, tags, and feature callout boxes.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White is the default page/slide background. Avoid colored full-page backgrounds.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Poppins" w:cs="Poppins" w:eastAsia="Poppins" w:hAnsi="Poppins"/>
          <w:b/>
          <w:bCs/>
          <w:color w:val="8F63E9"/>
          <w:sz w:val="56"/>
          <w:szCs w:val="56"/>
        </w:rPr>
        <w:t xml:space="preserve">3. Typography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Poppins is our sole typeface across all brand materials. It is a geometric sans-serif that is modern, clean, and highly readable at all sizes. It is available for free via Google Fonts.</w:t>
      </w:r>
    </w:p>
    <w:p>
      <w:pPr>
        <w:spacing w:before="100"/>
      </w:pPr>
    </w:p>
    <w:p>
      <w:pPr>
        <w:spacing w:after="60"/>
      </w:pPr>
      <w:r>
        <w:rPr>
          <w:rFonts w:ascii="Poppins" w:cs="Poppins" w:eastAsia="Poppins" w:hAnsi="Poppins"/>
          <w:b/>
          <w:bCs/>
          <w:color w:val="1D2025"/>
          <w:sz w:val="32"/>
          <w:szCs w:val="32"/>
        </w:rPr>
        <w:t xml:space="preserve">Poppins Bold — Primary Headings</w:t>
      </w:r>
    </w:p>
    <w:p>
      <w:pPr>
        <w:spacing w:after="60"/>
      </w:pPr>
      <w:r>
        <w:rPr>
          <w:rFonts w:ascii="Poppins" w:cs="Poppins" w:eastAsia="Poppins" w:hAnsi="Poppins"/>
          <w:b/>
          <w:bCs/>
          <w:color w:val="1D2025"/>
          <w:sz w:val="28"/>
          <w:szCs w:val="28"/>
        </w:rPr>
        <w:t xml:space="preserve">Poppins SemiBold — Subheadings</w:t>
      </w:r>
    </w:p>
    <w:p>
      <w:pPr>
        <w:spacing w:after="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Poppins Regular — Body copy, descriptions, and general content</w:t>
      </w:r>
    </w:p>
    <w:p>
      <w:pPr>
        <w:spacing w:after="120"/>
      </w:pPr>
      <w:r>
        <w:rPr>
          <w:rFonts w:ascii="Poppins" w:cs="Poppins" w:eastAsia="Poppins" w:hAnsi="Poppins"/>
          <w:color w:val="6B7280"/>
          <w:sz w:val="18"/>
          <w:szCs w:val="18"/>
        </w:rPr>
        <w:t xml:space="preserve">Poppins Regular — Captions, footnotes, and metadata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360"/>
        <w:gridCol w:w="1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48–60pt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#8F63E9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H1 / Page Title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28–36pt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#8F63E9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H2 / Section Title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22–28pt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Bold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#1D2025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H3 / Subsection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18–22pt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SemiBold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#1D2025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10–12pt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Regular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#1D2025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Caption / Small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8–9pt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Regular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#6B7280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Accent / CTA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10–14pt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SemiBold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#FFFFFF on Purple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1.2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Always use Poppins. Fallback: system-ui, sans-serif.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Use purple (#8F63E9) for H1/display headings. Use dark charcoal (#1D2025) for H2 and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Bold keywords or phrases in purple to create emphasis (e.g., “AI-powered,” “automated optimization”).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Do not use decorative, serif, or script fonts in any brand material.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Poppins" w:cs="Poppins" w:eastAsia="Poppins" w:hAnsi="Poppins"/>
          <w:b/>
          <w:bCs/>
          <w:color w:val="8F63E9"/>
          <w:sz w:val="56"/>
          <w:szCs w:val="56"/>
        </w:rPr>
        <w:t xml:space="preserve">4. Logo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The Rankmaps.io logo consists of a purple map pin icon containing a rising bar chart, paired with the wordmark “RankMaps” where “Rank” is set in purple and “Maps” in dark charcoal.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The logo is available in multiple formats (SVG, PNG, JPG) and color variants for use across all media.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Primary Logo (Full Color)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The primary full-color logo on a white background. This is the default logo for most use cases.</w:t>
      </w:r>
    </w:p>
    <w:p>
      <w:pPr>
        <w:spacing w:after="20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rankmaps-primary" descr="RankMaps.io primary full-color logo" title="RankMap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Logo Mark (Icon Only)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The standalone map pin icon for use as favicons, app icons, social media avatars, and other small-format applications.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Logo Type (Wordmark Only)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The wordmark without the icon. Use when the icon mark is already displayed separately or when horizontal space is limited.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Available File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SVG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JPG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Full Logo (Color)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logo.svg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logo.png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logo.jpg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Full Logo (Black)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logo_black.svg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logo_black.png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logo_black.jpg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Full Logo (White)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logo_white.svg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logo_white.png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logo_white.jpg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Logo Mark (Icon)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logo-mark.svg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logo-mark.png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logo-mark.jpg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Logo Type (Wordmark)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logo-type.svg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logo-type.png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logo-type.jpg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Logo Usage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Minimum clear space around the logo should equal the height of the map pin icon on all sides.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The logo should always appear on a white or very light background. For dark backgrounds, use the white-reversed version.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Never stretch, rotate, recolor, or add effects (drop shadow, glow, etc.) to the logo.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Minimum size: 120px wide for digital, 1 inch wide for print.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The icon may be used standalone (without the wordmark) as a favicon or app icon only.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Poppins" w:cs="Poppins" w:eastAsia="Poppins" w:hAnsi="Poppins"/>
          <w:b/>
          <w:bCs/>
          <w:color w:val="8F63E9"/>
          <w:sz w:val="56"/>
          <w:szCs w:val="56"/>
        </w:rPr>
        <w:t xml:space="preserve">5. Brand Voice &amp; Tone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Rankmaps.io’s brand voice is confident, direct, and results-oriented. We speak plainly, back claims with data, and position ourselves as the smart, automated solution for local SEO. Our tone is professional but never corporate; approachable but never soft.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Voice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We Are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F6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We Are Not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Confident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Bold claims backed by data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Arrogant or dismissive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Direct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Clear, no-nonsense language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Blunt or rude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Results-Driven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Focused on ROI and revenue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Obsessed with vanity metrics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Intelligent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AI-first, smart automation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Hype-driven or buzzword-heavy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Approachable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Easy to understand, friendly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Jargon-heavy or inaccessible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Authentic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Honest, transparent, real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D2025"/>
                <w:sz w:val="20"/>
                <w:szCs w:val="20"/>
              </w:rPr>
              <w:t xml:space="preserve">Overly polished or corporate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Key Brand Phrases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i/>
          <w:iCs/>
          <w:color w:val="1D2025"/>
          <w:sz w:val="22"/>
          <w:szCs w:val="22"/>
        </w:rPr>
        <w:t xml:space="preserve">“AI-Powered Local SEO Management”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i/>
          <w:iCs/>
          <w:color w:val="1D2025"/>
          <w:sz w:val="22"/>
          <w:szCs w:val="22"/>
        </w:rPr>
        <w:t xml:space="preserve">“Your Google Business Profile on autopilot.”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i/>
          <w:iCs/>
          <w:color w:val="1D2025"/>
          <w:sz w:val="22"/>
          <w:szCs w:val="22"/>
        </w:rPr>
        <w:t xml:space="preserve">“Smarter optimization, better rankings, more customers.”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i/>
          <w:iCs/>
          <w:color w:val="1D2025"/>
          <w:sz w:val="22"/>
          <w:szCs w:val="22"/>
        </w:rPr>
        <w:t xml:space="preserve">“We’re not just a tool. We’re your AI SEO agent.”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i/>
          <w:iCs/>
          <w:color w:val="1D2025"/>
          <w:sz w:val="22"/>
          <w:szCs w:val="22"/>
        </w:rPr>
        <w:t xml:space="preserve">“ROI-driven local SEO, powered by AI.”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Terminology Guide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Use “users” or “customers”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 instead of “subscribers”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Use “AI agent” or “intelligent platform”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 instead of “tool” or “software”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Use “rankings” and “visibility”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 instead of just “traffic”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Use “automated optimization”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 to reinforce the AI-first approach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Use “measurable results”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 instead of generic “great results”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Poppins" w:cs="Poppins" w:eastAsia="Poppins" w:hAnsi="Poppins"/>
          <w:b/>
          <w:bCs/>
          <w:color w:val="8F63E9"/>
          <w:sz w:val="56"/>
          <w:szCs w:val="56"/>
        </w:rPr>
        <w:t xml:space="preserve">6. UI &amp; Design Elements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Buttons &amp; CTAs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Primary CTA: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Purple (#8F63E9) background, white text, Poppins SemiBold, 12px border radius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Secondary CTA: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Purple (#8F63E9) outlined border, purple text, transparent background, 12px border radius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Button text: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Action-oriented verbs like “Get Started,” “Optimize Now,” always in Poppins SemiBold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Cards &amp; Containers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Border: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1px solid light gray (#DDDDDD) or subtle shadow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Border radius: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12–16px for modern, rounded feel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Background: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White (#FFFFFF), with optional light gray (#F1F2F4) section backgrounds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Highlight tags: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Light purple (#E8DEFA) background with purple text for feature callouts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Spacing &amp; Layout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Grid: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Clean, centered layout with generous whitespace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Section padding: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Generous vertical padding between content sections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Content width: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Max content width of approximately 1200px for readability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Alignment: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Center-aligned for hero/headline content; left-aligned for body text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Photography &amp;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Use clean product screenshots showcasing the platform UI. Avoid generic stock photos.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Data visualizations and analytics dashboards should use dark backgrounds to convey credibility.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Feature demo GIFs and short video walkthroughs are key brand assets. Display them with rounded corners.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Poppins" w:cs="Poppins" w:eastAsia="Poppins" w:hAnsi="Poppins"/>
          <w:b/>
          <w:bCs/>
          <w:color w:val="8F63E9"/>
          <w:sz w:val="56"/>
          <w:szCs w:val="56"/>
        </w:rPr>
        <w:t xml:space="preserve">7. Document &amp; Presentation Standards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When creating branded documents (Word, PowerPoint, PDF), follow these specifications for consistency.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Word Documents (.docx)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Font: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Poppins for all text (headings and body)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Heading 1: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28–36pt Poppins Bold, #8F63E9 (purple)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Heading 2: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22–28pt Poppins Bold, #1D2025 (dark charcoal)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Body text: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10–12pt Poppins Regular, #1D2025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Page margins: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1 inch on all sides (US Letter)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Header: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“RANKMAPS.IO | [Document Title]” in small purple text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Footer: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Page number, “Confidential | Rankmaps.io”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Presentations (.pptx)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Slide size: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Widescreen 16:9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Title slides: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Purple (#8F63E9) heading, centered, white background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Body slides: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Dark charcoal headings, left-aligned body text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Accent elements: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Purple divider lines, purple highlight boxes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Slide footer: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“RANKMAPS.IO” logo mark, small, bottom-left</w:t>
      </w:r>
    </w:p>
    <w:p>
      <w:pPr>
        <w:pStyle w:val="Heading2"/>
        <w:spacing w:before="300" w:after="150"/>
      </w:pPr>
      <w:r>
        <w:rPr>
          <w:rFonts w:ascii="Poppins" w:cs="Poppins" w:eastAsia="Poppins" w:hAnsi="Poppins"/>
          <w:b/>
          <w:bCs/>
          <w:color w:val="1D2025"/>
          <w:sz w:val="44"/>
          <w:szCs w:val="44"/>
        </w:rPr>
        <w:t xml:space="preserve">Emails &amp; External Communications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Tone: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Direct, confident, personalized. Avoid filler or fluff.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Sign-off: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First name, title, Rankmaps.io. Include website URL.</w:t>
      </w:r>
    </w:p>
    <w:p>
      <w:pPr>
        <w:spacing w:after="120" w:line="360"/>
      </w:pPr>
      <w:r>
        <w:rPr>
          <w:rFonts w:ascii="Poppins" w:cs="Poppins" w:eastAsia="Poppins" w:hAnsi="Poppins"/>
          <w:b/>
          <w:bCs/>
          <w:color w:val="1D2025"/>
          <w:sz w:val="22"/>
          <w:szCs w:val="22"/>
        </w:rPr>
        <w:t xml:space="preserve">Email: </w:t>
      </w:r>
      <w:r>
        <w:rPr>
          <w:rFonts w:ascii="Poppins" w:cs="Poppins" w:eastAsia="Poppins" w:hAnsi="Poppins"/>
          <w:color w:val="1D2025"/>
          <w:sz w:val="22"/>
          <w:szCs w:val="22"/>
        </w:rPr>
        <w:t xml:space="preserve">hello@rankmaps.io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Poppins" w:cs="Poppins" w:eastAsia="Poppins" w:hAnsi="Poppins"/>
          <w:b/>
          <w:bCs/>
          <w:color w:val="8F63E9"/>
          <w:sz w:val="56"/>
          <w:szCs w:val="56"/>
        </w:rPr>
        <w:t xml:space="preserve">8. Quick Reference Card</w:t>
      </w:r>
    </w:p>
    <w:p>
      <w:pPr>
        <w:spacing w:after="120" w:line="360"/>
      </w:pPr>
      <w:r>
        <w:rPr>
          <w:rFonts w:ascii="Poppins" w:cs="Poppins" w:eastAsia="Poppins" w:hAnsi="Poppins"/>
          <w:color w:val="1D2025"/>
          <w:sz w:val="22"/>
          <w:szCs w:val="22"/>
        </w:rPr>
        <w:t xml:space="preserve">Use this at-a-glance reference when creating any Rankmaps.io branded material.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#8F63E9 (Purple) — rgb(143, 99, 233)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Dark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#1D2025 (Charcoal) — rgb(29, 32, 37)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#6B7280 (Gray) — rgb(107, 114, 128)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#F1F2F4 (Light Gray) — rgb(241, 242, 244)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Accent 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#E8DEFA (Light Purple) — rgb(232, 222, 250)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Poppins (Google Fonts) — all weights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Button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White (#FFFFFF)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AI-Powered Local SEO Management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www.rankmaps.io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hello@rankmaps.io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D2025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1D2025"/>
                <w:sz w:val="20"/>
                <w:szCs w:val="20"/>
              </w:rPr>
              <w:t xml:space="preserve">Provo, Utah</w:t>
            </w:r>
          </w:p>
        </w:tc>
      </w:tr>
    </w:tbl>
    <w:p>
      <w:pPr>
        <w:spacing w:before="400"/>
      </w:pPr>
    </w:p>
    <w:p>
      <w:pPr>
        <w:pBdr>
          <w:top w:val="single" w:color="8F63E9" w:sz="6" w:space="12"/>
        </w:pBdr>
        <w:spacing w:before="300"/>
        <w:jc w:val="center"/>
      </w:pPr>
      <w:r>
        <w:rPr>
          <w:rFonts w:ascii="Poppins" w:cs="Poppins" w:eastAsia="Poppins" w:hAnsi="Poppins"/>
          <w:b/>
          <w:bCs/>
          <w:color w:val="8F63E9"/>
          <w:sz w:val="36"/>
          <w:szCs w:val="36"/>
        </w:rPr>
        <w:t xml:space="preserve">RANKMAPS.IO</w:t>
      </w:r>
    </w:p>
    <w:p>
      <w:pPr>
        <w:spacing w:after="80"/>
        <w:jc w:val="center"/>
      </w:pPr>
      <w:r>
        <w:rPr>
          <w:rFonts w:ascii="Poppins" w:cs="Poppins" w:eastAsia="Poppins" w:hAnsi="Poppins"/>
          <w:i/>
          <w:iCs/>
          <w:color w:val="6B7280"/>
          <w:sz w:val="22"/>
          <w:szCs w:val="22"/>
        </w:rPr>
        <w:t xml:space="preserve">AI-Powered Local SEO Management</w:t>
      </w:r>
    </w:p>
    <w:p>
      <w:pPr>
        <w:jc w:val="center"/>
      </w:pPr>
      <w:r>
        <w:rPr>
          <w:rFonts w:ascii="Poppins" w:cs="Poppins" w:eastAsia="Poppins" w:hAnsi="Poppins"/>
          <w:color w:val="6B7280"/>
          <w:sz w:val="20"/>
          <w:szCs w:val="20"/>
        </w:rPr>
        <w:t xml:space="preserve">www.rankmaps.io | hello@rankmaps.io | Provo, UT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B7280"/>
        <w:sz w:val="16"/>
        <w:szCs w:val="16"/>
      </w:rPr>
      <w:t xml:space="preserve">Confidential | Rankmaps.io  •  Page </w:t>
    </w:r>
    <w:r>
      <w:rPr>
        <w:rFonts w:ascii="Poppins" w:cs="Poppins" w:eastAsia="Poppins" w:hAnsi="Poppins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oppins" w:cs="Poppins" w:eastAsia="Poppins" w:hAnsi="Poppins"/>
        <w:color w:val="8F63E9"/>
        <w:sz w:val="16"/>
        <w:szCs w:val="16"/>
      </w:rPr>
      <w:t xml:space="preserve">RANKMAPS.IO |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Poppins" w:cs="Poppins" w:eastAsia="Poppins" w:hAnsi="Poppins"/>
      <w:b/>
      <w:bCs/>
      <w:color w:val="8F63E9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Poppins" w:cs="Poppins" w:eastAsia="Poppins" w:hAnsi="Poppins"/>
      <w:b/>
      <w:bCs/>
      <w:color w:val="1D2025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se0d9obqgcugqbexddhyn" Type="http://schemas.openxmlformats.org/officeDocument/2006/relationships/hyperlink" Target="https://www.rankmaps.io" TargetMode="External"/><Relationship Id="rId8" Type="http://schemas.openxmlformats.org/officeDocument/2006/relationships/image" Target="media/dd7fca0b384f0259e2ee219d18e40a08242f24cc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2026-03-06T20:45:28.814Z</dcterms:created>
  <dcterms:modified xsi:type="dcterms:W3CDTF">2026-03-06T20:45:28.814Z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