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DA33E" w14:textId="376F2126" w:rsidR="00B12A3D" w:rsidRPr="002A5779" w:rsidRDefault="002A5779">
      <w:pPr>
        <w:rPr>
          <w:b/>
        </w:rPr>
      </w:pPr>
      <w:r w:rsidRPr="002A5779">
        <w:rPr>
          <w:b/>
        </w:rPr>
        <w:t>Neural Network Summary</w:t>
      </w:r>
    </w:p>
    <w:p w14:paraId="749C6AF2" w14:textId="1F0A996C" w:rsidR="002A5779" w:rsidRDefault="002A5779" w:rsidP="002A5779">
      <w:r>
        <w:t>Hyperparameters</w:t>
      </w:r>
    </w:p>
    <w:p w14:paraId="74AC8844" w14:textId="5106BF13" w:rsidR="002A5779" w:rsidRDefault="002A5779" w:rsidP="002A5779">
      <w:pPr>
        <w:pStyle w:val="ListParagraph"/>
        <w:numPr>
          <w:ilvl w:val="0"/>
          <w:numId w:val="2"/>
        </w:numPr>
      </w:pPr>
      <w:r>
        <w:t xml:space="preserve">Configuration: input </w:t>
      </w:r>
      <w:r>
        <w:sym w:font="Wingdings" w:char="F0E0"/>
      </w:r>
      <w:r>
        <w:t xml:space="preserve"> (10, 8, 5) </w:t>
      </w:r>
      <w:r>
        <w:sym w:font="Wingdings" w:char="F0E0"/>
      </w:r>
      <w:r>
        <w:t xml:space="preserve"> (8, 5) </w:t>
      </w:r>
      <w:r>
        <w:sym w:font="Wingdings" w:char="F0E0"/>
      </w:r>
      <w:r>
        <w:t xml:space="preserve"> output</w:t>
      </w:r>
    </w:p>
    <w:p w14:paraId="0ADD2DCC" w14:textId="491D920C" w:rsidR="002A5779" w:rsidRDefault="002A5779" w:rsidP="002A5779">
      <w:pPr>
        <w:pStyle w:val="ListParagraph"/>
        <w:numPr>
          <w:ilvl w:val="0"/>
          <w:numId w:val="2"/>
        </w:numPr>
      </w:pPr>
      <w:r>
        <w:t xml:space="preserve">Regularization: None, L1 (penalties @ 0.0001 and 0.001), L2 </w:t>
      </w:r>
      <w:r>
        <w:t>(penalties @ 0.0001 and 0.001)</w:t>
      </w:r>
    </w:p>
    <w:p w14:paraId="0E78A902" w14:textId="1E3DBC2A" w:rsidR="002A5779" w:rsidRDefault="002A5779" w:rsidP="002A5779">
      <w:r>
        <w:t>Procedure</w:t>
      </w:r>
    </w:p>
    <w:p w14:paraId="3CDC8DEB" w14:textId="77777777" w:rsidR="00F328AF" w:rsidRDefault="002A5779" w:rsidP="002A5779">
      <w:r>
        <w:t>Because our previous testing set did not include any samples from category 0, it was still unclear whether the model successfully learned to differentiate the category 0 images. One preannealing image was manually moved from the training set (90%) to the testing set (10%). Grid search was done using the hyperparameters listed above, generating a total of 30 models. Each model was trained with 10-fold cross validation and for 700 epochs. Training and cross</w:t>
      </w:r>
      <w:r w:rsidR="00D76955">
        <w:t>-</w:t>
      </w:r>
      <w:r>
        <w:t>validati</w:t>
      </w:r>
      <w:r w:rsidR="00210F2C">
        <w:t>on</w:t>
      </w:r>
      <w:r>
        <w:t xml:space="preserve"> accuracies were recorded at intervals of 25 epochs to gen</w:t>
      </w:r>
      <w:bookmarkStart w:id="0" w:name="_GoBack"/>
      <w:bookmarkEnd w:id="0"/>
      <w:r>
        <w:t>erate a</w:t>
      </w:r>
      <w:r w:rsidR="002641AA">
        <w:t xml:space="preserve"> curve demonstrating their relationship</w:t>
      </w:r>
      <w:r>
        <w:t>. For</w:t>
      </w:r>
      <w:r w:rsidR="002641AA">
        <w:t xml:space="preserve"> each model, the epoch interval at which the cross-validation curve plateaued or peaked was recorded. </w:t>
      </w:r>
      <w:r w:rsidR="00D76955">
        <w:t xml:space="preserve">The cross-validation scores of the models at these specific epochs were analyzed. Other data entries were discarded. </w:t>
      </w:r>
    </w:p>
    <w:p w14:paraId="64CDA38C" w14:textId="6245C5C0" w:rsidR="00D76955" w:rsidRDefault="00B4602F" w:rsidP="002A5779">
      <w:r>
        <w:t xml:space="preserve">The highest cross-validation score (0.808 +/- 0.161) was reported from the model with the following hyperparameters: architecture @ (12,5,8,4), regularization @ L1 with penalty 0.001, and epoch @ 525. This model generated predictions for the testing set with 87.5% accuracy (confusion matrix = [[1,0,0,0], [0,1,1,0], [0,0,3,0], [0,0,0,2]]). </w:t>
      </w:r>
      <w:r w:rsidR="00F328AF">
        <w:t>The epoch curve (See Fig. 1) for the model is displayed below to justify epoch selection.</w:t>
      </w:r>
    </w:p>
    <w:p w14:paraId="10455D3C" w14:textId="6C295576" w:rsidR="00D76955" w:rsidRDefault="00C06EB0" w:rsidP="00F328AF">
      <w:pPr>
        <w:jc w:val="center"/>
      </w:pPr>
      <w:r>
        <w:rPr>
          <w:noProof/>
        </w:rPr>
        <w:drawing>
          <wp:inline distT="0" distB="0" distL="0" distR="0" wp14:anchorId="79B77C75" wp14:editId="100D6005">
            <wp:extent cx="4192171" cy="31441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945" cy="316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6B2E" w14:textId="6231C1C2" w:rsidR="002A5779" w:rsidRDefault="00F328AF" w:rsidP="000E2B2C">
      <w:pPr>
        <w:jc w:val="center"/>
      </w:pPr>
      <w:r>
        <w:t>Fig 1: A</w:t>
      </w:r>
      <w:r>
        <w:t xml:space="preserve">rchitecture @ (12,5,8,4), </w:t>
      </w:r>
      <w:r>
        <w:t>R</w:t>
      </w:r>
      <w:r>
        <w:t xml:space="preserve">egularization @ L1 with </w:t>
      </w:r>
      <w:r>
        <w:t>P</w:t>
      </w:r>
      <w:r>
        <w:t xml:space="preserve">enalty 0.001, and </w:t>
      </w:r>
      <w:r>
        <w:t>E</w:t>
      </w:r>
      <w:r>
        <w:t>poch @ 525</w:t>
      </w:r>
    </w:p>
    <w:sectPr w:rsidR="002A5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45732"/>
    <w:multiLevelType w:val="hybridMultilevel"/>
    <w:tmpl w:val="CDEE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84DB2"/>
    <w:multiLevelType w:val="hybridMultilevel"/>
    <w:tmpl w:val="CD442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32340"/>
    <w:multiLevelType w:val="hybridMultilevel"/>
    <w:tmpl w:val="2942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79"/>
    <w:rsid w:val="000073C1"/>
    <w:rsid w:val="000E2B2C"/>
    <w:rsid w:val="00210F2C"/>
    <w:rsid w:val="002641AA"/>
    <w:rsid w:val="002A5779"/>
    <w:rsid w:val="004526A7"/>
    <w:rsid w:val="008910BE"/>
    <w:rsid w:val="00943522"/>
    <w:rsid w:val="00AA5BAB"/>
    <w:rsid w:val="00B12A3D"/>
    <w:rsid w:val="00B4602F"/>
    <w:rsid w:val="00B60C8E"/>
    <w:rsid w:val="00C06EB0"/>
    <w:rsid w:val="00CB60CA"/>
    <w:rsid w:val="00D76955"/>
    <w:rsid w:val="00F3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2128"/>
  <w15:chartTrackingRefBased/>
  <w15:docId w15:val="{8F2838DA-FCD3-41A1-9FA9-FB35C256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2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Kim</dc:creator>
  <cp:keywords/>
  <dc:description/>
  <cp:lastModifiedBy>Chris Kim</cp:lastModifiedBy>
  <cp:revision>1</cp:revision>
  <dcterms:created xsi:type="dcterms:W3CDTF">2018-08-04T11:11:00Z</dcterms:created>
  <dcterms:modified xsi:type="dcterms:W3CDTF">2018-08-04T18:56:00Z</dcterms:modified>
</cp:coreProperties>
</file>