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33356" w14:textId="7E856A8B" w:rsidR="0045584B" w:rsidRDefault="0045584B" w:rsidP="0045584B">
      <w:pPr>
        <w:tabs>
          <w:tab w:val="right" w:pos="9360"/>
        </w:tabs>
      </w:pPr>
      <w:r w:rsidRPr="00D0326A">
        <w:rPr>
          <w:b/>
          <w:bCs/>
        </w:rPr>
        <w:t>Determining Inference Using the MultiNLI Dataset</w:t>
      </w:r>
      <w:r>
        <w:tab/>
        <w:t>Chris Huber</w:t>
      </w:r>
    </w:p>
    <w:p w14:paraId="0DC3801D" w14:textId="34A2AF7A" w:rsidR="0045584B" w:rsidRDefault="0045584B" w:rsidP="0045584B">
      <w:pPr>
        <w:tabs>
          <w:tab w:val="right" w:pos="9360"/>
        </w:tabs>
      </w:pPr>
      <w:r>
        <w:t>CSC 820, Natural Language Technology</w:t>
      </w:r>
      <w:r>
        <w:tab/>
        <w:t>02/26/2022</w:t>
      </w:r>
    </w:p>
    <w:p w14:paraId="6032B562" w14:textId="0D886048" w:rsidR="0045584B" w:rsidRDefault="0045584B" w:rsidP="0045584B">
      <w:pPr>
        <w:tabs>
          <w:tab w:val="right" w:pos="9360"/>
        </w:tabs>
      </w:pPr>
      <w:r>
        <w:t>Prof. Anagha Kulkari</w:t>
      </w:r>
    </w:p>
    <w:p w14:paraId="2502ACC3" w14:textId="545A50B0" w:rsidR="0045584B" w:rsidRDefault="0045584B" w:rsidP="007B46A1">
      <w:pPr>
        <w:pBdr>
          <w:top w:val="single" w:sz="4" w:space="1" w:color="auto"/>
        </w:pBdr>
        <w:tabs>
          <w:tab w:val="right" w:pos="9360"/>
        </w:tabs>
      </w:pPr>
    </w:p>
    <w:p w14:paraId="11C95690" w14:textId="1FACB625" w:rsidR="0045584B" w:rsidRPr="007B46A1" w:rsidRDefault="0045584B" w:rsidP="0045584B">
      <w:pPr>
        <w:tabs>
          <w:tab w:val="right" w:pos="9360"/>
        </w:tabs>
        <w:rPr>
          <w:b/>
          <w:bCs/>
        </w:rPr>
      </w:pPr>
      <w:r w:rsidRPr="007B46A1">
        <w:rPr>
          <w:b/>
          <w:bCs/>
        </w:rPr>
        <w:t>Abstract</w:t>
      </w:r>
    </w:p>
    <w:p w14:paraId="2D7ED610" w14:textId="59413BD9" w:rsidR="0045584B" w:rsidRDefault="009E4527" w:rsidP="0045584B">
      <w:pPr>
        <w:tabs>
          <w:tab w:val="right" w:pos="9360"/>
        </w:tabs>
      </w:pPr>
      <w:r>
        <w:t xml:space="preserve">This paper describes the process of classifying inference from sets of sentences. </w:t>
      </w:r>
      <w:r w:rsidR="002340AB">
        <w:t xml:space="preserve">There are several models capable of this including </w:t>
      </w:r>
      <w:r>
        <w:t>RoBERTA</w:t>
      </w:r>
      <w:r w:rsidR="002340AB">
        <w:rPr>
          <w:rStyle w:val="FootnoteReference"/>
        </w:rPr>
        <w:footnoteReference w:id="1"/>
      </w:r>
      <w:r w:rsidR="002340AB">
        <w:t xml:space="preserve"> and XLNet</w:t>
      </w:r>
      <w:r w:rsidR="00102FE3">
        <w:rPr>
          <w:rStyle w:val="FootnoteReference"/>
        </w:rPr>
        <w:footnoteReference w:id="2"/>
      </w:r>
      <w:r>
        <w:t xml:space="preserve"> </w:t>
      </w:r>
      <w:r w:rsidR="00AA26E0">
        <w:t xml:space="preserve">which can be </w:t>
      </w:r>
      <w:r>
        <w:t>fine-tuned to produce increasingly better accuracy.</w:t>
      </w:r>
    </w:p>
    <w:p w14:paraId="1B7A206D" w14:textId="373AB7D6" w:rsidR="009E4527" w:rsidRDefault="009E4527" w:rsidP="0045584B">
      <w:pPr>
        <w:tabs>
          <w:tab w:val="right" w:pos="9360"/>
        </w:tabs>
      </w:pPr>
    </w:p>
    <w:p w14:paraId="62AB5618" w14:textId="06D3872A" w:rsidR="009E4527" w:rsidRPr="009E4527" w:rsidRDefault="009E4527" w:rsidP="0045584B">
      <w:pPr>
        <w:tabs>
          <w:tab w:val="right" w:pos="9360"/>
        </w:tabs>
        <w:rPr>
          <w:b/>
          <w:bCs/>
        </w:rPr>
      </w:pPr>
      <w:r w:rsidRPr="009E4527">
        <w:rPr>
          <w:b/>
          <w:bCs/>
        </w:rPr>
        <w:t>Background</w:t>
      </w:r>
    </w:p>
    <w:p w14:paraId="7BF4FBB8" w14:textId="119F779C" w:rsidR="009E4527" w:rsidRDefault="007E0DA1" w:rsidP="0045584B">
      <w:pPr>
        <w:tabs>
          <w:tab w:val="right" w:pos="9360"/>
        </w:tabs>
      </w:pPr>
      <w:r>
        <w:t>Natural language inference revolves around determining whether a hypothesis is an entailment, contradiction, or neutral. For example:</w:t>
      </w:r>
    </w:p>
    <w:p w14:paraId="2DBC4555" w14:textId="2ABCA76B" w:rsidR="007E0DA1" w:rsidRDefault="007E0DA1" w:rsidP="0045584B">
      <w:pPr>
        <w:tabs>
          <w:tab w:val="right" w:pos="9360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E0DA1" w14:paraId="31B7E7F4" w14:textId="77777777" w:rsidTr="00507A90">
        <w:tc>
          <w:tcPr>
            <w:tcW w:w="3116" w:type="dxa"/>
            <w:shd w:val="clear" w:color="auto" w:fill="D9D9D9" w:themeFill="background1" w:themeFillShade="D9"/>
          </w:tcPr>
          <w:p w14:paraId="0EA54EBA" w14:textId="6110D664" w:rsidR="007E0DA1" w:rsidRDefault="007E0DA1" w:rsidP="0045584B">
            <w:pPr>
              <w:tabs>
                <w:tab w:val="right" w:pos="9360"/>
              </w:tabs>
            </w:pPr>
            <w:r>
              <w:t>Premise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14:paraId="76C9E898" w14:textId="284E29DB" w:rsidR="007E0DA1" w:rsidRDefault="007E0DA1" w:rsidP="0045584B">
            <w:pPr>
              <w:tabs>
                <w:tab w:val="right" w:pos="9360"/>
              </w:tabs>
            </w:pPr>
            <w:r>
              <w:t>Label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14:paraId="3AED03CF" w14:textId="6ECA5C04" w:rsidR="007E0DA1" w:rsidRDefault="007E0DA1" w:rsidP="0045584B">
            <w:pPr>
              <w:tabs>
                <w:tab w:val="right" w:pos="9360"/>
              </w:tabs>
            </w:pPr>
            <w:r>
              <w:t>Hypothesis</w:t>
            </w:r>
          </w:p>
        </w:tc>
      </w:tr>
      <w:tr w:rsidR="007E0DA1" w14:paraId="13A6E970" w14:textId="77777777" w:rsidTr="007E0DA1">
        <w:tc>
          <w:tcPr>
            <w:tcW w:w="3116" w:type="dxa"/>
          </w:tcPr>
          <w:p w14:paraId="774A479D" w14:textId="40D6BBC6" w:rsidR="007E0DA1" w:rsidRDefault="007E0DA1" w:rsidP="007E0DA1">
            <w:r>
              <w:t>A man inspects the uniform of a figure in some East Asian country.</w:t>
            </w:r>
          </w:p>
        </w:tc>
        <w:tc>
          <w:tcPr>
            <w:tcW w:w="3117" w:type="dxa"/>
          </w:tcPr>
          <w:p w14:paraId="3B9992D0" w14:textId="77777777" w:rsidR="007E0DA1" w:rsidRDefault="007E0DA1" w:rsidP="007E0DA1">
            <w:r>
              <w:t>contradiction</w:t>
            </w:r>
          </w:p>
          <w:p w14:paraId="77AA5947" w14:textId="77777777" w:rsidR="007E0DA1" w:rsidRDefault="007E0DA1" w:rsidP="0045584B">
            <w:pPr>
              <w:tabs>
                <w:tab w:val="right" w:pos="9360"/>
              </w:tabs>
            </w:pPr>
          </w:p>
        </w:tc>
        <w:tc>
          <w:tcPr>
            <w:tcW w:w="3117" w:type="dxa"/>
          </w:tcPr>
          <w:p w14:paraId="3A17167F" w14:textId="77777777" w:rsidR="007E0DA1" w:rsidRDefault="007E0DA1" w:rsidP="007E0DA1">
            <w:r>
              <w:t>The man is sleeping.</w:t>
            </w:r>
          </w:p>
          <w:p w14:paraId="5D2FF3C0" w14:textId="77777777" w:rsidR="007E0DA1" w:rsidRDefault="007E0DA1" w:rsidP="0045584B">
            <w:pPr>
              <w:tabs>
                <w:tab w:val="right" w:pos="9360"/>
              </w:tabs>
            </w:pPr>
          </w:p>
        </w:tc>
      </w:tr>
      <w:tr w:rsidR="007E0DA1" w14:paraId="149D4900" w14:textId="77777777" w:rsidTr="007E0DA1">
        <w:tc>
          <w:tcPr>
            <w:tcW w:w="3116" w:type="dxa"/>
          </w:tcPr>
          <w:p w14:paraId="05563B9E" w14:textId="25C9BDC1" w:rsidR="007E0DA1" w:rsidRDefault="007E0DA1" w:rsidP="007E0DA1">
            <w:r>
              <w:t>An older and younger man smiling.</w:t>
            </w:r>
          </w:p>
        </w:tc>
        <w:tc>
          <w:tcPr>
            <w:tcW w:w="3117" w:type="dxa"/>
          </w:tcPr>
          <w:p w14:paraId="500BA38D" w14:textId="77777777" w:rsidR="00E6676F" w:rsidRDefault="00E6676F" w:rsidP="00E6676F">
            <w:r>
              <w:t>neutral</w:t>
            </w:r>
          </w:p>
          <w:p w14:paraId="5839CC47" w14:textId="77777777" w:rsidR="007E0DA1" w:rsidRDefault="007E0DA1" w:rsidP="0045584B">
            <w:pPr>
              <w:tabs>
                <w:tab w:val="right" w:pos="9360"/>
              </w:tabs>
            </w:pPr>
          </w:p>
        </w:tc>
        <w:tc>
          <w:tcPr>
            <w:tcW w:w="3117" w:type="dxa"/>
          </w:tcPr>
          <w:p w14:paraId="3C5E9C41" w14:textId="15CC9D8C" w:rsidR="007E0DA1" w:rsidRDefault="00E6676F" w:rsidP="00E6676F">
            <w:r>
              <w:t>Two men are smiling and laughing at the cats playing on the floor.</w:t>
            </w:r>
          </w:p>
        </w:tc>
      </w:tr>
      <w:tr w:rsidR="007E0DA1" w14:paraId="2DDD2D94" w14:textId="77777777" w:rsidTr="007E0DA1">
        <w:tc>
          <w:tcPr>
            <w:tcW w:w="3116" w:type="dxa"/>
          </w:tcPr>
          <w:p w14:paraId="7106413D" w14:textId="0C83150E" w:rsidR="007E0DA1" w:rsidRDefault="00E6676F" w:rsidP="00E6676F">
            <w:r>
              <w:t>A soccer game with multiple males playing.</w:t>
            </w:r>
          </w:p>
        </w:tc>
        <w:tc>
          <w:tcPr>
            <w:tcW w:w="3117" w:type="dxa"/>
          </w:tcPr>
          <w:p w14:paraId="1B7AF50D" w14:textId="77777777" w:rsidR="00E6676F" w:rsidRDefault="00E6676F" w:rsidP="00E6676F">
            <w:r>
              <w:t>entailment</w:t>
            </w:r>
          </w:p>
          <w:p w14:paraId="1801C2DD" w14:textId="77777777" w:rsidR="007E0DA1" w:rsidRDefault="007E0DA1" w:rsidP="0045584B">
            <w:pPr>
              <w:tabs>
                <w:tab w:val="right" w:pos="9360"/>
              </w:tabs>
            </w:pPr>
          </w:p>
        </w:tc>
        <w:tc>
          <w:tcPr>
            <w:tcW w:w="3117" w:type="dxa"/>
          </w:tcPr>
          <w:p w14:paraId="169D5BF3" w14:textId="5307B4D2" w:rsidR="007E0DA1" w:rsidRDefault="00E6676F" w:rsidP="00E6676F">
            <w:r>
              <w:t>Some men are playing a sport.</w:t>
            </w:r>
          </w:p>
        </w:tc>
      </w:tr>
    </w:tbl>
    <w:p w14:paraId="226F9009" w14:textId="0EE81D66" w:rsidR="007E0DA1" w:rsidRDefault="008025E1" w:rsidP="0045584B">
      <w:pPr>
        <w:tabs>
          <w:tab w:val="right" w:pos="9360"/>
        </w:tabs>
      </w:pPr>
      <w:r>
        <w:rPr>
          <w:rStyle w:val="FootnoteReference"/>
        </w:rPr>
        <w:footnoteReference w:id="3"/>
      </w:r>
    </w:p>
    <w:p w14:paraId="4EABE76C" w14:textId="573BC5B3" w:rsidR="00E6676F" w:rsidRDefault="00E6676F" w:rsidP="0045584B">
      <w:pPr>
        <w:tabs>
          <w:tab w:val="right" w:pos="9360"/>
        </w:tabs>
      </w:pPr>
    </w:p>
    <w:p w14:paraId="1A77E2E2" w14:textId="2C2AE668" w:rsidR="008025E1" w:rsidRDefault="008025E1" w:rsidP="0045584B">
      <w:pPr>
        <w:tabs>
          <w:tab w:val="right" w:pos="9360"/>
        </w:tabs>
      </w:pPr>
      <w:r>
        <w:t xml:space="preserve">The Mulit-Genre Natural Language Inference (MNLI) corpus has </w:t>
      </w:r>
      <w:r w:rsidR="00651170">
        <w:t xml:space="preserve">approximately </w:t>
      </w:r>
      <w:r>
        <w:t>433,000 pairs of hypotheses and premises to test with. It spans a range of genres of spoken and written text and has cross-genre comparison sets</w:t>
      </w:r>
      <w:r w:rsidR="001561B4">
        <w:t>. There is also a SciTail corpus which is slightly less curated.</w:t>
      </w:r>
    </w:p>
    <w:p w14:paraId="04D60006" w14:textId="0EA10C05" w:rsidR="001561B4" w:rsidRDefault="001561B4" w:rsidP="0045584B">
      <w:pPr>
        <w:tabs>
          <w:tab w:val="right" w:pos="9360"/>
        </w:tabs>
      </w:pPr>
    </w:p>
    <w:p w14:paraId="5356D0F1" w14:textId="29F1C44E" w:rsidR="00593B27" w:rsidRPr="00593B27" w:rsidRDefault="00593B27" w:rsidP="0045584B">
      <w:pPr>
        <w:tabs>
          <w:tab w:val="right" w:pos="9360"/>
        </w:tabs>
        <w:rPr>
          <w:b/>
          <w:bCs/>
        </w:rPr>
      </w:pPr>
      <w:r w:rsidRPr="00593B27">
        <w:rPr>
          <w:b/>
          <w:bCs/>
        </w:rPr>
        <w:t>Implementation</w:t>
      </w:r>
    </w:p>
    <w:p w14:paraId="3B854E37" w14:textId="2F3A2712" w:rsidR="001561B4" w:rsidRDefault="00593B27" w:rsidP="0045584B">
      <w:pPr>
        <w:tabs>
          <w:tab w:val="right" w:pos="9360"/>
        </w:tabs>
      </w:pPr>
      <w:r>
        <w:t xml:space="preserve">A preliminary test against the train dataset using RoBERTa computed a 0.3123 accuracy or slightly worse than guessing. </w:t>
      </w:r>
    </w:p>
    <w:sectPr w:rsidR="001561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DEEBDB" w14:textId="77777777" w:rsidR="009D3A6A" w:rsidRDefault="009D3A6A" w:rsidP="008025E1">
      <w:r>
        <w:separator/>
      </w:r>
    </w:p>
  </w:endnote>
  <w:endnote w:type="continuationSeparator" w:id="0">
    <w:p w14:paraId="2FEE447D" w14:textId="77777777" w:rsidR="009D3A6A" w:rsidRDefault="009D3A6A" w:rsidP="008025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790BFA" w14:textId="77777777" w:rsidR="009D3A6A" w:rsidRDefault="009D3A6A" w:rsidP="008025E1">
      <w:r>
        <w:separator/>
      </w:r>
    </w:p>
  </w:footnote>
  <w:footnote w:type="continuationSeparator" w:id="0">
    <w:p w14:paraId="5DE5C783" w14:textId="77777777" w:rsidR="009D3A6A" w:rsidRDefault="009D3A6A" w:rsidP="008025E1">
      <w:r>
        <w:continuationSeparator/>
      </w:r>
    </w:p>
  </w:footnote>
  <w:footnote w:id="1">
    <w:p w14:paraId="47C71D41" w14:textId="13F26536" w:rsidR="002340AB" w:rsidRDefault="002340A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2340AB">
        <w:t>https://arxiv.org/pdf/1907.11692.pdf</w:t>
      </w:r>
    </w:p>
  </w:footnote>
  <w:footnote w:id="2">
    <w:p w14:paraId="32C9D202" w14:textId="2B643014" w:rsidR="00102FE3" w:rsidRDefault="00102FE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102FE3">
        <w:t>https://arxiv.org/pdf/1906.08237.pdf</w:t>
      </w:r>
    </w:p>
  </w:footnote>
  <w:footnote w:id="3">
    <w:p w14:paraId="79BC835B" w14:textId="1D1A2FD4" w:rsidR="008025E1" w:rsidRDefault="008025E1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8025E1">
        <w:t>http://nlpprogress.com/english/natural_language_inference.html</w:t>
      </w:r>
    </w:p>
    <w:p w14:paraId="10A9A56B" w14:textId="77777777" w:rsidR="008025E1" w:rsidRDefault="008025E1">
      <w:pPr>
        <w:pStyle w:val="FootnoteText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84B"/>
    <w:rsid w:val="00102FE3"/>
    <w:rsid w:val="001561B4"/>
    <w:rsid w:val="002340AB"/>
    <w:rsid w:val="0045584B"/>
    <w:rsid w:val="00507A90"/>
    <w:rsid w:val="00593B27"/>
    <w:rsid w:val="00651170"/>
    <w:rsid w:val="007B46A1"/>
    <w:rsid w:val="007E0DA1"/>
    <w:rsid w:val="008025E1"/>
    <w:rsid w:val="009D3A6A"/>
    <w:rsid w:val="009E4527"/>
    <w:rsid w:val="00AA26E0"/>
    <w:rsid w:val="00C93694"/>
    <w:rsid w:val="00D0326A"/>
    <w:rsid w:val="00E66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99EC6"/>
  <w15:chartTrackingRefBased/>
  <w15:docId w15:val="{B69789EE-F4ED-8E48-A0B4-220AE5EF1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0D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8025E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025E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025E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8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3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2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4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7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Huber</dc:creator>
  <cp:keywords/>
  <dc:description/>
  <cp:lastModifiedBy>Chris Huber</cp:lastModifiedBy>
  <cp:revision>13</cp:revision>
  <dcterms:created xsi:type="dcterms:W3CDTF">2022-02-27T05:23:00Z</dcterms:created>
  <dcterms:modified xsi:type="dcterms:W3CDTF">2022-02-27T06:01:00Z</dcterms:modified>
</cp:coreProperties>
</file>