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933CDF4" w14:textId="0086C7C1" w:rsidR="00C96528" w:rsidRPr="00510BEF" w:rsidRDefault="00510BEF" w:rsidP="00A51892">
      <w:pPr>
        <w:pStyle w:val="NumberAndMarksAvailable"/>
        <w:tabs>
          <w:tab w:val="right" w:pos="9630"/>
        </w:tabs>
        <w:spacing w:line="240" w:lineRule="auto"/>
        <w:contextualSpacing w:val="0"/>
        <w:rPr>
          <w:b/>
        </w:rPr>
      </w:pPr>
      <w:r>
        <w:rPr>
          <w:b/>
        </w:rPr>
        <w:t xml:space="preserve">Homework: </w:t>
      </w:r>
      <w:r w:rsidR="00B95BF3">
        <w:rPr>
          <w:b/>
        </w:rPr>
        <w:t>S</w:t>
      </w:r>
      <w:bookmarkStart w:id="0" w:name="_GoBack"/>
      <w:bookmarkEnd w:id="0"/>
      <w:r w:rsidR="00FD3C96">
        <w:rPr>
          <w:b/>
        </w:rPr>
        <w:t xml:space="preserve">ummary </w:t>
      </w:r>
      <w:r>
        <w:rPr>
          <w:b/>
        </w:rPr>
        <w:t xml:space="preserve">statistics </w:t>
      </w:r>
      <w:r w:rsidR="00CB3726" w:rsidRPr="00510BEF">
        <w:rPr>
          <w:b/>
        </w:rPr>
        <w:t>review</w:t>
      </w:r>
    </w:p>
    <w:p w14:paraId="133CA81F" w14:textId="7580B886" w:rsidR="00C96528" w:rsidRDefault="00CB3726" w:rsidP="00A51892">
      <w:pPr>
        <w:pStyle w:val="NumberAndMarksAvailable"/>
        <w:tabs>
          <w:tab w:val="right" w:pos="9630"/>
        </w:tabs>
        <w:spacing w:line="240" w:lineRule="auto"/>
        <w:contextualSpacing w:val="0"/>
      </w:pPr>
      <w:r>
        <w:rPr>
          <w:b/>
        </w:rPr>
        <w:t>1a.</w:t>
      </w:r>
      <w:r>
        <w:t xml:space="preserve"> Consider the following frequency table.</w:t>
      </w:r>
    </w:p>
    <w:p w14:paraId="190A6DED" w14:textId="77777777" w:rsidR="00C96528" w:rsidRDefault="00CB3726" w:rsidP="00A51892">
      <w:pPr>
        <w:tabs>
          <w:tab w:val="right" w:pos="9630"/>
        </w:tabs>
        <w:spacing w:line="240" w:lineRule="auto"/>
        <w:jc w:val="center"/>
      </w:pPr>
      <w:r>
        <w:rPr>
          <w:noProof/>
        </w:rPr>
        <w:drawing>
          <wp:inline distT="0" distB="0" distL="0" distR="0" wp14:anchorId="7211DEFC" wp14:editId="32A46BA0">
            <wp:extent cx="1994170" cy="1585609"/>
            <wp:effectExtent l="0" t="0" r="0" b="1905"/>
            <wp:docPr id="14" name="media/image14.png"/>
            <wp:cNvGraphicFramePr/>
            <a:graphic xmlns:a="http://schemas.openxmlformats.org/drawingml/2006/main">
              <a:graphicData uri="http://schemas.openxmlformats.org/drawingml/2006/picture">
                <pic:pic xmlns:pic="http://schemas.openxmlformats.org/drawingml/2006/picture">
                  <pic:nvPicPr>
                    <pic:cNvPr id="14" name="media/image14.png"/>
                    <pic:cNvPicPr/>
                  </pic:nvPicPr>
                  <pic:blipFill>
                    <a:blip r:embed="rId6"/>
                    <a:srcRect/>
                    <a:stretch>
                      <a:fillRect/>
                    </a:stretch>
                  </pic:blipFill>
                  <pic:spPr>
                    <a:xfrm>
                      <a:off x="0" y="0"/>
                      <a:ext cx="2003950" cy="1593386"/>
                    </a:xfrm>
                    <a:prstGeom prst="rect">
                      <a:avLst/>
                    </a:prstGeom>
                    <a:ln/>
                  </pic:spPr>
                </pic:pic>
              </a:graphicData>
            </a:graphic>
          </wp:inline>
        </w:drawing>
      </w:r>
    </w:p>
    <w:p w14:paraId="4027ED92" w14:textId="77777777" w:rsidR="00C96528" w:rsidRDefault="00CB3726" w:rsidP="00A51892">
      <w:pPr>
        <w:tabs>
          <w:tab w:val="right" w:pos="9630"/>
        </w:tabs>
        <w:spacing w:line="240" w:lineRule="auto"/>
      </w:pPr>
      <w:r>
        <w:t>Write down the mode.</w:t>
      </w:r>
      <w:r w:rsidR="0060475E">
        <w:tab/>
      </w:r>
      <w:r w:rsidR="0060475E">
        <w:rPr>
          <w:i/>
        </w:rPr>
        <w:t>[1 mark]</w:t>
      </w:r>
    </w:p>
    <w:p w14:paraId="56D1D706" w14:textId="1683524F" w:rsidR="00C96528" w:rsidRDefault="00CB3726" w:rsidP="00A51892">
      <w:pPr>
        <w:pStyle w:val="NumberAndMarksAvailable"/>
        <w:tabs>
          <w:tab w:val="right" w:pos="9630"/>
        </w:tabs>
        <w:spacing w:line="240" w:lineRule="auto"/>
        <w:contextualSpacing w:val="0"/>
      </w:pPr>
      <w:r>
        <w:t xml:space="preserve"> </w:t>
      </w:r>
      <w:r w:rsidR="004058AB">
        <w:rPr>
          <w:b/>
        </w:rPr>
        <w:t>1</w:t>
      </w:r>
      <w:r>
        <w:rPr>
          <w:b/>
        </w:rPr>
        <w:t>b.</w:t>
      </w:r>
      <w:r>
        <w:t xml:space="preserve"> Find the value of the range.</w:t>
      </w:r>
      <w:r w:rsidR="008F558F">
        <w:tab/>
      </w:r>
      <w:r w:rsidR="008F558F">
        <w:rPr>
          <w:i/>
        </w:rPr>
        <w:t>[2 marks]</w:t>
      </w:r>
    </w:p>
    <w:p w14:paraId="7B6D64F0" w14:textId="42C17E90" w:rsidR="00C96528" w:rsidRDefault="00CB3726" w:rsidP="00A51892">
      <w:pPr>
        <w:pStyle w:val="NumberAndMarksAvailable"/>
        <w:tabs>
          <w:tab w:val="right" w:pos="9630"/>
        </w:tabs>
        <w:spacing w:line="240" w:lineRule="auto"/>
        <w:contextualSpacing w:val="0"/>
      </w:pPr>
      <w:r>
        <w:t xml:space="preserve"> </w:t>
      </w:r>
      <w:r w:rsidR="004058AB">
        <w:rPr>
          <w:b/>
        </w:rPr>
        <w:t>1</w:t>
      </w:r>
      <w:r>
        <w:rPr>
          <w:b/>
        </w:rPr>
        <w:t>c.</w:t>
      </w:r>
      <w:r>
        <w:t xml:space="preserve"> Find the mean.</w:t>
      </w:r>
      <w:r w:rsidR="004058AB">
        <w:tab/>
      </w:r>
      <w:r w:rsidR="004058AB">
        <w:rPr>
          <w:i/>
        </w:rPr>
        <w:t>[2 marks]</w:t>
      </w:r>
    </w:p>
    <w:p w14:paraId="08E5260A" w14:textId="2A01C301" w:rsidR="00C96528" w:rsidRDefault="00CB3726" w:rsidP="00A51892">
      <w:pPr>
        <w:pStyle w:val="NumberAndMarksAvailable"/>
        <w:tabs>
          <w:tab w:val="right" w:pos="9630"/>
        </w:tabs>
        <w:spacing w:line="240" w:lineRule="auto"/>
        <w:contextualSpacing w:val="0"/>
      </w:pPr>
      <w:r>
        <w:t xml:space="preserve"> </w:t>
      </w:r>
      <w:r w:rsidR="004058AB">
        <w:rPr>
          <w:b/>
        </w:rPr>
        <w:t>1</w:t>
      </w:r>
      <w:r>
        <w:rPr>
          <w:b/>
        </w:rPr>
        <w:t>d.</w:t>
      </w:r>
      <w:r>
        <w:t xml:space="preserve"> Find the variance.</w:t>
      </w:r>
      <w:r w:rsidR="004058AB">
        <w:tab/>
      </w:r>
      <w:r w:rsidR="004058AB">
        <w:rPr>
          <w:i/>
        </w:rPr>
        <w:t>[2 marks]</w:t>
      </w:r>
    </w:p>
    <w:p w14:paraId="59F1121E" w14:textId="133C262F" w:rsidR="00C96528" w:rsidRDefault="00CB3726" w:rsidP="00A51892">
      <w:pPr>
        <w:pStyle w:val="NumberAndMarksAvailable"/>
        <w:tabs>
          <w:tab w:val="right" w:pos="9630"/>
        </w:tabs>
        <w:spacing w:line="240" w:lineRule="auto"/>
        <w:contextualSpacing w:val="0"/>
      </w:pPr>
      <w:r>
        <w:t xml:space="preserve"> </w:t>
      </w:r>
      <w:r w:rsidR="004058AB">
        <w:rPr>
          <w:b/>
        </w:rPr>
        <w:t>2</w:t>
      </w:r>
      <w:r>
        <w:rPr>
          <w:b/>
        </w:rPr>
        <w:t>a.</w:t>
      </w:r>
      <w:r>
        <w:t xml:space="preserve"> A school collects cans for recycling to raise money. Sam’s class has 20 students.</w:t>
      </w:r>
    </w:p>
    <w:p w14:paraId="1050E37D" w14:textId="77777777" w:rsidR="00C96528" w:rsidRDefault="00CB3726" w:rsidP="00A51892">
      <w:pPr>
        <w:tabs>
          <w:tab w:val="right" w:pos="9630"/>
        </w:tabs>
        <w:spacing w:line="240" w:lineRule="auto"/>
      </w:pPr>
      <w:r>
        <w:t>The number of cans collected by each student in Sam’s class is shown in the following stem and leaf diagram.</w:t>
      </w:r>
    </w:p>
    <w:p w14:paraId="0A33FD0B" w14:textId="77777777" w:rsidR="00C96528" w:rsidRDefault="00CB3726" w:rsidP="00A51892">
      <w:pPr>
        <w:tabs>
          <w:tab w:val="right" w:pos="9630"/>
        </w:tabs>
        <w:spacing w:line="240" w:lineRule="auto"/>
        <w:jc w:val="center"/>
      </w:pPr>
      <w:r>
        <w:rPr>
          <w:noProof/>
        </w:rPr>
        <w:drawing>
          <wp:inline distT="0" distB="0" distL="0" distR="0" wp14:anchorId="68C19930" wp14:editId="661EABE3">
            <wp:extent cx="3784060" cy="992221"/>
            <wp:effectExtent l="0" t="0" r="635" b="0"/>
            <wp:docPr id="15" name="media/image15.png"/>
            <wp:cNvGraphicFramePr/>
            <a:graphic xmlns:a="http://schemas.openxmlformats.org/drawingml/2006/main">
              <a:graphicData uri="http://schemas.openxmlformats.org/drawingml/2006/picture">
                <pic:pic xmlns:pic="http://schemas.openxmlformats.org/drawingml/2006/picture">
                  <pic:nvPicPr>
                    <pic:cNvPr id="15" name="media/image15.png"/>
                    <pic:cNvPicPr/>
                  </pic:nvPicPr>
                  <pic:blipFill>
                    <a:blip r:embed="rId7"/>
                    <a:srcRect/>
                    <a:stretch>
                      <a:fillRect/>
                    </a:stretch>
                  </pic:blipFill>
                  <pic:spPr>
                    <a:xfrm>
                      <a:off x="0" y="0"/>
                      <a:ext cx="3839009" cy="1006629"/>
                    </a:xfrm>
                    <a:prstGeom prst="rect">
                      <a:avLst/>
                    </a:prstGeom>
                    <a:ln/>
                  </pic:spPr>
                </pic:pic>
              </a:graphicData>
            </a:graphic>
          </wp:inline>
        </w:drawing>
      </w:r>
    </w:p>
    <w:p w14:paraId="077F3F2E" w14:textId="77777777" w:rsidR="00C96528" w:rsidRDefault="00CB3726" w:rsidP="00A51892">
      <w:pPr>
        <w:tabs>
          <w:tab w:val="right" w:pos="9630"/>
        </w:tabs>
        <w:spacing w:line="240" w:lineRule="auto"/>
      </w:pPr>
      <w:r>
        <w:t>Find the median number of cans collected.</w:t>
      </w:r>
      <w:r w:rsidR="00A53480">
        <w:tab/>
      </w:r>
      <w:r w:rsidR="00A53480">
        <w:rPr>
          <w:i/>
        </w:rPr>
        <w:t>[2 marks]</w:t>
      </w:r>
    </w:p>
    <w:p w14:paraId="2DFFDFB1" w14:textId="2F211826" w:rsidR="00C96528" w:rsidRDefault="00CB3726" w:rsidP="00A51892">
      <w:pPr>
        <w:pStyle w:val="NumberAndMarksAvailable"/>
        <w:tabs>
          <w:tab w:val="right" w:pos="9630"/>
        </w:tabs>
        <w:spacing w:line="240" w:lineRule="auto"/>
        <w:contextualSpacing w:val="0"/>
      </w:pPr>
      <w:r>
        <w:t xml:space="preserve"> </w:t>
      </w:r>
      <w:r w:rsidR="004058AB">
        <w:rPr>
          <w:b/>
        </w:rPr>
        <w:t>2</w:t>
      </w:r>
      <w:r>
        <w:rPr>
          <w:b/>
        </w:rPr>
        <w:t>b.</w:t>
      </w:r>
      <w:r>
        <w:t xml:space="preserve"> The following box-and-whisker plot also displays the number of cans collected by students in Sam’s class.</w:t>
      </w:r>
    </w:p>
    <w:p w14:paraId="4C35470B" w14:textId="77777777" w:rsidR="00C96528" w:rsidRDefault="00CB3726" w:rsidP="00A51892">
      <w:pPr>
        <w:tabs>
          <w:tab w:val="right" w:pos="9630"/>
        </w:tabs>
        <w:spacing w:line="240" w:lineRule="auto"/>
        <w:jc w:val="center"/>
      </w:pPr>
      <w:r>
        <w:rPr>
          <w:noProof/>
        </w:rPr>
        <w:drawing>
          <wp:inline distT="0" distB="0" distL="0" distR="0" wp14:anchorId="41B5216B" wp14:editId="5CCFECAC">
            <wp:extent cx="2480553" cy="573932"/>
            <wp:effectExtent l="0" t="0" r="0" b="0"/>
            <wp:docPr id="16" name="media/image16.png"/>
            <wp:cNvGraphicFramePr/>
            <a:graphic xmlns:a="http://schemas.openxmlformats.org/drawingml/2006/main">
              <a:graphicData uri="http://schemas.openxmlformats.org/drawingml/2006/picture">
                <pic:pic xmlns:pic="http://schemas.openxmlformats.org/drawingml/2006/picture">
                  <pic:nvPicPr>
                    <pic:cNvPr id="16" name="media/image16.png"/>
                    <pic:cNvPicPr/>
                  </pic:nvPicPr>
                  <pic:blipFill>
                    <a:blip r:embed="rId8"/>
                    <a:srcRect/>
                    <a:stretch>
                      <a:fillRect/>
                    </a:stretch>
                  </pic:blipFill>
                  <pic:spPr>
                    <a:xfrm>
                      <a:off x="0" y="0"/>
                      <a:ext cx="2510653" cy="580896"/>
                    </a:xfrm>
                    <a:prstGeom prst="rect">
                      <a:avLst/>
                    </a:prstGeom>
                    <a:ln/>
                  </pic:spPr>
                </pic:pic>
              </a:graphicData>
            </a:graphic>
          </wp:inline>
        </w:drawing>
      </w:r>
    </w:p>
    <w:p w14:paraId="32F33E40" w14:textId="77777777" w:rsidR="00C96528" w:rsidRDefault="00CB3726" w:rsidP="00A51892">
      <w:pPr>
        <w:tabs>
          <w:tab w:val="right" w:pos="9630"/>
        </w:tabs>
        <w:spacing w:line="240" w:lineRule="auto"/>
      </w:pPr>
      <w:r>
        <w:t>(</w:t>
      </w:r>
      <w:proofErr w:type="spellStart"/>
      <w:r>
        <w:t>i</w:t>
      </w:r>
      <w:proofErr w:type="spellEnd"/>
      <w:r>
        <w:t xml:space="preserve">) Write down the value of </w:t>
      </w:r>
      <w:r>
        <w:rPr>
          <w:noProof/>
        </w:rPr>
        <w:drawing>
          <wp:inline distT="0" distB="0" distL="0" distR="0" wp14:anchorId="2FB7646B" wp14:editId="29941FDC">
            <wp:extent cx="76200" cy="114300"/>
            <wp:effectExtent l="0" t="0" r="0" b="0"/>
            <wp:docPr id="17" name="media/image17.png"/>
            <wp:cNvGraphicFramePr/>
            <a:graphic xmlns:a="http://schemas.openxmlformats.org/drawingml/2006/main">
              <a:graphicData uri="http://schemas.openxmlformats.org/drawingml/2006/picture">
                <pic:pic xmlns:pic="http://schemas.openxmlformats.org/drawingml/2006/picture">
                  <pic:nvPicPr>
                    <pic:cNvPr id="17" name="media/image17.png"/>
                    <pic:cNvPicPr/>
                  </pic:nvPicPr>
                  <pic:blipFill>
                    <a:blip r:embed="rId9"/>
                    <a:srcRect/>
                    <a:stretch>
                      <a:fillRect/>
                    </a:stretch>
                  </pic:blipFill>
                  <pic:spPr>
                    <a:xfrm>
                      <a:off x="0" y="0"/>
                      <a:ext cx="76200" cy="114300"/>
                    </a:xfrm>
                    <a:prstGeom prst="rect">
                      <a:avLst/>
                    </a:prstGeom>
                    <a:ln/>
                  </pic:spPr>
                </pic:pic>
              </a:graphicData>
            </a:graphic>
          </wp:inline>
        </w:drawing>
      </w:r>
      <w:r>
        <w:t>.</w:t>
      </w:r>
    </w:p>
    <w:p w14:paraId="38A7DB24" w14:textId="08FE6534" w:rsidR="00C96528" w:rsidRDefault="00CB3726" w:rsidP="00A51892">
      <w:pPr>
        <w:tabs>
          <w:tab w:val="right" w:pos="9630"/>
        </w:tabs>
        <w:spacing w:line="240" w:lineRule="auto"/>
      </w:pPr>
      <w:r>
        <w:t xml:space="preserve">(ii) The interquartile range is 14. Find the value of </w:t>
      </w:r>
      <w:r>
        <w:rPr>
          <w:noProof/>
        </w:rPr>
        <w:drawing>
          <wp:inline distT="0" distB="0" distL="0" distR="0" wp14:anchorId="3296FD3C" wp14:editId="657DB71E">
            <wp:extent cx="63500" cy="152400"/>
            <wp:effectExtent l="0" t="0" r="0" b="0"/>
            <wp:docPr id="18" name="media/image18.png"/>
            <wp:cNvGraphicFramePr/>
            <a:graphic xmlns:a="http://schemas.openxmlformats.org/drawingml/2006/main">
              <a:graphicData uri="http://schemas.openxmlformats.org/drawingml/2006/picture">
                <pic:pic xmlns:pic="http://schemas.openxmlformats.org/drawingml/2006/picture">
                  <pic:nvPicPr>
                    <pic:cNvPr id="18" name="media/image18.png"/>
                    <pic:cNvPicPr/>
                  </pic:nvPicPr>
                  <pic:blipFill>
                    <a:blip r:embed="rId10"/>
                    <a:srcRect/>
                    <a:stretch>
                      <a:fillRect/>
                    </a:stretch>
                  </pic:blipFill>
                  <pic:spPr>
                    <a:xfrm>
                      <a:off x="0" y="0"/>
                      <a:ext cx="63500" cy="152400"/>
                    </a:xfrm>
                    <a:prstGeom prst="rect">
                      <a:avLst/>
                    </a:prstGeom>
                    <a:ln/>
                  </pic:spPr>
                </pic:pic>
              </a:graphicData>
            </a:graphic>
          </wp:inline>
        </w:drawing>
      </w:r>
      <w:r>
        <w:t>.</w:t>
      </w:r>
      <w:r w:rsidR="00195F1B">
        <w:tab/>
      </w:r>
      <w:r w:rsidR="00195F1B">
        <w:rPr>
          <w:i/>
        </w:rPr>
        <w:t>[3 marks]</w:t>
      </w:r>
    </w:p>
    <w:p w14:paraId="73B23FB6" w14:textId="6151B045" w:rsidR="00C96528" w:rsidRDefault="00CB3726" w:rsidP="00A51892">
      <w:pPr>
        <w:pStyle w:val="NumberAndMarksAvailable"/>
        <w:tabs>
          <w:tab w:val="right" w:pos="9630"/>
        </w:tabs>
        <w:spacing w:line="240" w:lineRule="auto"/>
        <w:contextualSpacing w:val="0"/>
      </w:pPr>
      <w:r>
        <w:t xml:space="preserve"> </w:t>
      </w:r>
      <w:r w:rsidR="004058AB">
        <w:rPr>
          <w:b/>
        </w:rPr>
        <w:t>2</w:t>
      </w:r>
      <w:r>
        <w:rPr>
          <w:b/>
        </w:rPr>
        <w:t>c.</w:t>
      </w:r>
      <w:r>
        <w:t xml:space="preserve"> Sam’s class collected 745 cans. They want an average of 40 cans per student.</w:t>
      </w:r>
    </w:p>
    <w:p w14:paraId="18432B6C" w14:textId="6C0B933C" w:rsidR="00C96528" w:rsidRDefault="00CB3726" w:rsidP="00A51892">
      <w:pPr>
        <w:tabs>
          <w:tab w:val="right" w:pos="9630"/>
        </w:tabs>
        <w:spacing w:line="240" w:lineRule="auto"/>
      </w:pPr>
      <w:r>
        <w:t>How many more cans need to be collected to achieve this target?</w:t>
      </w:r>
      <w:r w:rsidR="00195F1B">
        <w:tab/>
      </w:r>
      <w:r w:rsidR="00195F1B">
        <w:rPr>
          <w:i/>
        </w:rPr>
        <w:t>[3 marks]</w:t>
      </w:r>
    </w:p>
    <w:p w14:paraId="4930265D" w14:textId="77777777" w:rsidR="00A51892" w:rsidRDefault="00A51892">
      <w:r>
        <w:br w:type="page"/>
      </w:r>
    </w:p>
    <w:p w14:paraId="75F5FD10" w14:textId="0C919C91" w:rsidR="00C96528" w:rsidRDefault="00CB3726" w:rsidP="00A51892">
      <w:pPr>
        <w:pStyle w:val="NumberAndMarksAvailable"/>
        <w:tabs>
          <w:tab w:val="right" w:pos="9630"/>
        </w:tabs>
        <w:spacing w:line="240" w:lineRule="auto"/>
        <w:contextualSpacing w:val="0"/>
      </w:pPr>
      <w:r>
        <w:lastRenderedPageBreak/>
        <w:t xml:space="preserve"> </w:t>
      </w:r>
      <w:r w:rsidR="004058AB">
        <w:rPr>
          <w:b/>
        </w:rPr>
        <w:t>2</w:t>
      </w:r>
      <w:r>
        <w:rPr>
          <w:b/>
        </w:rPr>
        <w:t>d.</w:t>
      </w:r>
      <w:r>
        <w:t xml:space="preserve"> There are 80 students in the school.</w:t>
      </w:r>
    </w:p>
    <w:p w14:paraId="78FA49C4" w14:textId="77777777" w:rsidR="00C96528" w:rsidRDefault="00CB3726" w:rsidP="00A51892">
      <w:pPr>
        <w:tabs>
          <w:tab w:val="right" w:pos="9630"/>
        </w:tabs>
        <w:spacing w:line="240" w:lineRule="auto"/>
      </w:pPr>
      <w:r>
        <w:t>The students raise $0.10 for each recycled can.</w:t>
      </w:r>
    </w:p>
    <w:p w14:paraId="7F70769C" w14:textId="3C510DF7" w:rsidR="00D5528B" w:rsidRDefault="00CB3726" w:rsidP="00A51892">
      <w:pPr>
        <w:tabs>
          <w:tab w:val="right" w:pos="9630"/>
        </w:tabs>
        <w:spacing w:line="240" w:lineRule="auto"/>
      </w:pPr>
      <w:r>
        <w:t>(</w:t>
      </w:r>
      <w:proofErr w:type="spellStart"/>
      <w:r>
        <w:t>i</w:t>
      </w:r>
      <w:proofErr w:type="spellEnd"/>
      <w:r>
        <w:t>) Find the largest amount raised by a student in Sam’s class.</w:t>
      </w:r>
    </w:p>
    <w:p w14:paraId="18834240" w14:textId="475A95E6" w:rsidR="00C96528" w:rsidRDefault="00CB3726" w:rsidP="00A51892">
      <w:pPr>
        <w:tabs>
          <w:tab w:val="right" w:pos="9630"/>
        </w:tabs>
        <w:spacing w:line="240" w:lineRule="auto"/>
      </w:pPr>
      <w:r>
        <w:t>(ii) The following cumulative frequency curve shows the amounts in dollars raised by all the students in the school. Find the percentage of students in the school who raised more money than anyone in Sam’s class.</w:t>
      </w:r>
      <w:r w:rsidR="00195F1B">
        <w:tab/>
      </w:r>
      <w:r w:rsidR="00195F1B">
        <w:rPr>
          <w:i/>
        </w:rPr>
        <w:t>[5 marks]</w:t>
      </w:r>
    </w:p>
    <w:p w14:paraId="7E914339" w14:textId="77777777" w:rsidR="00C96528" w:rsidRDefault="00CB3726" w:rsidP="00A51892">
      <w:pPr>
        <w:tabs>
          <w:tab w:val="right" w:pos="9630"/>
        </w:tabs>
        <w:spacing w:line="240" w:lineRule="auto"/>
      </w:pPr>
      <w:r>
        <w:rPr>
          <w:noProof/>
        </w:rPr>
        <w:drawing>
          <wp:inline distT="0" distB="0" distL="0" distR="0" wp14:anchorId="22E6EF50" wp14:editId="10779BBE">
            <wp:extent cx="4387174" cy="5554494"/>
            <wp:effectExtent l="0" t="0" r="0" b="0"/>
            <wp:docPr id="19" name="media/image19.png"/>
            <wp:cNvGraphicFramePr/>
            <a:graphic xmlns:a="http://schemas.openxmlformats.org/drawingml/2006/main">
              <a:graphicData uri="http://schemas.openxmlformats.org/drawingml/2006/picture">
                <pic:pic xmlns:pic="http://schemas.openxmlformats.org/drawingml/2006/picture">
                  <pic:nvPicPr>
                    <pic:cNvPr id="19" name="media/image19.png"/>
                    <pic:cNvPicPr/>
                  </pic:nvPicPr>
                  <pic:blipFill>
                    <a:blip r:embed="rId11"/>
                    <a:srcRect/>
                    <a:stretch>
                      <a:fillRect/>
                    </a:stretch>
                  </pic:blipFill>
                  <pic:spPr>
                    <a:xfrm>
                      <a:off x="0" y="0"/>
                      <a:ext cx="4391853" cy="5560418"/>
                    </a:xfrm>
                    <a:prstGeom prst="rect">
                      <a:avLst/>
                    </a:prstGeom>
                    <a:ln/>
                  </pic:spPr>
                </pic:pic>
              </a:graphicData>
            </a:graphic>
          </wp:inline>
        </w:drawing>
      </w:r>
    </w:p>
    <w:p w14:paraId="25CCE7D5" w14:textId="18E7B168" w:rsidR="00C96528" w:rsidRDefault="00CB3726" w:rsidP="00A51892">
      <w:pPr>
        <w:pStyle w:val="NumberAndMarksAvailable"/>
        <w:tabs>
          <w:tab w:val="right" w:pos="9630"/>
        </w:tabs>
        <w:spacing w:line="240" w:lineRule="auto"/>
        <w:contextualSpacing w:val="0"/>
      </w:pPr>
      <w:r>
        <w:t xml:space="preserve"> </w:t>
      </w:r>
      <w:r w:rsidR="004058AB">
        <w:rPr>
          <w:b/>
        </w:rPr>
        <w:t>2</w:t>
      </w:r>
      <w:r>
        <w:rPr>
          <w:b/>
        </w:rPr>
        <w:t>e.</w:t>
      </w:r>
      <w:r>
        <w:t xml:space="preserve"> The mean number of cans collected is 39.4. The standard deviation is 18.5.</w:t>
      </w:r>
    </w:p>
    <w:p w14:paraId="40E68F40" w14:textId="77777777" w:rsidR="00C96528" w:rsidRDefault="00CB3726" w:rsidP="00A51892">
      <w:pPr>
        <w:tabs>
          <w:tab w:val="right" w:pos="9630"/>
        </w:tabs>
        <w:spacing w:line="240" w:lineRule="auto"/>
      </w:pPr>
      <w:r>
        <w:t>Each student then collects 2 more cans.</w:t>
      </w:r>
    </w:p>
    <w:p w14:paraId="68125EEB" w14:textId="77777777" w:rsidR="00C96528" w:rsidRDefault="00CB3726" w:rsidP="00A51892">
      <w:pPr>
        <w:tabs>
          <w:tab w:val="right" w:pos="9630"/>
        </w:tabs>
        <w:spacing w:line="240" w:lineRule="auto"/>
      </w:pPr>
      <w:r>
        <w:t>(</w:t>
      </w:r>
      <w:proofErr w:type="spellStart"/>
      <w:r>
        <w:t>i</w:t>
      </w:r>
      <w:proofErr w:type="spellEnd"/>
      <w:r>
        <w:t>) Write down the new mean.</w:t>
      </w:r>
    </w:p>
    <w:p w14:paraId="23D040F4" w14:textId="77777777" w:rsidR="00C96528" w:rsidRDefault="00CB3726" w:rsidP="00A51892">
      <w:pPr>
        <w:tabs>
          <w:tab w:val="right" w:pos="9630"/>
        </w:tabs>
        <w:spacing w:line="240" w:lineRule="auto"/>
      </w:pPr>
      <w:r>
        <w:t>(ii) Write down the new standard deviation.</w:t>
      </w:r>
      <w:r w:rsidR="001C7B16" w:rsidRPr="001C7B16">
        <w:rPr>
          <w:i/>
        </w:rPr>
        <w:t xml:space="preserve"> </w:t>
      </w:r>
      <w:r w:rsidR="001C7B16">
        <w:rPr>
          <w:i/>
        </w:rPr>
        <w:tab/>
        <w:t>[2 marks]</w:t>
      </w:r>
    </w:p>
    <w:sectPr w:rsidR="00C96528">
      <w:headerReference w:type="even" r:id="rId12"/>
      <w:headerReference w:type="default" r:id="rId13"/>
      <w:footerReference w:type="default" r:id="rId14"/>
      <w:headerReference w:type="first" r:id="rId15"/>
      <w:pgSz w:w="12240" w:h="15840"/>
      <w:pgMar w:top="1080" w:right="108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AA45A" w14:textId="77777777" w:rsidR="004862A8" w:rsidRDefault="004862A8">
      <w:pPr>
        <w:spacing w:after="0" w:line="240" w:lineRule="auto"/>
      </w:pPr>
      <w:r>
        <w:separator/>
      </w:r>
    </w:p>
  </w:endnote>
  <w:endnote w:type="continuationSeparator" w:id="0">
    <w:p w14:paraId="423D024C" w14:textId="77777777" w:rsidR="004862A8" w:rsidRDefault="00486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D5DCF" w14:textId="77777777" w:rsidR="00C96528" w:rsidRDefault="00CB3726">
    <w:pPr>
      <w:jc w:val="center"/>
    </w:pPr>
    <w:r>
      <w:fldChar w:fldCharType="begin"/>
    </w:r>
    <w:r>
      <w:instrText>PAGE</w:instrText>
    </w:r>
    <w:r>
      <w:fldChar w:fldCharType="separate"/>
    </w:r>
    <w:r w:rsidR="00510BE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816E6" w14:textId="77777777" w:rsidR="004862A8" w:rsidRDefault="004862A8">
      <w:pPr>
        <w:spacing w:after="0" w:line="240" w:lineRule="auto"/>
      </w:pPr>
      <w:r>
        <w:separator/>
      </w:r>
    </w:p>
  </w:footnote>
  <w:footnote w:type="continuationSeparator" w:id="0">
    <w:p w14:paraId="2533EDC6" w14:textId="77777777" w:rsidR="004862A8" w:rsidRDefault="004862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ABF86" w14:textId="77777777" w:rsidR="00510BEF" w:rsidRDefault="00510B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D7AB3" w14:textId="40F5013D" w:rsidR="00510BEF" w:rsidRDefault="00510BEF" w:rsidP="00510BEF">
    <w:pPr>
      <w:pStyle w:val="Header"/>
    </w:pPr>
    <w:r>
      <w:t>BECA / Huson / IB Math</w:t>
    </w:r>
    <w:r w:rsidR="00B95BF3">
      <w:t>ematics</w:t>
    </w:r>
    <w:r>
      <w:tab/>
      <w:t>Name:</w:t>
    </w:r>
  </w:p>
  <w:p w14:paraId="5EB8E6E3" w14:textId="2ED9A490" w:rsidR="00510BEF" w:rsidRDefault="00B95BF3" w:rsidP="00510BEF">
    <w:pPr>
      <w:pStyle w:val="Header"/>
    </w:pPr>
    <w:r>
      <w:t>28 October</w:t>
    </w:r>
    <w:r w:rsidR="00510BEF">
      <w:t xml:space="preserve"> 201</w:t>
    </w:r>
    <w:r w:rsidR="00FD3C96">
      <w:t>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0D498" w14:textId="77777777" w:rsidR="00510BEF" w:rsidRDefault="00510B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28"/>
    <w:rsid w:val="00195F1B"/>
    <w:rsid w:val="001C7B16"/>
    <w:rsid w:val="004058AB"/>
    <w:rsid w:val="004862A8"/>
    <w:rsid w:val="00510BEF"/>
    <w:rsid w:val="0060475E"/>
    <w:rsid w:val="008F558F"/>
    <w:rsid w:val="009B5453"/>
    <w:rsid w:val="00A51892"/>
    <w:rsid w:val="00A53480"/>
    <w:rsid w:val="00B66F3D"/>
    <w:rsid w:val="00B95BF3"/>
    <w:rsid w:val="00C731CD"/>
    <w:rsid w:val="00C96528"/>
    <w:rsid w:val="00CB3726"/>
    <w:rsid w:val="00D5528B"/>
    <w:rsid w:val="00F22A1A"/>
    <w:rsid w:val="00FD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0D979"/>
  <w15:docId w15:val="{4924E7FD-E327-FD40-9B72-91BDEC1B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333333"/>
        <w:sz w:val="22"/>
        <w:lang w:val="en-US" w:eastAsia="en-US" w:bidi="ar-SA"/>
      </w:rPr>
    </w:rPrDefault>
    <w:pPrDefault>
      <w:pPr>
        <w:spacing w:after="180" w:line="35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rFonts w:ascii="Arial" w:eastAsia="Arial" w:hAnsi="Arial" w:cs="Arial"/>
      <w:sz w:val="28"/>
    </w:rPr>
  </w:style>
  <w:style w:type="paragraph" w:customStyle="1" w:styleId="AnswerSpace">
    <w:name w:val="AnswerSpace"/>
    <w:basedOn w:val="Normal"/>
    <w:next w:val="Normal"/>
    <w:pPr>
      <w:spacing w:after="0"/>
      <w:contextualSpacing/>
    </w:pPr>
  </w:style>
  <w:style w:type="paragraph" w:customStyle="1" w:styleId="Blockquote">
    <w:name w:val="Blockquote"/>
    <w:basedOn w:val="Normal"/>
    <w:next w:val="Normal"/>
    <w:pPr>
      <w:ind w:left="720"/>
      <w:contextualSpacing/>
    </w:pPr>
    <w:rPr>
      <w:rFonts w:ascii="Arial" w:eastAsia="Arial" w:hAnsi="Arial" w:cs="Arial"/>
    </w:rPr>
  </w:style>
  <w:style w:type="paragraph" w:customStyle="1" w:styleId="NumberAndMarksAvailable">
    <w:name w:val="NumberAndMarksAvailable"/>
    <w:basedOn w:val="Normal"/>
    <w:next w:val="Normal"/>
    <w:pPr>
      <w:ind w:left="-360"/>
      <w:contextualSpacing/>
    </w:pPr>
  </w:style>
  <w:style w:type="paragraph" w:customStyle="1" w:styleId="Heading1">
    <w:name w:val="Heading1"/>
    <w:basedOn w:val="Normal"/>
    <w:next w:val="Normal"/>
    <w:pPr>
      <w:spacing w:after="360"/>
      <w:ind w:left="-360"/>
      <w:contextualSpacing/>
    </w:pPr>
    <w:rPr>
      <w:rFonts w:ascii="Arial" w:eastAsia="Arial" w:hAnsi="Arial" w:cs="Arial"/>
      <w:sz w:val="36"/>
    </w:rPr>
  </w:style>
  <w:style w:type="paragraph" w:customStyle="1" w:styleId="Heading2">
    <w:name w:val="Heading2"/>
    <w:basedOn w:val="Normal"/>
    <w:next w:val="Normal"/>
    <w:pPr>
      <w:spacing w:before="120" w:after="160"/>
      <w:contextualSpacing/>
    </w:pPr>
    <w:rPr>
      <w:rFonts w:ascii="Arial" w:eastAsia="Arial" w:hAnsi="Arial" w:cs="Arial"/>
      <w:b/>
      <w:sz w:val="26"/>
    </w:rPr>
  </w:style>
  <w:style w:type="paragraph" w:customStyle="1" w:styleId="Heading3">
    <w:name w:val="Heading3"/>
    <w:basedOn w:val="Normal"/>
    <w:next w:val="Normal"/>
    <w:pPr>
      <w:spacing w:before="120" w:after="160"/>
      <w:contextualSpacing/>
    </w:pPr>
    <w:rPr>
      <w:rFonts w:ascii="Arial" w:eastAsia="Arial" w:hAnsi="Arial" w:cs="Arial"/>
      <w:b/>
      <w:i/>
      <w:color w:val="666666"/>
      <w:sz w:val="24"/>
    </w:rPr>
  </w:style>
  <w:style w:type="paragraph" w:customStyle="1" w:styleId="Heading4">
    <w:name w:val="Heading4"/>
    <w:basedOn w:val="Normal"/>
    <w:next w:val="Normal"/>
    <w:pPr>
      <w:spacing w:before="120" w:after="120"/>
      <w:contextualSpacing/>
    </w:pPr>
    <w:rPr>
      <w:rFonts w:ascii="Arial" w:eastAsia="Arial" w:hAnsi="Arial" w:cs="Arial"/>
      <w:b/>
      <w:sz w:val="24"/>
    </w:rPr>
  </w:style>
  <w:style w:type="paragraph" w:customStyle="1" w:styleId="Heading5">
    <w:name w:val="Heading5"/>
    <w:basedOn w:val="Normal"/>
    <w:next w:val="Normal"/>
    <w:pPr>
      <w:spacing w:before="120" w:after="120"/>
      <w:contextualSpacing/>
    </w:pPr>
    <w:rPr>
      <w:rFonts w:ascii="Arial" w:eastAsia="Arial" w:hAnsi="Arial" w:cs="Arial"/>
      <w:b/>
    </w:rPr>
  </w:style>
  <w:style w:type="paragraph" w:customStyle="1" w:styleId="Heading6">
    <w:name w:val="Heading6"/>
    <w:basedOn w:val="Normal"/>
    <w:next w:val="Normal"/>
    <w:pPr>
      <w:spacing w:before="120" w:after="120"/>
      <w:contextualSpacing/>
    </w:pPr>
    <w:rPr>
      <w:rFonts w:ascii="Arial" w:eastAsia="Arial" w:hAnsi="Arial" w:cs="Arial"/>
      <w:i/>
      <w:color w:val="666666"/>
      <w:u w:val="single"/>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510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BEF"/>
  </w:style>
  <w:style w:type="paragraph" w:styleId="Footer">
    <w:name w:val="footer"/>
    <w:basedOn w:val="Normal"/>
    <w:link w:val="FooterChar"/>
    <w:uiPriority w:val="99"/>
    <w:unhideWhenUsed/>
    <w:rsid w:val="00510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BEF"/>
  </w:style>
  <w:style w:type="paragraph" w:styleId="BalloonText">
    <w:name w:val="Balloon Text"/>
    <w:basedOn w:val="Normal"/>
    <w:link w:val="BalloonTextChar"/>
    <w:uiPriority w:val="99"/>
    <w:semiHidden/>
    <w:unhideWhenUsed/>
    <w:rsid w:val="00FD3C9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3C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 Questionbank Test</dc:title>
  <cp:lastModifiedBy>Huson Christopher</cp:lastModifiedBy>
  <cp:revision>2</cp:revision>
  <cp:lastPrinted>2019-10-28T02:30:00Z</cp:lastPrinted>
  <dcterms:created xsi:type="dcterms:W3CDTF">2019-10-28T02:30:00Z</dcterms:created>
  <dcterms:modified xsi:type="dcterms:W3CDTF">2019-10-28T02:30:00Z</dcterms:modified>
</cp:coreProperties>
</file>