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1307A0" w14:textId="07E581F5" w:rsidR="00FE3412" w:rsidRDefault="00923D5A" w:rsidP="004C3660">
      <w:pPr>
        <w:tabs>
          <w:tab w:val="right" w:pos="9630"/>
        </w:tabs>
      </w:pPr>
      <w:r>
        <w:rPr>
          <w:b/>
        </w:rPr>
        <w:t>Unit test</w:t>
      </w:r>
      <w:r w:rsidR="009D61D2" w:rsidRPr="004C3660">
        <w:rPr>
          <w:b/>
        </w:rPr>
        <w:t>:</w:t>
      </w:r>
      <w:r w:rsidR="009D61D2" w:rsidRPr="009D61D2">
        <w:t xml:space="preserve"> </w:t>
      </w:r>
      <w:r w:rsidR="009D61D2">
        <w:t>Integration as the area under a curve</w:t>
      </w:r>
      <w:r>
        <w:t>, volumes of rotation</w:t>
      </w:r>
      <w:r w:rsidR="0008248B">
        <w:t xml:space="preserve"> (46 marks)</w:t>
      </w:r>
      <w:bookmarkStart w:id="0" w:name="_GoBack"/>
      <w:bookmarkEnd w:id="0"/>
    </w:p>
    <w:p w14:paraId="2E1848B6" w14:textId="77777777" w:rsidR="00FE3412" w:rsidRDefault="00137A3F" w:rsidP="00137A3F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4E0CC1">
        <w:rPr>
          <w:b/>
        </w:rPr>
        <w:t>1a.</w:t>
      </w:r>
      <w:r w:rsidR="004E0CC1">
        <w:t xml:space="preserve"> Consider a function </w:t>
      </w:r>
      <w:r w:rsidR="004E0CC1">
        <w:rPr>
          <w:noProof/>
        </w:rPr>
        <w:drawing>
          <wp:inline distT="0" distB="0" distL="0" distR="0" wp14:anchorId="4C87D0F9" wp14:editId="1168B50E">
            <wp:extent cx="3048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E0CC1">
        <w:t xml:space="preserve"> such that </w:t>
      </w:r>
      <w:r w:rsidR="004E0CC1">
        <w:rPr>
          <w:noProof/>
        </w:rPr>
        <w:drawing>
          <wp:inline distT="0" distB="0" distL="0" distR="0" wp14:anchorId="78F69055" wp14:editId="260BFA34">
            <wp:extent cx="977900" cy="2540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E0CC1">
        <w:t>.</w:t>
      </w:r>
      <w:r>
        <w:t xml:space="preserve"> </w:t>
      </w:r>
      <w:r w:rsidR="004E0CC1">
        <w:t xml:space="preserve">Find </w:t>
      </w:r>
      <w:r w:rsidR="004E0CC1">
        <w:rPr>
          <w:noProof/>
        </w:rPr>
        <w:drawing>
          <wp:inline distT="0" distB="0" distL="0" distR="0" wp14:anchorId="348A50F8" wp14:editId="3950F6C9">
            <wp:extent cx="762000" cy="2540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E0CC1">
        <w:t>.</w:t>
      </w:r>
      <w:r>
        <w:tab/>
      </w:r>
      <w:r>
        <w:rPr>
          <w:i/>
        </w:rPr>
        <w:t>[2 marks]</w:t>
      </w:r>
    </w:p>
    <w:p w14:paraId="74AA41CF" w14:textId="77777777" w:rsidR="00FE3412" w:rsidRDefault="004E0CC1" w:rsidP="004C366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</w:t>
      </w:r>
      <w:r>
        <w:rPr>
          <w:noProof/>
        </w:rPr>
        <w:drawing>
          <wp:inline distT="0" distB="0" distL="0" distR="0" wp14:anchorId="72185BCD" wp14:editId="2B86BF0F">
            <wp:extent cx="1092200" cy="2540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C3660">
        <w:tab/>
      </w:r>
      <w:r w:rsidR="004C3660">
        <w:rPr>
          <w:i/>
        </w:rPr>
        <w:t>[4 marks]</w:t>
      </w:r>
    </w:p>
    <w:p w14:paraId="42AB9E48" w14:textId="77777777" w:rsidR="00FE3412" w:rsidRDefault="004E0CC1" w:rsidP="004C366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Find </w:t>
      </w:r>
      <w:r>
        <w:rPr>
          <w:noProof/>
        </w:rPr>
        <w:drawing>
          <wp:inline distT="0" distB="0" distL="0" distR="0" wp14:anchorId="6B5C7864" wp14:editId="55837B47">
            <wp:extent cx="914400" cy="2540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C3660">
        <w:tab/>
      </w:r>
      <w:r w:rsidR="004C3660">
        <w:rPr>
          <w:i/>
        </w:rPr>
        <w:t>[4 marks]</w:t>
      </w:r>
    </w:p>
    <w:p w14:paraId="4CE40234" w14:textId="77777777" w:rsidR="00FE3412" w:rsidRDefault="004E0CC1" w:rsidP="004C366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Part of the graph of </w:t>
      </w:r>
      <w:r>
        <w:rPr>
          <w:noProof/>
        </w:rPr>
        <w:drawing>
          <wp:inline distT="0" distB="0" distL="0" distR="0" wp14:anchorId="301D42D0" wp14:editId="6D98EE3E">
            <wp:extent cx="1003300" cy="2159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EF8A1B5" wp14:editId="436066DC">
            <wp:extent cx="381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shown below. The shaded region </w:t>
      </w:r>
      <w:r>
        <w:rPr>
          <w:i/>
        </w:rPr>
        <w:t>R</w:t>
      </w:r>
      <w:r>
        <w:t xml:space="preserve"> is enclosed by the graph of </w:t>
      </w:r>
      <w:r>
        <w:rPr>
          <w:noProof/>
        </w:rPr>
        <w:drawing>
          <wp:inline distT="0" distB="0" distL="0" distR="0" wp14:anchorId="6456D20C" wp14:editId="71C5052D">
            <wp:extent cx="889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line </w:t>
      </w:r>
      <w:r>
        <w:rPr>
          <w:noProof/>
        </w:rPr>
        <w:drawing>
          <wp:inline distT="0" distB="0" distL="0" distR="0" wp14:anchorId="2E6481FD" wp14:editId="60DB9D73">
            <wp:extent cx="469899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the </w:t>
      </w:r>
      <w:r>
        <w:rPr>
          <w:i/>
        </w:rPr>
        <w:t>x</w:t>
      </w:r>
      <w:r>
        <w:t>-axis.</w:t>
      </w:r>
    </w:p>
    <w:p w14:paraId="62355AC2" w14:textId="77777777" w:rsidR="00FE3412" w:rsidRDefault="004E0CC1" w:rsidP="004C3660">
      <w:pPr>
        <w:tabs>
          <w:tab w:val="right" w:pos="9630"/>
        </w:tabs>
      </w:pPr>
      <w:r>
        <w:rPr>
          <w:noProof/>
        </w:rPr>
        <w:drawing>
          <wp:inline distT="0" distB="0" distL="0" distR="0" wp14:anchorId="64343D1C" wp14:editId="4319506F">
            <wp:extent cx="2552369" cy="2154804"/>
            <wp:effectExtent l="0" t="0" r="635" b="4445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847" cy="2172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7A476" w14:textId="77777777" w:rsidR="00FE3412" w:rsidRDefault="004E0CC1" w:rsidP="004C3660">
      <w:pPr>
        <w:tabs>
          <w:tab w:val="right" w:pos="9630"/>
        </w:tabs>
      </w:pPr>
      <w:r>
        <w:t xml:space="preserve">Find the </w:t>
      </w:r>
      <w:r w:rsidR="00B43FF7">
        <w:t>area of the shaded region.</w:t>
      </w:r>
      <w:r w:rsidR="004C3660">
        <w:tab/>
      </w:r>
      <w:r w:rsidR="004C3660">
        <w:rPr>
          <w:i/>
        </w:rPr>
        <w:t>[3 marks]</w:t>
      </w:r>
    </w:p>
    <w:p w14:paraId="589D107E" w14:textId="77777777" w:rsidR="00FE3412" w:rsidRDefault="004E0CC1" w:rsidP="00B43FF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3.</w:t>
      </w:r>
      <w:r>
        <w:t xml:space="preserve"> The following diagram shows the graph of </w:t>
      </w:r>
      <w:r>
        <w:rPr>
          <w:noProof/>
        </w:rPr>
        <w:drawing>
          <wp:inline distT="0" distB="0" distL="0" distR="0" wp14:anchorId="3D2F966E" wp14:editId="65AAC736">
            <wp:extent cx="825500" cy="2540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3A946DF" wp14:editId="7010B432">
            <wp:extent cx="6731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the line </w:t>
      </w:r>
      <w:r>
        <w:rPr>
          <w:noProof/>
        </w:rPr>
        <w:drawing>
          <wp:inline distT="0" distB="0" distL="0" distR="0" wp14:anchorId="4BDDE48A" wp14:editId="1A955E13">
            <wp:extent cx="3810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C8E9282" w14:textId="77777777" w:rsidR="00FE3412" w:rsidRDefault="004E0CC1" w:rsidP="004C3660">
      <w:pPr>
        <w:tabs>
          <w:tab w:val="right" w:pos="9630"/>
        </w:tabs>
      </w:pPr>
      <w:r>
        <w:rPr>
          <w:noProof/>
        </w:rPr>
        <w:drawing>
          <wp:inline distT="0" distB="0" distL="0" distR="0" wp14:anchorId="6F46AD81" wp14:editId="057B2D52">
            <wp:extent cx="2926080" cy="1558456"/>
            <wp:effectExtent l="0" t="0" r="0" b="381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92" cy="1565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74BD0" w14:textId="77777777" w:rsidR="00FE3412" w:rsidRDefault="004E0CC1" w:rsidP="004C3660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61865537" wp14:editId="7980022F">
            <wp:extent cx="1270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 wp14:anchorId="3EE0B1CC" wp14:editId="4D11A82A">
            <wp:extent cx="88900" cy="165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</w:t>
      </w:r>
      <w:r>
        <w:rPr>
          <w:noProof/>
        </w:rPr>
        <w:drawing>
          <wp:inline distT="0" distB="0" distL="0" distR="0" wp14:anchorId="396D30EB" wp14:editId="2CFA8329">
            <wp:extent cx="88900" cy="1143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 </w:t>
      </w:r>
      <w:r>
        <w:rPr>
          <w:noProof/>
        </w:rPr>
        <w:drawing>
          <wp:inline distT="0" distB="0" distL="0" distR="0" wp14:anchorId="218682EE" wp14:editId="40599F6E">
            <wp:extent cx="3810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B442215" w14:textId="77777777" w:rsidR="00FE3412" w:rsidRDefault="004E0CC1" w:rsidP="004C3660">
      <w:pPr>
        <w:tabs>
          <w:tab w:val="right" w:pos="9630"/>
        </w:tabs>
      </w:pPr>
      <w:r>
        <w:t xml:space="preserve">Find the area of </w:t>
      </w:r>
      <w:r>
        <w:rPr>
          <w:noProof/>
        </w:rPr>
        <w:drawing>
          <wp:inline distT="0" distB="0" distL="0" distR="0" wp14:anchorId="494616ED" wp14:editId="20EA6561">
            <wp:extent cx="1270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43FF7">
        <w:tab/>
      </w:r>
      <w:r w:rsidR="00B43FF7">
        <w:rPr>
          <w:i/>
        </w:rPr>
        <w:t>[6 marks]</w:t>
      </w:r>
    </w:p>
    <w:p w14:paraId="5FDC7052" w14:textId="77777777" w:rsidR="00FE3412" w:rsidRDefault="004E0CC1" w:rsidP="00B43FF7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Let </w:t>
      </w:r>
      <w:r>
        <w:rPr>
          <w:noProof/>
        </w:rPr>
        <w:drawing>
          <wp:inline distT="0" distB="0" distL="0" distR="0" wp14:anchorId="5B400790" wp14:editId="426F0A89">
            <wp:extent cx="673100" cy="203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8F400D6" wp14:editId="03D0EE22">
            <wp:extent cx="12192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14C4068" wp14:editId="654F9625">
            <wp:extent cx="495299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6CDDAD3" w14:textId="77777777" w:rsidR="00FE3412" w:rsidRDefault="004E0CC1" w:rsidP="004C3660">
      <w:pPr>
        <w:tabs>
          <w:tab w:val="right" w:pos="9630"/>
        </w:tabs>
      </w:pPr>
      <w:r>
        <w:t xml:space="preserve">Solve </w:t>
      </w:r>
      <w:r>
        <w:rPr>
          <w:noProof/>
        </w:rPr>
        <w:drawing>
          <wp:inline distT="0" distB="0" distL="0" distR="0" wp14:anchorId="393FE468" wp14:editId="632A3C5A">
            <wp:extent cx="8001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43FF7">
        <w:tab/>
      </w:r>
      <w:r w:rsidR="00B43FF7">
        <w:rPr>
          <w:i/>
        </w:rPr>
        <w:t>[3 marks]</w:t>
      </w:r>
    </w:p>
    <w:p w14:paraId="42508CBF" w14:textId="77777777" w:rsidR="00FE3412" w:rsidRDefault="004E0CC1" w:rsidP="00B43FF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Find the area of the region enclosed by the graphs of </w:t>
      </w:r>
      <w:r>
        <w:rPr>
          <w:noProof/>
        </w:rPr>
        <w:drawing>
          <wp:inline distT="0" distB="0" distL="0" distR="0" wp14:anchorId="665A28FA" wp14:editId="2BE2E852">
            <wp:extent cx="88900" cy="1651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AF7620A" wp14:editId="3F78E1B7">
            <wp:extent cx="76200" cy="1397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43FF7">
        <w:tab/>
      </w:r>
      <w:r w:rsidR="00B43FF7">
        <w:rPr>
          <w:i/>
        </w:rPr>
        <w:t>[3 marks]</w:t>
      </w:r>
    </w:p>
    <w:p w14:paraId="273448CA" w14:textId="77777777" w:rsidR="00137A3F" w:rsidRDefault="00137A3F" w:rsidP="00B43FF7">
      <w:pPr>
        <w:pStyle w:val="NumberAndMarksAvailable"/>
        <w:tabs>
          <w:tab w:val="right" w:pos="9630"/>
        </w:tabs>
        <w:contextualSpacing w:val="0"/>
      </w:pPr>
    </w:p>
    <w:p w14:paraId="1BD93936" w14:textId="77777777" w:rsidR="00FE3412" w:rsidRDefault="004E0CC1" w:rsidP="00B43FF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5.</w:t>
      </w:r>
      <w:r>
        <w:t xml:space="preserve"> Let </w:t>
      </w:r>
      <w:r>
        <w:rPr>
          <w:noProof/>
        </w:rPr>
        <w:drawing>
          <wp:inline distT="0" distB="0" distL="0" distR="0" wp14:anchorId="1B77F948" wp14:editId="64A303CA">
            <wp:extent cx="8382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CD544E8" wp14:editId="7CC16107">
            <wp:extent cx="762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B44733" wp14:editId="1C1C3A88">
            <wp:extent cx="1270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1FE466E" wp14:editId="12E0A755">
            <wp:extent cx="88900" cy="114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80124A" wp14:editId="7F4A8A61">
            <wp:extent cx="1270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ABA1D9" wp14:editId="786CF059">
            <wp:extent cx="1651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064D8377" wp14:editId="66B92CE4">
            <wp:extent cx="889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7749F8F" w14:textId="77777777" w:rsidR="00FE3412" w:rsidRDefault="004E0CC1" w:rsidP="004C3660">
      <w:pPr>
        <w:tabs>
          <w:tab w:val="right" w:pos="9630"/>
        </w:tabs>
      </w:pPr>
      <w:r>
        <w:t xml:space="preserve">There are </w:t>
      </w:r>
      <w:r>
        <w:rPr>
          <w:noProof/>
        </w:rPr>
        <w:drawing>
          <wp:inline distT="0" distB="0" distL="0" distR="0" wp14:anchorId="68FC1DAA" wp14:editId="2B0ADFBF">
            <wp:extent cx="88900" cy="1143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at </w:t>
      </w:r>
      <w:r>
        <w:rPr>
          <w:noProof/>
        </w:rPr>
        <w:drawing>
          <wp:inline distT="0" distB="0" distL="0" distR="0" wp14:anchorId="5B3665D2" wp14:editId="50ED1569">
            <wp:extent cx="711200" cy="2413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01A3413" w14:textId="77777777" w:rsidR="00FE3412" w:rsidRDefault="004E0CC1" w:rsidP="004C3660">
      <w:pPr>
        <w:tabs>
          <w:tab w:val="right" w:pos="9630"/>
        </w:tabs>
      </w:pPr>
      <w:r>
        <w:rPr>
          <w:noProof/>
        </w:rPr>
        <w:drawing>
          <wp:inline distT="0" distB="0" distL="0" distR="0" wp14:anchorId="325B3B1B" wp14:editId="70F74C1A">
            <wp:extent cx="3848431" cy="2099145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140" cy="2111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C91F3" w14:textId="257095BB" w:rsidR="00FE3412" w:rsidRDefault="004E0CC1" w:rsidP="004C3660">
      <w:pPr>
        <w:tabs>
          <w:tab w:val="right" w:pos="9630"/>
        </w:tabs>
        <w:rPr>
          <w:i/>
        </w:rPr>
      </w:pPr>
      <w:r>
        <w:t xml:space="preserve">The shaded region </w:t>
      </w:r>
      <w:r>
        <w:rPr>
          <w:noProof/>
        </w:rPr>
        <w:drawing>
          <wp:inline distT="0" distB="0" distL="0" distR="0" wp14:anchorId="5A2F84B8" wp14:editId="6C0369AC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enclosed by the graph of </w:t>
      </w:r>
      <w:r>
        <w:rPr>
          <w:noProof/>
        </w:rPr>
        <w:drawing>
          <wp:inline distT="0" distB="0" distL="0" distR="0" wp14:anchorId="59F9DBBA" wp14:editId="616F4C4E">
            <wp:extent cx="88900" cy="165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line </w:t>
      </w:r>
      <w:r>
        <w:rPr>
          <w:noProof/>
        </w:rPr>
        <w:drawing>
          <wp:inline distT="0" distB="0" distL="0" distR="0" wp14:anchorId="05CF2F18" wp14:editId="784E6EA0">
            <wp:extent cx="3683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3F6F831" wp14:editId="649C6A9B">
            <wp:extent cx="457200" cy="2413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the </w:t>
      </w:r>
      <w:r>
        <w:rPr>
          <w:noProof/>
        </w:rPr>
        <w:drawing>
          <wp:inline distT="0" distB="0" distL="0" distR="0" wp14:anchorId="5FB2B16B" wp14:editId="654D5266">
            <wp:extent cx="88900" cy="1143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-axis. The area of </w:t>
      </w:r>
      <w:r>
        <w:rPr>
          <w:noProof/>
        </w:rPr>
        <w:drawing>
          <wp:inline distT="0" distB="0" distL="0" distR="0" wp14:anchorId="625F0EE9" wp14:editId="73CBE425">
            <wp:extent cx="1270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6FFC6808" wp14:editId="41300034">
            <wp:extent cx="673100" cy="3302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6984AA1F" wp14:editId="217F624C">
            <wp:extent cx="635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 w:rsidR="00B43FF7">
        <w:tab/>
      </w:r>
      <w:r w:rsidR="00B43FF7">
        <w:rPr>
          <w:i/>
        </w:rPr>
        <w:t>[8 marks]</w:t>
      </w:r>
    </w:p>
    <w:p w14:paraId="6B2CE81E" w14:textId="670B684B" w:rsidR="0008248B" w:rsidRDefault="0008248B">
      <w:r>
        <w:br w:type="page"/>
      </w:r>
    </w:p>
    <w:p w14:paraId="0CCE18C5" w14:textId="77777777" w:rsidR="0008248B" w:rsidRDefault="0008248B" w:rsidP="0008248B">
      <w:pPr>
        <w:pStyle w:val="NumberAndMarksAvailable"/>
        <w:tabs>
          <w:tab w:val="right" w:pos="9540"/>
        </w:tabs>
        <w:contextualSpacing w:val="0"/>
      </w:pPr>
      <w:r>
        <w:rPr>
          <w:b/>
        </w:rPr>
        <w:lastRenderedPageBreak/>
        <w:t>6a.</w:t>
      </w:r>
      <w:r>
        <w:t xml:space="preserve"> A particle P moves along a straight line. Its velocity </w:t>
      </w:r>
      <w:r>
        <w:rPr>
          <w:noProof/>
        </w:rPr>
        <w:drawing>
          <wp:inline distT="0" distB="0" distL="0" distR="0" wp14:anchorId="3BDBAC65" wp14:editId="7571815E">
            <wp:extent cx="584200" cy="190500"/>
            <wp:effectExtent l="0" t="0" r="0" b="0"/>
            <wp:docPr id="4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</w:t>
      </w:r>
      <w:r>
        <w:rPr>
          <w:noProof/>
        </w:rPr>
        <w:drawing>
          <wp:inline distT="0" distB="0" distL="0" distR="0" wp14:anchorId="1E7CFBD2" wp14:editId="3BD566C1">
            <wp:extent cx="50800" cy="139700"/>
            <wp:effectExtent l="0" t="0" r="0" b="0"/>
            <wp:docPr id="5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 is given by </w:t>
      </w:r>
      <w:r>
        <w:rPr>
          <w:noProof/>
        </w:rPr>
        <w:drawing>
          <wp:inline distT="0" distB="0" distL="0" distR="0" wp14:anchorId="04D3CE30" wp14:editId="4C99B345">
            <wp:extent cx="1104900" cy="241300"/>
            <wp:effectExtent l="0" t="0" r="0" b="0"/>
            <wp:docPr id="16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F7F41DF" wp14:editId="100EDFC2">
            <wp:extent cx="635000" cy="152400"/>
            <wp:effectExtent l="0" t="0" r="0" b="0"/>
            <wp:docPr id="50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25AABD7D" wp14:editId="22343E1A">
            <wp:extent cx="165100" cy="139700"/>
            <wp:effectExtent l="0" t="0" r="0" b="0"/>
            <wp:docPr id="51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998EC65" w14:textId="77777777" w:rsidR="0008248B" w:rsidRDefault="0008248B" w:rsidP="0008248B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493F2F2E" wp14:editId="1801D958">
            <wp:extent cx="2869660" cy="2597286"/>
            <wp:effectExtent l="0" t="0" r="635" b="6350"/>
            <wp:docPr id="52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8912" cy="2605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1CCAF" w14:textId="77777777" w:rsidR="0008248B" w:rsidRDefault="0008248B" w:rsidP="0008248B">
      <w:pPr>
        <w:tabs>
          <w:tab w:val="right" w:pos="9540"/>
        </w:tabs>
      </w:pPr>
      <w:r>
        <w:t xml:space="preserve">Write down the first value of </w:t>
      </w:r>
      <w:r>
        <w:rPr>
          <w:noProof/>
        </w:rPr>
        <w:drawing>
          <wp:inline distT="0" distB="0" distL="0" distR="0" wp14:anchorId="19FBD272" wp14:editId="6CC53235">
            <wp:extent cx="50800" cy="139700"/>
            <wp:effectExtent l="0" t="0" r="0" b="0"/>
            <wp:docPr id="53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which P changes direction.</w:t>
      </w:r>
      <w:r>
        <w:tab/>
      </w:r>
      <w:r>
        <w:rPr>
          <w:i/>
        </w:rPr>
        <w:t>[1 mark]</w:t>
      </w:r>
    </w:p>
    <w:p w14:paraId="72064849" w14:textId="77777777" w:rsidR="0008248B" w:rsidRDefault="0008248B" w:rsidP="0008248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Find the </w:t>
      </w:r>
      <w:r>
        <w:rPr>
          <w:b/>
        </w:rPr>
        <w:t xml:space="preserve">total </w:t>
      </w:r>
      <w:r>
        <w:t xml:space="preserve">distance travelled by P, for </w:t>
      </w:r>
      <w:r>
        <w:rPr>
          <w:noProof/>
        </w:rPr>
        <w:drawing>
          <wp:inline distT="0" distB="0" distL="0" distR="0" wp14:anchorId="64241071" wp14:editId="56979C30">
            <wp:extent cx="635000" cy="152400"/>
            <wp:effectExtent l="0" t="0" r="0" b="0"/>
            <wp:docPr id="54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14:paraId="76101C3E" w14:textId="77777777" w:rsidR="0008248B" w:rsidRDefault="0008248B" w:rsidP="0008248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A second particle Q also moves along a straight line. Its velocity, </w:t>
      </w:r>
      <w:r>
        <w:rPr>
          <w:noProof/>
        </w:rPr>
        <w:drawing>
          <wp:inline distT="0" distB="0" distL="0" distR="0" wp14:anchorId="114FAED0" wp14:editId="38F21F14">
            <wp:extent cx="596900" cy="215900"/>
            <wp:effectExtent l="0" t="0" r="0" b="0"/>
            <wp:docPr id="55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</w:t>
      </w:r>
      <w:r>
        <w:rPr>
          <w:noProof/>
        </w:rPr>
        <w:drawing>
          <wp:inline distT="0" distB="0" distL="0" distR="0" wp14:anchorId="3B9F20FA" wp14:editId="62C0E113">
            <wp:extent cx="50800" cy="139700"/>
            <wp:effectExtent l="0" t="0" r="0" b="0"/>
            <wp:docPr id="56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 is given by </w:t>
      </w:r>
      <w:r>
        <w:rPr>
          <w:noProof/>
        </w:rPr>
        <w:drawing>
          <wp:inline distT="0" distB="0" distL="0" distR="0" wp14:anchorId="1C876FF8" wp14:editId="12DF3D4F">
            <wp:extent cx="571500" cy="228600"/>
            <wp:effectExtent l="0" t="0" r="0" b="0"/>
            <wp:docPr id="57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193FCCBA" wp14:editId="3F9DCAEB">
            <wp:extent cx="635000" cy="152400"/>
            <wp:effectExtent l="0" t="0" r="0" b="0"/>
            <wp:docPr id="58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After </w:t>
      </w:r>
      <w:r>
        <w:rPr>
          <w:noProof/>
        </w:rPr>
        <w:drawing>
          <wp:inline distT="0" distB="0" distL="0" distR="0" wp14:anchorId="237E80ED" wp14:editId="4724B89F">
            <wp:extent cx="76200" cy="152400"/>
            <wp:effectExtent l="0" t="0" r="0" b="0"/>
            <wp:docPr id="59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 Q has travelled the same total distance as P.</w:t>
      </w:r>
    </w:p>
    <w:p w14:paraId="63185CF3" w14:textId="77777777" w:rsidR="0008248B" w:rsidRDefault="0008248B" w:rsidP="0008248B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66CB9243" wp14:editId="2AB700C3">
            <wp:extent cx="76200" cy="152400"/>
            <wp:effectExtent l="0" t="0" r="0" b="0"/>
            <wp:docPr id="60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[4 marks]</w:t>
      </w:r>
    </w:p>
    <w:p w14:paraId="38B2BBCE" w14:textId="77777777" w:rsidR="0008248B" w:rsidRDefault="0008248B" w:rsidP="0008248B">
      <w:pPr>
        <w:rPr>
          <w:b/>
        </w:rPr>
      </w:pPr>
      <w:r>
        <w:rPr>
          <w:b/>
        </w:rPr>
        <w:br w:type="page"/>
      </w:r>
    </w:p>
    <w:p w14:paraId="38A04BEB" w14:textId="77777777" w:rsidR="0008248B" w:rsidRDefault="0008248B" w:rsidP="0008248B">
      <w:pPr>
        <w:pStyle w:val="NumberAndMarksAvailable"/>
        <w:tabs>
          <w:tab w:val="right" w:pos="9540"/>
        </w:tabs>
        <w:contextualSpacing w:val="0"/>
        <w:rPr>
          <w:b/>
        </w:rPr>
      </w:pPr>
    </w:p>
    <w:p w14:paraId="6A697B30" w14:textId="5B53CB04" w:rsidR="0008248B" w:rsidRDefault="0008248B" w:rsidP="0008248B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7a.</w:t>
      </w:r>
      <w:r>
        <w:t xml:space="preserve"> </w:t>
      </w:r>
      <w:r>
        <w:rPr>
          <w:b/>
        </w:rPr>
        <w:t xml:space="preserve">All lengths in this question are in </w:t>
      </w:r>
      <w:proofErr w:type="spellStart"/>
      <w:r>
        <w:rPr>
          <w:b/>
        </w:rPr>
        <w:t>metres</w:t>
      </w:r>
      <w:proofErr w:type="spellEnd"/>
      <w:r>
        <w:rPr>
          <w:b/>
        </w:rPr>
        <w:t>.</w:t>
      </w:r>
    </w:p>
    <w:p w14:paraId="6BA7DD57" w14:textId="77777777" w:rsidR="0008248B" w:rsidRDefault="0008248B" w:rsidP="0008248B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393C7D5B" wp14:editId="60A1E034">
            <wp:extent cx="1397000" cy="203200"/>
            <wp:effectExtent l="0" t="0" r="0" b="0"/>
            <wp:docPr id="66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D23040E" wp14:editId="035F6CC6">
            <wp:extent cx="1041400" cy="152400"/>
            <wp:effectExtent l="0" t="0" r="0" b="0"/>
            <wp:docPr id="67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Mark uses </w:t>
      </w:r>
      <w:r>
        <w:rPr>
          <w:noProof/>
        </w:rPr>
        <w:drawing>
          <wp:inline distT="0" distB="0" distL="0" distR="0" wp14:anchorId="7EDC99AE" wp14:editId="7000996D">
            <wp:extent cx="304800" cy="190500"/>
            <wp:effectExtent l="0" t="0" r="0" b="0"/>
            <wp:docPr id="68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as a model to create a barrel. The region enclosed by the graph of </w:t>
      </w:r>
      <w:r>
        <w:rPr>
          <w:noProof/>
        </w:rPr>
        <w:drawing>
          <wp:inline distT="0" distB="0" distL="0" distR="0" wp14:anchorId="620AD61E" wp14:editId="54C52FEA">
            <wp:extent cx="88900" cy="165100"/>
            <wp:effectExtent l="0" t="0" r="0" b="0"/>
            <wp:docPr id="69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 wp14:anchorId="2BCBF6E1" wp14:editId="4ACAEB88">
            <wp:extent cx="88900" cy="114300"/>
            <wp:effectExtent l="0" t="0" r="0" b="0"/>
            <wp:docPr id="70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the line </w:t>
      </w:r>
      <w:r>
        <w:rPr>
          <w:noProof/>
        </w:rPr>
        <w:drawing>
          <wp:inline distT="0" distB="0" distL="0" distR="0" wp14:anchorId="65BA996B" wp14:editId="429C95FB">
            <wp:extent cx="622300" cy="152400"/>
            <wp:effectExtent l="0" t="0" r="0" b="0"/>
            <wp:docPr id="71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0C329E8B" wp14:editId="0CF9049B">
            <wp:extent cx="495299" cy="152400"/>
            <wp:effectExtent l="0" t="0" r="0" b="0"/>
            <wp:docPr id="72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360° about the </w:t>
      </w:r>
      <w:r>
        <w:rPr>
          <w:noProof/>
        </w:rPr>
        <w:drawing>
          <wp:inline distT="0" distB="0" distL="0" distR="0" wp14:anchorId="48325413" wp14:editId="4DD0255C">
            <wp:extent cx="88900" cy="1143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This is shown in the following diagram.</w:t>
      </w:r>
    </w:p>
    <w:p w14:paraId="21E34AF1" w14:textId="77777777" w:rsidR="0008248B" w:rsidRDefault="0008248B" w:rsidP="0008248B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453606B3" wp14:editId="44ABD76B">
            <wp:extent cx="3326860" cy="2363822"/>
            <wp:effectExtent l="0" t="0" r="635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877" cy="23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ECE9A" w14:textId="77777777" w:rsidR="0008248B" w:rsidRDefault="0008248B" w:rsidP="0008248B">
      <w:pPr>
        <w:tabs>
          <w:tab w:val="right" w:pos="9540"/>
        </w:tabs>
      </w:pPr>
      <w:r>
        <w:t>Use the model to find the volume of the barrel.</w:t>
      </w:r>
      <w:r>
        <w:tab/>
      </w:r>
      <w:r>
        <w:rPr>
          <w:i/>
        </w:rPr>
        <w:t>[3 marks]</w:t>
      </w:r>
    </w:p>
    <w:p w14:paraId="5E08B59F" w14:textId="77777777" w:rsidR="0008248B" w:rsidRDefault="0008248B" w:rsidP="0008248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The empty barrel is being filled with water. The volume </w:t>
      </w:r>
      <w:r>
        <w:rPr>
          <w:noProof/>
        </w:rPr>
        <w:drawing>
          <wp:inline distT="0" distB="0" distL="0" distR="0" wp14:anchorId="0F740E46" wp14:editId="72544435">
            <wp:extent cx="368300" cy="1651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water in the barrel after </w:t>
      </w:r>
      <w:r>
        <w:rPr>
          <w:noProof/>
        </w:rPr>
        <w:drawing>
          <wp:inline distT="0" distB="0" distL="0" distR="0" wp14:anchorId="25C9889C" wp14:editId="3F8A9D1E">
            <wp:extent cx="50800" cy="1397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is given by </w:t>
      </w:r>
      <w:r>
        <w:rPr>
          <w:noProof/>
        </w:rPr>
        <w:drawing>
          <wp:inline distT="0" distB="0" distL="0" distR="0" wp14:anchorId="43BA5693" wp14:editId="5E98149A">
            <wp:extent cx="1282700" cy="2032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How long will it take for the barrel to be half-full?</w:t>
      </w:r>
      <w:r>
        <w:tab/>
      </w:r>
      <w:r>
        <w:rPr>
          <w:i/>
        </w:rPr>
        <w:t>[3 marks]</w:t>
      </w:r>
    </w:p>
    <w:p w14:paraId="3BACE022" w14:textId="44891E14" w:rsidR="0008248B" w:rsidRDefault="0008248B" w:rsidP="0008248B"/>
    <w:sectPr w:rsidR="0008248B">
      <w:headerReference w:type="even" r:id="rId57"/>
      <w:headerReference w:type="default" r:id="rId58"/>
      <w:footerReference w:type="default" r:id="rId59"/>
      <w:headerReference w:type="first" r:id="rId60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0481C" w14:textId="77777777" w:rsidR="005F7E8A" w:rsidRDefault="005F7E8A">
      <w:pPr>
        <w:spacing w:after="0" w:line="240" w:lineRule="auto"/>
      </w:pPr>
      <w:r>
        <w:separator/>
      </w:r>
    </w:p>
  </w:endnote>
  <w:endnote w:type="continuationSeparator" w:id="0">
    <w:p w14:paraId="11B7C640" w14:textId="77777777" w:rsidR="005F7E8A" w:rsidRDefault="005F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FA9E" w14:textId="77777777" w:rsidR="00FE3412" w:rsidRDefault="004E0CC1">
    <w:pPr>
      <w:jc w:val="center"/>
    </w:pPr>
    <w:r>
      <w:fldChar w:fldCharType="begin"/>
    </w:r>
    <w:r>
      <w:instrText>PAGE</w:instrText>
    </w:r>
    <w:r>
      <w:fldChar w:fldCharType="separate"/>
    </w:r>
    <w:r w:rsidR="009D61D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A2EC7" w14:textId="77777777" w:rsidR="005F7E8A" w:rsidRDefault="005F7E8A">
      <w:pPr>
        <w:spacing w:after="0" w:line="240" w:lineRule="auto"/>
      </w:pPr>
      <w:r>
        <w:separator/>
      </w:r>
    </w:p>
  </w:footnote>
  <w:footnote w:type="continuationSeparator" w:id="0">
    <w:p w14:paraId="4BDB78A4" w14:textId="77777777" w:rsidR="005F7E8A" w:rsidRDefault="005F7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5532F" w14:textId="77777777" w:rsidR="009D61D2" w:rsidRDefault="009D61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3F141" w14:textId="77777777" w:rsidR="009D61D2" w:rsidRDefault="009D61D2" w:rsidP="009D61D2">
    <w:pPr>
      <w:pStyle w:val="Header"/>
      <w:tabs>
        <w:tab w:val="clear" w:pos="4680"/>
        <w:tab w:val="center" w:pos="6120"/>
      </w:tabs>
    </w:pPr>
    <w:r>
      <w:t>BECA / Huson / 12.1 IB Math SL</w:t>
    </w:r>
    <w:r>
      <w:tab/>
      <w:t>Name:</w:t>
    </w:r>
  </w:p>
  <w:p w14:paraId="101B31B8" w14:textId="060008F9" w:rsidR="009D61D2" w:rsidRDefault="009D61D2" w:rsidP="009D61D2">
    <w:pPr>
      <w:pStyle w:val="Header"/>
    </w:pPr>
    <w:r>
      <w:t xml:space="preserve">8 </w:t>
    </w:r>
    <w:r w:rsidR="00923D5A">
      <w:t>February</w:t>
    </w:r>
    <w:r>
      <w:t xml:space="preserve"> 201</w:t>
    </w:r>
    <w:r w:rsidR="00923D5A">
      <w:t>9</w:t>
    </w:r>
  </w:p>
  <w:p w14:paraId="7E4F10EB" w14:textId="77777777" w:rsidR="009D61D2" w:rsidRDefault="009D61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514EB" w14:textId="77777777" w:rsidR="009D61D2" w:rsidRDefault="009D61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2"/>
    <w:rsid w:val="0008248B"/>
    <w:rsid w:val="00137A3F"/>
    <w:rsid w:val="004C3660"/>
    <w:rsid w:val="004E0CC1"/>
    <w:rsid w:val="00521843"/>
    <w:rsid w:val="005F7E8A"/>
    <w:rsid w:val="00923D5A"/>
    <w:rsid w:val="009D61D2"/>
    <w:rsid w:val="00B43FF7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6DAFC"/>
  <w15:docId w15:val="{7F610A78-F623-F743-BEC1-2386AF84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D6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D2"/>
  </w:style>
  <w:style w:type="paragraph" w:styleId="Footer">
    <w:name w:val="footer"/>
    <w:basedOn w:val="Normal"/>
    <w:link w:val="FooterChar"/>
    <w:uiPriority w:val="99"/>
    <w:unhideWhenUsed/>
    <w:rsid w:val="009D6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header" Target="header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7</cp:revision>
  <dcterms:created xsi:type="dcterms:W3CDTF">2018-03-08T02:43:00Z</dcterms:created>
  <dcterms:modified xsi:type="dcterms:W3CDTF">2019-01-28T17:14:00Z</dcterms:modified>
</cp:coreProperties>
</file>