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09380A1" w14:textId="77777777" w:rsidR="006C723F" w:rsidRDefault="00715815">
      <w:pPr>
        <w:pStyle w:val="Heading1"/>
        <w:contextualSpacing w:val="0"/>
      </w:pPr>
      <w:bookmarkStart w:id="0" w:name="_GoBack"/>
      <w:bookmarkEnd w:id="0"/>
      <w:r>
        <w:t>Normal distribution</w:t>
      </w:r>
    </w:p>
    <w:p w14:paraId="65BA935A" w14:textId="77777777" w:rsidR="006C723F" w:rsidRDefault="00715815">
      <w:pPr>
        <w:pStyle w:val="NumberAndMarksAvailable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41B3CF11" w14:textId="77777777" w:rsidR="006C723F" w:rsidRDefault="00715815">
      <w:r>
        <w:t xml:space="preserve">The random variable </w:t>
      </w:r>
      <w:r>
        <w:rPr>
          <w:noProof/>
        </w:rPr>
        <w:drawing>
          <wp:inline distT="0" distB="0" distL="0" distR="0" wp14:anchorId="7F2D5363" wp14:editId="08E50A82">
            <wp:extent cx="1397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a mean of 100. The following diagram shows the normal curve for </w:t>
      </w:r>
      <w:r>
        <w:rPr>
          <w:noProof/>
        </w:rPr>
        <w:drawing>
          <wp:inline distT="0" distB="0" distL="0" distR="0" wp14:anchorId="55D0D559" wp14:editId="4795930B">
            <wp:extent cx="1397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A1BA42E" w14:textId="77777777" w:rsidR="006C723F" w:rsidRDefault="00715815">
      <w:r>
        <w:rPr>
          <w:noProof/>
        </w:rPr>
        <w:drawing>
          <wp:inline distT="0" distB="0" distL="0" distR="0" wp14:anchorId="5036F36C" wp14:editId="67255BAF">
            <wp:extent cx="5270500" cy="22606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64CDC" w14:textId="77777777" w:rsidR="006C723F" w:rsidRDefault="00715815">
      <w:r>
        <w:t xml:space="preserve">Let </w:t>
      </w:r>
      <w:r>
        <w:rPr>
          <w:noProof/>
        </w:rPr>
        <w:drawing>
          <wp:inline distT="0" distB="0" distL="0" distR="0" wp14:anchorId="1F3B4688" wp14:editId="400D8FD8">
            <wp:extent cx="1270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shaded region under the curve, to the right of 107. The area of </w:t>
      </w:r>
      <w:r>
        <w:rPr>
          <w:noProof/>
        </w:rPr>
        <w:drawing>
          <wp:inline distT="0" distB="0" distL="0" distR="0" wp14:anchorId="63543366" wp14:editId="3044B968">
            <wp:extent cx="127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0.24.</w:t>
      </w:r>
    </w:p>
    <w:p w14:paraId="326F46B9" w14:textId="77777777" w:rsidR="006C723F" w:rsidRDefault="00715815">
      <w:r>
        <w:t xml:space="preserve">Write down </w:t>
      </w:r>
      <w:r>
        <w:rPr>
          <w:noProof/>
        </w:rPr>
        <w:drawing>
          <wp:inline distT="0" distB="0" distL="0" distR="0" wp14:anchorId="57898D17" wp14:editId="52F6A20B">
            <wp:extent cx="8128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1F906E4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98A3C71" w14:textId="77777777" w:rsidR="006C723F" w:rsidRDefault="00715815">
      <w:r>
        <w:t xml:space="preserve">Find </w:t>
      </w:r>
      <w:r>
        <w:rPr>
          <w:noProof/>
        </w:rPr>
        <w:drawing>
          <wp:inline distT="0" distB="0" distL="0" distR="0" wp14:anchorId="5AB34F0B" wp14:editId="2BEC4B0A">
            <wp:extent cx="12573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73DBAF4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639FEE1" w14:textId="77777777" w:rsidR="006C723F" w:rsidRDefault="00715815">
      <w:r>
        <w:t xml:space="preserve">Find </w:t>
      </w:r>
      <w:r>
        <w:rPr>
          <w:noProof/>
        </w:rPr>
        <w:drawing>
          <wp:inline distT="0" distB="0" distL="0" distR="0" wp14:anchorId="230783A5" wp14:editId="72520F94">
            <wp:extent cx="1181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9F3C838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854D4F3" w14:textId="77777777" w:rsidR="006C723F" w:rsidRDefault="00715815">
      <w:r>
        <w:t xml:space="preserve">In a large </w:t>
      </w:r>
      <w:proofErr w:type="gramStart"/>
      <w:r>
        <w:t>university</w:t>
      </w:r>
      <w:proofErr w:type="gramEnd"/>
      <w:r>
        <w:t xml:space="preserve"> the probability that a student is left handed is 0.08. A sample of 150 students is randomly selected from the university. Let </w:t>
      </w:r>
      <w:r>
        <w:rPr>
          <w:noProof/>
        </w:rPr>
        <w:drawing>
          <wp:inline distT="0" distB="0" distL="0" distR="0" wp14:anchorId="512C9B46" wp14:editId="374DA5AC">
            <wp:extent cx="762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expected number of left-handed stu</w:t>
      </w:r>
      <w:r>
        <w:t>dents in this sample.</w:t>
      </w:r>
    </w:p>
    <w:p w14:paraId="297A487E" w14:textId="77777777" w:rsidR="006C723F" w:rsidRDefault="00715815">
      <w:r>
        <w:t xml:space="preserve">Find </w:t>
      </w:r>
      <w:r>
        <w:rPr>
          <w:noProof/>
        </w:rPr>
        <w:drawing>
          <wp:inline distT="0" distB="0" distL="0" distR="0" wp14:anchorId="38D977C6" wp14:editId="09D4BAEE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33BD7EC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9D763E2" w14:textId="77777777" w:rsidR="006C723F" w:rsidRDefault="00715815">
      <w:r>
        <w:t xml:space="preserve">Hence, find the probability that exactly </w:t>
      </w:r>
      <w:r>
        <w:rPr>
          <w:noProof/>
        </w:rPr>
        <w:drawing>
          <wp:inline distT="0" distB="0" distL="0" distR="0" wp14:anchorId="4113E153" wp14:editId="32B81514">
            <wp:extent cx="762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handed;</w:t>
      </w:r>
    </w:p>
    <w:p w14:paraId="171FA534" w14:textId="77777777" w:rsidR="006C723F" w:rsidRDefault="00715815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4117609" w14:textId="77777777" w:rsidR="006C723F" w:rsidRDefault="00715815">
      <w:r>
        <w:t xml:space="preserve">Hence, find the probability that fewer than </w:t>
      </w:r>
      <w:r>
        <w:rPr>
          <w:noProof/>
        </w:rPr>
        <w:drawing>
          <wp:inline distT="0" distB="0" distL="0" distR="0" wp14:anchorId="5B0D77A1" wp14:editId="2EB353C0">
            <wp:extent cx="76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handed.</w:t>
      </w:r>
    </w:p>
    <w:p w14:paraId="1CEA0F50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A5A33F2" w14:textId="77777777" w:rsidR="006C723F" w:rsidRDefault="00715815">
      <w:r>
        <w:t xml:space="preserve">A random variable </w:t>
      </w:r>
      <w:r>
        <w:rPr>
          <w:noProof/>
        </w:rPr>
        <w:drawing>
          <wp:inline distT="0" distB="0" distL="0" distR="0" wp14:anchorId="30A0B4AF" wp14:editId="20405F70">
            <wp:extent cx="1397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normally distributed with mean, </w:t>
      </w:r>
      <w:r>
        <w:rPr>
          <w:noProof/>
        </w:rPr>
        <w:drawing>
          <wp:inline distT="0" distB="0" distL="0" distR="0" wp14:anchorId="609A1890" wp14:editId="12AD3417">
            <wp:extent cx="889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In the following diagram, the shaded region between 9 and </w:t>
      </w:r>
      <w:r>
        <w:rPr>
          <w:noProof/>
        </w:rPr>
        <w:drawing>
          <wp:inline distT="0" distB="0" distL="0" distR="0" wp14:anchorId="19B41FCA" wp14:editId="2E343C29">
            <wp:extent cx="889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represents 30% of the distribution.</w:t>
      </w:r>
    </w:p>
    <w:p w14:paraId="5187BA7B" w14:textId="77777777" w:rsidR="006C723F" w:rsidRDefault="00715815">
      <w:r>
        <w:rPr>
          <w:noProof/>
        </w:rPr>
        <w:drawing>
          <wp:inline distT="0" distB="0" distL="0" distR="0" wp14:anchorId="24F4B814" wp14:editId="5B46A02B">
            <wp:extent cx="3949700" cy="18923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9EC47" w14:textId="77777777" w:rsidR="006C723F" w:rsidRDefault="00715815">
      <w:r>
        <w:t xml:space="preserve">Find </w:t>
      </w:r>
      <w:r>
        <w:rPr>
          <w:noProof/>
        </w:rPr>
        <w:drawing>
          <wp:inline distT="0" distB="0" distL="0" distR="0" wp14:anchorId="3F7B87B5" wp14:editId="01120ECA">
            <wp:extent cx="6604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ABA59B4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A10162B" w14:textId="77777777" w:rsidR="006C723F" w:rsidRDefault="00715815">
      <w:r>
        <w:t xml:space="preserve">The standard deviation of </w:t>
      </w:r>
      <w:r>
        <w:rPr>
          <w:noProof/>
        </w:rPr>
        <w:drawing>
          <wp:inline distT="0" distB="0" distL="0" distR="0" wp14:anchorId="2CCDFB4E" wp14:editId="752EA159">
            <wp:extent cx="1397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2.1.</w:t>
      </w:r>
    </w:p>
    <w:p w14:paraId="562F7046" w14:textId="77777777" w:rsidR="006C723F" w:rsidRDefault="00715815">
      <w:r>
        <w:t xml:space="preserve">Find the value of </w:t>
      </w:r>
      <w:r>
        <w:rPr>
          <w:noProof/>
        </w:rPr>
        <w:drawing>
          <wp:inline distT="0" distB="0" distL="0" distR="0" wp14:anchorId="18F0B9A6" wp14:editId="660EDD29">
            <wp:extent cx="889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F3029F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29B87BC2" w14:textId="77777777" w:rsidR="006C723F" w:rsidRDefault="00715815">
      <w:r>
        <w:t xml:space="preserve">The random variable </w:t>
      </w:r>
      <w:r>
        <w:rPr>
          <w:noProof/>
        </w:rPr>
        <w:drawing>
          <wp:inline distT="0" distB="0" distL="0" distR="0" wp14:anchorId="63474F26" wp14:editId="41B45C2A">
            <wp:extent cx="1270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normally distributed with mean </w:t>
      </w:r>
      <w:r>
        <w:rPr>
          <w:noProof/>
        </w:rPr>
        <w:drawing>
          <wp:inline distT="0" distB="0" distL="0" distR="0" wp14:anchorId="3F409EA9" wp14:editId="2D138659">
            <wp:extent cx="889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standard deviation 3.5. The events </w:t>
      </w:r>
      <w:r>
        <w:rPr>
          <w:noProof/>
        </w:rPr>
        <w:drawing>
          <wp:inline distT="0" distB="0" distL="0" distR="0" wp14:anchorId="6115CCB6" wp14:editId="1C5B4DCB">
            <wp:extent cx="4191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5C418E5" wp14:editId="7EFBF336">
            <wp:extent cx="4064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independent, and </w:t>
      </w:r>
      <w:r>
        <w:rPr>
          <w:noProof/>
        </w:rPr>
        <w:drawing>
          <wp:inline distT="0" distB="0" distL="0" distR="0" wp14:anchorId="22AE5FB9" wp14:editId="169AEE7D">
            <wp:extent cx="19304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5708DD5" w14:textId="77777777" w:rsidR="006C723F" w:rsidRDefault="00715815">
      <w:r>
        <w:t xml:space="preserve">Find </w:t>
      </w:r>
      <w:r>
        <w:rPr>
          <w:noProof/>
        </w:rPr>
        <w:drawing>
          <wp:inline distT="0" distB="0" distL="0" distR="0" wp14:anchorId="50BBE051" wp14:editId="52995206">
            <wp:extent cx="889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9FDDB60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3d.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4AD5D827" w14:textId="77777777" w:rsidR="006C723F" w:rsidRDefault="00715815">
      <w:r>
        <w:t xml:space="preserve">Given that </w:t>
      </w:r>
      <w:r>
        <w:rPr>
          <w:noProof/>
        </w:rPr>
        <w:drawing>
          <wp:inline distT="0" distB="0" distL="0" distR="0" wp14:anchorId="5EEC9EC6" wp14:editId="3693EFAA">
            <wp:extent cx="4064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645E2F83" wp14:editId="0C519DDE">
            <wp:extent cx="7239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8D227B0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1494469" w14:textId="77777777" w:rsidR="006C723F" w:rsidRDefault="00715815">
      <w:r>
        <w:t xml:space="preserve">The following table shows a probability distribution for the random variable </w:t>
      </w:r>
      <w:r>
        <w:rPr>
          <w:noProof/>
        </w:rPr>
        <w:drawing>
          <wp:inline distT="0" distB="0" distL="0" distR="0" wp14:anchorId="322208FE" wp14:editId="5EBFCCB7">
            <wp:extent cx="1397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F1D7D84" wp14:editId="29652684">
            <wp:extent cx="7747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2D22FD5" w14:textId="77777777" w:rsidR="006C723F" w:rsidRDefault="00715815">
      <w:r>
        <w:rPr>
          <w:noProof/>
        </w:rPr>
        <w:lastRenderedPageBreak/>
        <w:drawing>
          <wp:inline distT="0" distB="0" distL="0" distR="0" wp14:anchorId="28836FA5" wp14:editId="555ED0AD">
            <wp:extent cx="6045200" cy="12192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1E75C" w14:textId="77777777" w:rsidR="006C723F" w:rsidRDefault="00715815">
      <w:r>
        <w:t xml:space="preserve">Find </w:t>
      </w:r>
      <w:r>
        <w:rPr>
          <w:noProof/>
        </w:rPr>
        <w:drawing>
          <wp:inline distT="0" distB="0" distL="0" distR="0" wp14:anchorId="31785E7B" wp14:editId="71CD6228">
            <wp:extent cx="63500" cy="1397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6955F82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B7DC2B6" w14:textId="77777777" w:rsidR="006C723F" w:rsidRDefault="00715815">
      <w:r>
        <w:t xml:space="preserve">Find </w:t>
      </w:r>
      <w:r>
        <w:rPr>
          <w:noProof/>
        </w:rPr>
        <w:drawing>
          <wp:inline distT="0" distB="0" distL="0" distR="0" wp14:anchorId="6F3B91B0" wp14:editId="5B510233">
            <wp:extent cx="88900" cy="1397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2A39AB5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2972DC62" w14:textId="77777777" w:rsidR="006C723F" w:rsidRDefault="00715815">
      <w:r>
        <w:t xml:space="preserve">A bag contains white and blue marbles, with at least three of each </w:t>
      </w:r>
      <w:proofErr w:type="spellStart"/>
      <w:r>
        <w:t>colour</w:t>
      </w:r>
      <w:proofErr w:type="spellEnd"/>
      <w:r>
        <w:t xml:space="preserve">. Three marbles are drawn from the bag, without replacement. The number of blue marbles drawn is given by the random variable </w:t>
      </w:r>
      <w:r>
        <w:rPr>
          <w:noProof/>
        </w:rPr>
        <w:drawing>
          <wp:inline distT="0" distB="0" distL="0" distR="0" wp14:anchorId="4DCE42B5" wp14:editId="7CE1EDF8">
            <wp:extent cx="1397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67D7225" w14:textId="77777777" w:rsidR="006C723F" w:rsidRDefault="00715815">
      <w:r>
        <w:t>Write down the probability of drawing three blue marbles.</w:t>
      </w:r>
    </w:p>
    <w:p w14:paraId="0590C76B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4d.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1E3EFC69" w14:textId="77777777" w:rsidR="006C723F" w:rsidRDefault="00715815">
      <w:r>
        <w:t xml:space="preserve">Explain why the probability of drawing three white marbles is </w:t>
      </w:r>
      <w:r>
        <w:rPr>
          <w:noProof/>
        </w:rPr>
        <w:drawing>
          <wp:inline distT="0" distB="0" distL="0" distR="0" wp14:anchorId="02734998" wp14:editId="1BDB017F">
            <wp:extent cx="114300" cy="2540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16605E2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4e.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1FCA2B7" w14:textId="77777777" w:rsidR="006C723F" w:rsidRDefault="00715815">
      <w:r>
        <w:t xml:space="preserve">The bag contains a total of ten marbles of which </w:t>
      </w:r>
      <w:r>
        <w:rPr>
          <w:noProof/>
        </w:rPr>
        <w:drawing>
          <wp:inline distT="0" distB="0" distL="0" distR="0" wp14:anchorId="3BD51E3C" wp14:editId="79F5BE02">
            <wp:extent cx="114300" cy="1143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white. Find </w:t>
      </w:r>
      <w:r>
        <w:rPr>
          <w:noProof/>
        </w:rPr>
        <w:drawing>
          <wp:inline distT="0" distB="0" distL="0" distR="0" wp14:anchorId="6387473D" wp14:editId="57C4DA62">
            <wp:extent cx="1143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3FB2AD0" w14:textId="77777777" w:rsidR="006C723F" w:rsidRDefault="00715815">
      <w:pPr>
        <w:pStyle w:val="NumberAndMarksAvailable"/>
        <w:contextualSpacing w:val="0"/>
      </w:pPr>
      <w:r>
        <w:t xml:space="preserve"> </w:t>
      </w:r>
      <w:r>
        <w:rPr>
          <w:b/>
        </w:rPr>
        <w:t>4f.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55A6296E" w14:textId="77777777" w:rsidR="006C723F" w:rsidRDefault="00715815">
      <w:r>
        <w:t>A game is played</w:t>
      </w:r>
      <w:r>
        <w:t xml:space="preserve"> in which three marbles are drawn from the bag of ten marbles, without replacement. A player wins a prize if three white marbles are drawn.</w:t>
      </w:r>
    </w:p>
    <w:p w14:paraId="62903FD2" w14:textId="77777777" w:rsidR="006C723F" w:rsidRDefault="00715815">
      <w:r>
        <w:t>Grant plays the game until he wins two prizes. Find the probability that he wins his second prize on his eighth atte</w:t>
      </w:r>
      <w:r>
        <w:t>mpt.</w:t>
      </w:r>
    </w:p>
    <w:p w14:paraId="52ED337B" w14:textId="77777777" w:rsidR="006C723F" w:rsidRDefault="006C723F">
      <w:pPr>
        <w:pBdr>
          <w:top w:val="single" w:sz="4" w:space="1" w:color="auto"/>
        </w:pBdr>
      </w:pPr>
    </w:p>
    <w:p w14:paraId="70DCC781" w14:textId="77777777" w:rsidR="006C723F" w:rsidRDefault="00715815">
      <w:r>
        <w:t>Printed for Bronx Early College Academy</w:t>
      </w:r>
    </w:p>
    <w:p w14:paraId="60DE8730" w14:textId="77777777" w:rsidR="006C723F" w:rsidRDefault="00715815">
      <w:r>
        <w:t xml:space="preserve"> © International Baccalaureate Organization 2018 </w:t>
      </w:r>
    </w:p>
    <w:p w14:paraId="53F528DC" w14:textId="77777777" w:rsidR="006C723F" w:rsidRDefault="00715815">
      <w:r>
        <w:t xml:space="preserve"> International Baccalaureate® - </w:t>
      </w:r>
      <w:proofErr w:type="spellStart"/>
      <w:r>
        <w:t>Baccalauréat</w:t>
      </w:r>
      <w:proofErr w:type="spellEnd"/>
      <w:r>
        <w:t xml:space="preserve"> International® - </w:t>
      </w:r>
      <w:proofErr w:type="spellStart"/>
      <w:r>
        <w:t>Bachillerato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® </w:t>
      </w:r>
    </w:p>
    <w:sectPr w:rsidR="006C723F">
      <w:footerReference w:type="default" r:id="rId29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EDE79" w14:textId="77777777" w:rsidR="00715815" w:rsidRDefault="00715815">
      <w:pPr>
        <w:spacing w:after="0" w:line="240" w:lineRule="auto"/>
      </w:pPr>
      <w:r>
        <w:separator/>
      </w:r>
    </w:p>
  </w:endnote>
  <w:endnote w:type="continuationSeparator" w:id="0">
    <w:p w14:paraId="03D08584" w14:textId="77777777" w:rsidR="00715815" w:rsidRDefault="00715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E9F57" w14:textId="77777777" w:rsidR="006C723F" w:rsidRDefault="00715815">
    <w:pPr>
      <w:jc w:val="center"/>
    </w:pPr>
    <w:r>
      <w:fldChar w:fldCharType="begin"/>
    </w:r>
    <w:r>
      <w:instrText>PAGE</w:instrText>
    </w:r>
    <w:r>
      <w:fldChar w:fldCharType="separate"/>
    </w:r>
    <w:r w:rsidR="00BA06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12850A" w14:textId="77777777" w:rsidR="00715815" w:rsidRDefault="00715815">
      <w:pPr>
        <w:spacing w:after="0" w:line="240" w:lineRule="auto"/>
      </w:pPr>
      <w:r>
        <w:separator/>
      </w:r>
    </w:p>
  </w:footnote>
  <w:footnote w:type="continuationSeparator" w:id="0">
    <w:p w14:paraId="4385C746" w14:textId="77777777" w:rsidR="00715815" w:rsidRDefault="00715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723F"/>
    <w:rsid w:val="006C723F"/>
    <w:rsid w:val="00715815"/>
    <w:rsid w:val="00BA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C0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1883</Characters>
  <Application>Microsoft Macintosh Word</Application>
  <DocSecurity>0</DocSecurity>
  <Lines>15</Lines>
  <Paragraphs>4</Paragraphs>
  <ScaleCrop>false</ScaleCrop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2</cp:revision>
  <dcterms:created xsi:type="dcterms:W3CDTF">2018-01-03T22:36:00Z</dcterms:created>
  <dcterms:modified xsi:type="dcterms:W3CDTF">2018-01-03T22:36:00Z</dcterms:modified>
</cp:coreProperties>
</file>