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E410A" w14:textId="77777777" w:rsidR="00630FB2" w:rsidRDefault="00E43CBF" w:rsidP="00F121F5">
      <w:pPr>
        <w:spacing w:line="48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[model student]</w:t>
      </w:r>
    </w:p>
    <w:p w14:paraId="5E41FD24" w14:textId="77777777" w:rsidR="00F121F5" w:rsidRDefault="00F121F5" w:rsidP="00F121F5">
      <w:pPr>
        <w:spacing w:line="48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Dr. Huson</w:t>
      </w:r>
    </w:p>
    <w:p w14:paraId="2499261F" w14:textId="3FA07E44" w:rsidR="00F121F5" w:rsidRDefault="00F121F5" w:rsidP="00F121F5">
      <w:pPr>
        <w:spacing w:line="48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10.</w:t>
      </w:r>
      <w:r w:rsidR="003E5427">
        <w:rPr>
          <w:rFonts w:asciiTheme="majorBidi" w:hAnsiTheme="majorBidi" w:cstheme="majorBidi"/>
        </w:rPr>
        <w:t>x</w:t>
      </w:r>
      <w:r>
        <w:rPr>
          <w:rFonts w:asciiTheme="majorBidi" w:hAnsiTheme="majorBidi" w:cstheme="majorBidi"/>
        </w:rPr>
        <w:t xml:space="preserve"> Geometry</w:t>
      </w:r>
    </w:p>
    <w:p w14:paraId="22583726" w14:textId="76DBA393" w:rsidR="00F121F5" w:rsidRDefault="003E5427" w:rsidP="00F121F5">
      <w:pPr>
        <w:spacing w:line="48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12 November</w:t>
      </w:r>
      <w:r w:rsidR="00F121F5">
        <w:rPr>
          <w:rFonts w:asciiTheme="majorBidi" w:hAnsiTheme="majorBidi" w:cstheme="majorBidi"/>
        </w:rPr>
        <w:t xml:space="preserve"> 2019</w:t>
      </w:r>
    </w:p>
    <w:p w14:paraId="2D487603" w14:textId="3A103948" w:rsidR="00B438BA" w:rsidRDefault="003E5427" w:rsidP="00B438BA">
      <w:pPr>
        <w:spacing w:line="480" w:lineRule="auto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Examples of Dilations on the Coordi</w:t>
      </w:r>
      <w:bookmarkStart w:id="0" w:name="_GoBack"/>
      <w:bookmarkEnd w:id="0"/>
      <w:r>
        <w:rPr>
          <w:rFonts w:asciiTheme="majorBidi" w:hAnsiTheme="majorBidi" w:cstheme="majorBidi"/>
        </w:rPr>
        <w:t>nate Plane</w:t>
      </w:r>
    </w:p>
    <w:p w14:paraId="4FE41653" w14:textId="69F342CC" w:rsidR="00341CBA" w:rsidRDefault="00341CBA" w:rsidP="00341CBA">
      <w:pPr>
        <w:spacing w:line="480" w:lineRule="auto"/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This paper demonstrates </w:t>
      </w:r>
      <w:r w:rsidR="0069007B">
        <w:rPr>
          <w:rFonts w:asciiTheme="majorBidi" w:hAnsiTheme="majorBidi" w:cstheme="majorBidi"/>
        </w:rPr>
        <w:t>several examples of polygons and their images after dilation. The objects are shown on the coordinate plane and drawn with dynamic geometry software (the Geogebra Graphing Calculator).</w:t>
      </w:r>
    </w:p>
    <w:p w14:paraId="34566A5F" w14:textId="46335D4E" w:rsidR="0069007B" w:rsidRPr="00F95ED9" w:rsidRDefault="0069007B" w:rsidP="0069007B">
      <w:pPr>
        <w:spacing w:line="480" w:lineRule="auto"/>
        <w:rPr>
          <w:rFonts w:asciiTheme="majorBidi" w:hAnsiTheme="majorBidi" w:cstheme="majorBidi"/>
          <w:b/>
          <w:bCs/>
        </w:rPr>
      </w:pPr>
      <w:r w:rsidRPr="00F95ED9">
        <w:rPr>
          <w:rFonts w:asciiTheme="majorBidi" w:hAnsiTheme="majorBidi" w:cstheme="majorBidi"/>
          <w:b/>
          <w:bCs/>
        </w:rPr>
        <w:t>The dilation of a triangle with the center of dilation the origin</w:t>
      </w:r>
    </w:p>
    <w:p w14:paraId="7C3941B2" w14:textId="50599170" w:rsidR="00341CBA" w:rsidRPr="00341CBA" w:rsidRDefault="0069007B" w:rsidP="00341CBA">
      <w:pPr>
        <w:spacing w:line="48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="00365DC4">
        <w:rPr>
          <w:rFonts w:asciiTheme="majorBidi" w:hAnsiTheme="majorBidi" w:cstheme="majorBidi"/>
        </w:rPr>
        <w:t>Figure 1 shows</w:t>
      </w:r>
      <w:r>
        <w:rPr>
          <w:rFonts w:asciiTheme="majorBidi" w:hAnsiTheme="majorBidi" w:cstheme="majorBidi"/>
        </w:rPr>
        <w:t xml:space="preserve"> </w:t>
      </w:r>
      <m:oMath>
        <m:r>
          <w:rPr>
            <w:rFonts w:ascii="Cambria Math" w:hAnsi="Cambria Math" w:cstheme="majorBidi"/>
          </w:rPr>
          <m:t>△ABC ⟶</m:t>
        </m:r>
        <m:r>
          <w:rPr>
            <w:rFonts w:ascii="Cambria Math" w:hAnsi="Cambria Math" w:cstheme="majorBidi"/>
          </w:rPr>
          <m:t>△A</m:t>
        </m:r>
        <m:r>
          <w:rPr>
            <w:rFonts w:ascii="Cambria Math" w:hAnsi="Cambria Math" w:cstheme="majorBidi"/>
          </w:rPr>
          <m:t>'</m:t>
        </m:r>
        <m:r>
          <w:rPr>
            <w:rFonts w:ascii="Cambria Math" w:hAnsi="Cambria Math" w:cstheme="majorBidi"/>
          </w:rPr>
          <m:t>B</m:t>
        </m:r>
        <m:r>
          <w:rPr>
            <w:rFonts w:ascii="Cambria Math" w:hAnsi="Cambria Math" w:cstheme="majorBidi"/>
          </w:rPr>
          <m:t>'</m:t>
        </m:r>
        <m:r>
          <w:rPr>
            <w:rFonts w:ascii="Cambria Math" w:hAnsi="Cambria Math" w:cstheme="majorBidi"/>
          </w:rPr>
          <m:t>C</m:t>
        </m:r>
        <m:r>
          <w:rPr>
            <w:rFonts w:ascii="Cambria Math" w:hAnsi="Cambria Math" w:cstheme="majorBidi"/>
          </w:rPr>
          <m:t>'</m:t>
        </m:r>
        <m:r>
          <w:rPr>
            <w:rFonts w:ascii="Cambria Math" w:hAnsi="Cambria Math" w:cstheme="majorBidi"/>
          </w:rPr>
          <m:t xml:space="preserve"> </m:t>
        </m:r>
      </m:oMath>
      <w:r w:rsidR="00365DC4">
        <w:rPr>
          <w:rFonts w:asciiTheme="majorBidi" w:eastAsiaTheme="minorEastAsia" w:hAnsiTheme="majorBidi" w:cstheme="majorBidi"/>
        </w:rPr>
        <w:t xml:space="preserve">with a dilation scale factor </w:t>
      </w:r>
      <m:oMath>
        <m:r>
          <w:rPr>
            <w:rFonts w:ascii="Cambria Math" w:eastAsiaTheme="minorEastAsia" w:hAnsi="Cambria Math" w:cstheme="majorBidi"/>
          </w:rPr>
          <m:t>k=1.5</m:t>
        </m:r>
      </m:oMath>
      <w:r w:rsidR="00365DC4">
        <w:rPr>
          <w:rFonts w:asciiTheme="majorBidi" w:eastAsiaTheme="minorEastAsia" w:hAnsiTheme="majorBidi" w:cstheme="majorBidi"/>
        </w:rPr>
        <w:t xml:space="preserve"> centered at the origin. The triangles are in standard position (one vertex on the origin and one side on the </w:t>
      </w:r>
      <w:r w:rsidR="00365DC4">
        <w:rPr>
          <w:rFonts w:asciiTheme="majorBidi" w:eastAsiaTheme="minorEastAsia" w:hAnsiTheme="majorBidi" w:cstheme="majorBidi"/>
          <w:i/>
          <w:iCs/>
        </w:rPr>
        <w:t>x</w:t>
      </w:r>
      <w:r w:rsidR="00365DC4">
        <w:rPr>
          <w:rFonts w:asciiTheme="majorBidi" w:eastAsiaTheme="minorEastAsia" w:hAnsiTheme="majorBidi" w:cstheme="majorBidi"/>
        </w:rPr>
        <w:t>-axis).</w:t>
      </w:r>
    </w:p>
    <w:p w14:paraId="55FEED68" w14:textId="77777777" w:rsidR="00BF1C53" w:rsidRDefault="003D236F" w:rsidP="00BF1C53">
      <w:pPr>
        <w:keepNext/>
        <w:spacing w:line="480" w:lineRule="auto"/>
        <w:jc w:val="center"/>
      </w:pPr>
      <w:r>
        <w:rPr>
          <w:rFonts w:asciiTheme="majorBidi" w:hAnsiTheme="majorBidi" w:cstheme="majorBidi"/>
          <w:noProof/>
        </w:rPr>
        <w:drawing>
          <wp:inline distT="0" distB="0" distL="0" distR="0" wp14:anchorId="7C52A574" wp14:editId="0835B0E2">
            <wp:extent cx="4482986" cy="3078179"/>
            <wp:effectExtent l="0" t="0" r="635" b="0"/>
            <wp:docPr id="1" name="Picture 1" descr="A picture containing text, lo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-4CW_Dilation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067" cy="31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7CF" w14:textId="3309920E" w:rsidR="00B438BA" w:rsidRDefault="00BF1C53" w:rsidP="00BF1C53">
      <w:pPr>
        <w:pStyle w:val="Caption"/>
        <w:jc w:val="center"/>
        <w:rPr>
          <w:rFonts w:asciiTheme="majorBidi" w:hAnsiTheme="majorBidi" w:cstheme="majorBidi"/>
        </w:rPr>
      </w:pPr>
      <w:r>
        <w:t xml:space="preserve">Figure </w:t>
      </w:r>
      <w:fldSimple w:instr=" SEQ Figure \* ARABIC ">
        <w:r w:rsidR="00396DA9">
          <w:rPr>
            <w:noProof/>
          </w:rPr>
          <w:t>1</w:t>
        </w:r>
      </w:fldSimple>
      <w:r>
        <w:t>: Dilation centered at the origin</w:t>
      </w:r>
    </w:p>
    <w:p w14:paraId="47B3D312" w14:textId="77777777" w:rsidR="005D0D6F" w:rsidRDefault="005D0D6F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0F3D90A5" w14:textId="0ECF7478" w:rsidR="00B560DA" w:rsidRPr="00F95ED9" w:rsidRDefault="00B560DA" w:rsidP="00B560DA">
      <w:pPr>
        <w:spacing w:line="480" w:lineRule="auto"/>
        <w:rPr>
          <w:rFonts w:asciiTheme="majorBidi" w:hAnsiTheme="majorBidi" w:cstheme="majorBidi"/>
          <w:b/>
          <w:bCs/>
        </w:rPr>
      </w:pPr>
      <w:r w:rsidRPr="00F95ED9">
        <w:rPr>
          <w:rFonts w:asciiTheme="majorBidi" w:hAnsiTheme="majorBidi" w:cstheme="majorBidi"/>
          <w:b/>
          <w:bCs/>
        </w:rPr>
        <w:lastRenderedPageBreak/>
        <w:t xml:space="preserve">The dilation of a </w:t>
      </w:r>
      <w:r>
        <w:rPr>
          <w:rFonts w:asciiTheme="majorBidi" w:hAnsiTheme="majorBidi" w:cstheme="majorBidi"/>
          <w:b/>
          <w:bCs/>
        </w:rPr>
        <w:t>polygon</w:t>
      </w:r>
      <w:r w:rsidRPr="00F95ED9"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  <w:b/>
          <w:bCs/>
        </w:rPr>
        <w:t>with a fractional scale factor centered inside the object</w:t>
      </w:r>
    </w:p>
    <w:p w14:paraId="265BDAA4" w14:textId="09D898BE" w:rsidR="00C61F58" w:rsidRDefault="00B560DA" w:rsidP="00B560DA">
      <w:pPr>
        <w:spacing w:line="480" w:lineRule="auto"/>
        <w:ind w:firstLine="720"/>
        <w:rPr>
          <w:rFonts w:asciiTheme="majorBidi" w:eastAsiaTheme="minorEastAsia" w:hAnsiTheme="majorBidi" w:cstheme="majorBidi"/>
        </w:rPr>
      </w:pPr>
      <w:r>
        <w:rPr>
          <w:rFonts w:asciiTheme="majorBidi" w:hAnsiTheme="majorBidi" w:cstheme="majorBidi"/>
        </w:rPr>
        <w:t xml:space="preserve">Figure </w:t>
      </w:r>
      <w:r w:rsidR="000660F1">
        <w:rPr>
          <w:rFonts w:asciiTheme="majorBidi" w:hAnsiTheme="majorBidi" w:cstheme="majorBidi"/>
        </w:rPr>
        <w:t>2</w:t>
      </w:r>
      <w:r w:rsidR="005D0D6F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</w:t>
      </w:r>
      <w:r w:rsidR="005D0D6F">
        <w:rPr>
          <w:rFonts w:asciiTheme="majorBidi" w:hAnsiTheme="majorBidi" w:cstheme="majorBidi"/>
        </w:rPr>
        <w:t>below,</w:t>
      </w:r>
      <w:r w:rsidR="000660F1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shows</w:t>
      </w:r>
      <w:r w:rsidR="000660F1">
        <w:rPr>
          <w:rFonts w:asciiTheme="majorBidi" w:hAnsiTheme="majorBidi" w:cstheme="majorBidi"/>
        </w:rPr>
        <w:t xml:space="preserve"> pentagon</w:t>
      </w:r>
      <w:r>
        <w:rPr>
          <w:rFonts w:asciiTheme="majorBidi" w:hAnsiTheme="majorBidi" w:cstheme="majorBidi"/>
        </w:rPr>
        <w:t xml:space="preserve"> </w:t>
      </w:r>
      <m:oMath>
        <m:r>
          <w:rPr>
            <w:rFonts w:ascii="Cambria Math" w:hAnsi="Cambria Math" w:cstheme="majorBidi"/>
          </w:rPr>
          <m:t>ABC</m:t>
        </m:r>
        <m:r>
          <w:rPr>
            <w:rFonts w:ascii="Cambria Math" w:hAnsi="Cambria Math" w:cstheme="majorBidi"/>
          </w:rPr>
          <m:t>DE</m:t>
        </m:r>
        <m:r>
          <w:rPr>
            <w:rFonts w:ascii="Cambria Math" w:hAnsi="Cambria Math" w:cstheme="majorBidi"/>
          </w:rPr>
          <m:t xml:space="preserve"> ⟶A'B'C'</m:t>
        </m:r>
        <m:r>
          <w:rPr>
            <w:rFonts w:ascii="Cambria Math" w:hAnsi="Cambria Math" w:cstheme="majorBidi"/>
          </w:rPr>
          <m:t>D'E'</m:t>
        </m:r>
        <m:r>
          <w:rPr>
            <w:rFonts w:ascii="Cambria Math" w:hAnsi="Cambria Math" w:cstheme="majorBidi"/>
          </w:rPr>
          <m:t xml:space="preserve"> </m:t>
        </m:r>
      </m:oMath>
      <w:r w:rsidR="000660F1">
        <w:rPr>
          <w:rFonts w:asciiTheme="majorBidi" w:eastAsiaTheme="minorEastAsia" w:hAnsiTheme="majorBidi" w:cstheme="majorBidi"/>
        </w:rPr>
        <w:t>under</w:t>
      </w:r>
      <w:r>
        <w:rPr>
          <w:rFonts w:asciiTheme="majorBidi" w:eastAsiaTheme="minorEastAsia" w:hAnsiTheme="majorBidi" w:cstheme="majorBidi"/>
        </w:rPr>
        <w:t xml:space="preserve"> a dilation</w:t>
      </w:r>
      <w:r w:rsidR="000660F1">
        <w:rPr>
          <w:rFonts w:asciiTheme="majorBidi" w:eastAsiaTheme="minorEastAsia" w:hAnsiTheme="majorBidi" w:cstheme="majorBidi"/>
        </w:rPr>
        <w:t xml:space="preserve">. The scale </w:t>
      </w:r>
      <w:r>
        <w:rPr>
          <w:rFonts w:asciiTheme="majorBidi" w:eastAsiaTheme="minorEastAsia" w:hAnsiTheme="majorBidi" w:cstheme="majorBidi"/>
        </w:rPr>
        <w:t xml:space="preserve">factor </w:t>
      </w:r>
      <m:oMath>
        <m:r>
          <w:rPr>
            <w:rFonts w:ascii="Cambria Math" w:eastAsiaTheme="minorEastAsia" w:hAnsi="Cambria Math" w:cstheme="majorBidi"/>
          </w:rPr>
          <m:t>k=</m:t>
        </m:r>
        <m:r>
          <w:rPr>
            <w:rFonts w:ascii="Cambria Math" w:eastAsiaTheme="minorEastAsia" w:hAnsi="Cambria Math" w:cstheme="majorBidi"/>
          </w:rPr>
          <m:t>0</m:t>
        </m:r>
        <m:r>
          <w:rPr>
            <w:rFonts w:ascii="Cambria Math" w:eastAsiaTheme="minorEastAsia" w:hAnsi="Cambria Math" w:cstheme="majorBidi"/>
          </w:rPr>
          <m:t>.5</m:t>
        </m:r>
      </m:oMath>
      <w:r>
        <w:rPr>
          <w:rFonts w:asciiTheme="majorBidi" w:eastAsiaTheme="minorEastAsia" w:hAnsiTheme="majorBidi" w:cstheme="majorBidi"/>
        </w:rPr>
        <w:t xml:space="preserve"> </w:t>
      </w:r>
      <w:r w:rsidR="000660F1">
        <w:rPr>
          <w:rFonts w:asciiTheme="majorBidi" w:eastAsiaTheme="minorEastAsia" w:hAnsiTheme="majorBidi" w:cstheme="majorBidi"/>
        </w:rPr>
        <w:t xml:space="preserve">is less than one, so the polygon is reduced in size. The center of the dilation is the point </w:t>
      </w:r>
      <m:oMath>
        <m:r>
          <w:rPr>
            <w:rFonts w:ascii="Cambria Math" w:eastAsiaTheme="minorEastAsia" w:hAnsi="Cambria Math" w:cstheme="majorBidi"/>
          </w:rPr>
          <m:t>P(1,2)</m:t>
        </m:r>
      </m:oMath>
      <w:r w:rsidR="000660F1">
        <w:rPr>
          <w:rFonts w:asciiTheme="majorBidi" w:eastAsiaTheme="minorEastAsia" w:hAnsiTheme="majorBidi" w:cstheme="majorBidi"/>
        </w:rPr>
        <w:t>, marked with a cross.</w:t>
      </w:r>
    </w:p>
    <w:p w14:paraId="556871E9" w14:textId="77777777" w:rsidR="00396DA9" w:rsidRDefault="00396DA9" w:rsidP="00B560DA">
      <w:pPr>
        <w:spacing w:line="480" w:lineRule="auto"/>
        <w:ind w:firstLine="720"/>
        <w:rPr>
          <w:rFonts w:asciiTheme="majorBidi" w:eastAsiaTheme="minorEastAsia" w:hAnsiTheme="majorBidi" w:cstheme="majorBidi"/>
        </w:rPr>
      </w:pPr>
    </w:p>
    <w:p w14:paraId="0B34FBF1" w14:textId="77777777" w:rsidR="00567609" w:rsidRDefault="00567609" w:rsidP="00567609">
      <w:pPr>
        <w:keepNext/>
        <w:spacing w:line="480" w:lineRule="auto"/>
        <w:ind w:firstLine="720"/>
        <w:jc w:val="center"/>
      </w:pPr>
      <w:r>
        <w:rPr>
          <w:rFonts w:asciiTheme="majorBidi" w:hAnsiTheme="majorBidi" w:cstheme="majorBidi"/>
          <w:i/>
          <w:iCs/>
          <w:noProof/>
        </w:rPr>
        <w:drawing>
          <wp:inline distT="0" distB="0" distL="0" distR="0" wp14:anchorId="2FF8E408" wp14:editId="561F4CF8">
            <wp:extent cx="4324008" cy="4110273"/>
            <wp:effectExtent l="0" t="0" r="0" b="5080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-5CW_Dilation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744" cy="41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F339" w14:textId="0AC3D29C" w:rsidR="005D0D6F" w:rsidRDefault="00567609" w:rsidP="00567609">
      <w:pPr>
        <w:pStyle w:val="Caption"/>
        <w:jc w:val="center"/>
      </w:pPr>
      <w:r>
        <w:t xml:space="preserve">Figure </w:t>
      </w:r>
      <w:fldSimple w:instr=" SEQ Figure \* ARABIC ">
        <w:r w:rsidR="00396DA9">
          <w:rPr>
            <w:noProof/>
          </w:rPr>
          <w:t>2</w:t>
        </w:r>
      </w:fldSimple>
      <w:r>
        <w:t>: Dilation of a pentagon with a fractional scale factor</w:t>
      </w:r>
    </w:p>
    <w:p w14:paraId="458F68D9" w14:textId="77777777" w:rsidR="00396DA9" w:rsidRDefault="00396DA9" w:rsidP="00396DA9">
      <w:pPr>
        <w:spacing w:line="480" w:lineRule="auto"/>
        <w:rPr>
          <w:rFonts w:asciiTheme="majorBidi" w:hAnsiTheme="majorBidi" w:cstheme="majorBidi"/>
          <w:b/>
          <w:bCs/>
        </w:rPr>
      </w:pPr>
    </w:p>
    <w:p w14:paraId="1A2FBB6E" w14:textId="7334A449" w:rsidR="00715A6B" w:rsidRPr="00396DA9" w:rsidRDefault="00715A6B" w:rsidP="00396DA9">
      <w:pPr>
        <w:spacing w:line="480" w:lineRule="auto"/>
        <w:rPr>
          <w:rFonts w:asciiTheme="majorBidi" w:hAnsiTheme="majorBidi" w:cstheme="majorBidi"/>
          <w:b/>
          <w:bCs/>
        </w:rPr>
      </w:pPr>
      <w:r w:rsidRPr="00F95ED9">
        <w:rPr>
          <w:rFonts w:asciiTheme="majorBidi" w:hAnsiTheme="majorBidi" w:cstheme="majorBidi"/>
          <w:b/>
          <w:bCs/>
        </w:rPr>
        <w:t xml:space="preserve">The dilation of a </w:t>
      </w:r>
      <w:r w:rsidR="00396DA9">
        <w:rPr>
          <w:rFonts w:asciiTheme="majorBidi" w:hAnsiTheme="majorBidi" w:cstheme="majorBidi"/>
          <w:b/>
          <w:bCs/>
        </w:rPr>
        <w:t xml:space="preserve">line, showing the mapping of the </w:t>
      </w:r>
      <w:r w:rsidR="00396DA9">
        <w:rPr>
          <w:rFonts w:asciiTheme="majorBidi" w:hAnsiTheme="majorBidi" w:cstheme="majorBidi"/>
          <w:b/>
          <w:bCs/>
          <w:i/>
          <w:iCs/>
        </w:rPr>
        <w:t>y-</w:t>
      </w:r>
      <w:r w:rsidR="00396DA9">
        <w:rPr>
          <w:rFonts w:asciiTheme="majorBidi" w:hAnsiTheme="majorBidi" w:cstheme="majorBidi"/>
          <w:b/>
          <w:bCs/>
        </w:rPr>
        <w:t>intercept</w:t>
      </w:r>
    </w:p>
    <w:p w14:paraId="27A0F507" w14:textId="6FBB96C8" w:rsidR="00715A6B" w:rsidRDefault="00396DA9" w:rsidP="00396DA9">
      <w:pPr>
        <w:spacing w:line="480" w:lineRule="auto"/>
        <w:ind w:firstLine="720"/>
        <w:rPr>
          <w:rFonts w:asciiTheme="majorBidi" w:eastAsiaTheme="minorEastAsia" w:hAnsiTheme="majorBidi" w:cstheme="majorBidi"/>
        </w:rPr>
      </w:pPr>
      <w:r>
        <w:rPr>
          <w:rFonts w:asciiTheme="majorBidi" w:hAnsiTheme="majorBidi" w:cstheme="majorBidi"/>
        </w:rPr>
        <w:t xml:space="preserve">When a line is dilated the slope does not change, but the </w:t>
      </w:r>
      <w:r>
        <w:rPr>
          <w:rFonts w:asciiTheme="majorBidi" w:hAnsiTheme="majorBidi" w:cstheme="majorBidi"/>
          <w:i/>
          <w:iCs/>
        </w:rPr>
        <w:t>y-</w:t>
      </w:r>
      <w:r>
        <w:rPr>
          <w:rFonts w:asciiTheme="majorBidi" w:hAnsiTheme="majorBidi" w:cstheme="majorBidi"/>
        </w:rPr>
        <w:t xml:space="preserve">intercept may move. Figure </w:t>
      </w:r>
      <w:proofErr w:type="gramStart"/>
      <w:r>
        <w:rPr>
          <w:rFonts w:asciiTheme="majorBidi" w:hAnsiTheme="majorBidi" w:cstheme="majorBidi"/>
        </w:rPr>
        <w:t>3  on</w:t>
      </w:r>
      <w:proofErr w:type="gramEnd"/>
      <w:r>
        <w:rPr>
          <w:rFonts w:asciiTheme="majorBidi" w:hAnsiTheme="majorBidi" w:cstheme="majorBidi"/>
        </w:rPr>
        <w:t xml:space="preserve"> the next page shows a dilation centered at the origin </w:t>
      </w:r>
      <w:proofErr w:type="spellStart"/>
      <w:r>
        <w:rPr>
          <w:rFonts w:asciiTheme="majorBidi" w:hAnsiTheme="majorBidi" w:cstheme="majorBidi"/>
          <w:i/>
          <w:iCs/>
        </w:rPr>
        <w:t>O</w:t>
      </w:r>
      <w:proofErr w:type="spellEnd"/>
      <w:r>
        <w:rPr>
          <w:rFonts w:asciiTheme="majorBidi" w:hAnsiTheme="majorBidi" w:cstheme="majorBidi"/>
          <w:i/>
          <w:iCs/>
        </w:rPr>
        <w:t xml:space="preserve"> </w:t>
      </w:r>
      <w:r>
        <w:rPr>
          <w:rFonts w:asciiTheme="majorBidi" w:hAnsiTheme="majorBidi" w:cstheme="majorBidi"/>
        </w:rPr>
        <w:t xml:space="preserve">mapping line </w:t>
      </w:r>
      <m:oMath>
        <m:r>
          <w:rPr>
            <w:rFonts w:ascii="Cambria Math" w:hAnsi="Cambria Math" w:cstheme="majorBidi"/>
          </w:rPr>
          <m:t>f⟶f'</m:t>
        </m:r>
      </m:oMath>
      <w:r>
        <w:rPr>
          <w:rFonts w:asciiTheme="majorBidi" w:eastAsiaTheme="minorEastAsia" w:hAnsiTheme="majorBidi" w:cstheme="majorBidi"/>
        </w:rPr>
        <w:t xml:space="preserve">. The equations </w:t>
      </w:r>
      <w:r>
        <w:rPr>
          <w:rFonts w:asciiTheme="majorBidi" w:eastAsiaTheme="minorEastAsia" w:hAnsiTheme="majorBidi" w:cstheme="majorBidi"/>
        </w:rPr>
        <w:lastRenderedPageBreak/>
        <w:t xml:space="preserve">of the two lines are, for the preimage, </w:t>
      </w:r>
      <m:oMath>
        <m:r>
          <w:rPr>
            <w:rFonts w:ascii="Cambria Math" w:eastAsiaTheme="minorEastAsia" w:hAnsi="Cambria Math" w:cstheme="majorBidi"/>
          </w:rPr>
          <m:t>y=-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w:rPr>
            <w:rFonts w:ascii="Cambria Math" w:eastAsiaTheme="minorEastAsia" w:hAnsi="Cambria Math" w:cstheme="majorBidi"/>
          </w:rPr>
          <m:t>x+2</m:t>
        </m:r>
      </m:oMath>
      <w:r>
        <w:rPr>
          <w:rFonts w:asciiTheme="majorBidi" w:eastAsiaTheme="minorEastAsia" w:hAnsiTheme="majorBidi" w:cstheme="majorBidi"/>
        </w:rPr>
        <w:t xml:space="preserve"> and its image, </w:t>
      </w:r>
      <m:oMath>
        <m:r>
          <w:rPr>
            <w:rFonts w:ascii="Cambria Math" w:eastAsiaTheme="minorEastAsia" w:hAnsi="Cambria Math" w:cstheme="majorBidi"/>
          </w:rPr>
          <m:t>y=-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w:rPr>
            <w:rFonts w:ascii="Cambria Math" w:eastAsiaTheme="minorEastAsia" w:hAnsi="Cambria Math" w:cstheme="majorBidi"/>
          </w:rPr>
          <m:t>x+</m:t>
        </m:r>
        <m:r>
          <w:rPr>
            <w:rFonts w:ascii="Cambria Math" w:eastAsiaTheme="minorEastAsia" w:hAnsi="Cambria Math" w:cstheme="majorBidi"/>
          </w:rPr>
          <m:t>5</m:t>
        </m:r>
      </m:oMath>
      <w:r>
        <w:rPr>
          <w:rFonts w:asciiTheme="majorBidi" w:eastAsiaTheme="minorEastAsia" w:hAnsiTheme="majorBidi" w:cstheme="majorBidi"/>
        </w:rPr>
        <w:t xml:space="preserve">. Note that the two lines are parallel. Their slopes are equal. </w:t>
      </w:r>
    </w:p>
    <w:p w14:paraId="237DC7A5" w14:textId="77777777" w:rsidR="00396DA9" w:rsidRDefault="00396DA9" w:rsidP="00396DA9">
      <w:pPr>
        <w:keepNext/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46906E7C" wp14:editId="4FD6818B">
            <wp:extent cx="3416300" cy="30226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-5CW_Dilation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B0DA" w14:textId="3058A877" w:rsidR="00396DA9" w:rsidRPr="00396DA9" w:rsidRDefault="00396DA9" w:rsidP="00396DA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Dilation of a line</w:t>
      </w:r>
    </w:p>
    <w:sectPr w:rsidR="00396DA9" w:rsidRPr="00396DA9" w:rsidSect="00E738E4">
      <w:headerReference w:type="even" r:id="rId9"/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36299D" w14:textId="77777777" w:rsidR="0083220D" w:rsidRDefault="0083220D" w:rsidP="003E5427">
      <w:r>
        <w:separator/>
      </w:r>
    </w:p>
  </w:endnote>
  <w:endnote w:type="continuationSeparator" w:id="0">
    <w:p w14:paraId="37AA487B" w14:textId="77777777" w:rsidR="0083220D" w:rsidRDefault="0083220D" w:rsidP="003E5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202AF9" w14:textId="77777777" w:rsidR="0083220D" w:rsidRDefault="0083220D" w:rsidP="003E5427">
      <w:r>
        <w:separator/>
      </w:r>
    </w:p>
  </w:footnote>
  <w:footnote w:type="continuationSeparator" w:id="0">
    <w:p w14:paraId="37451B7C" w14:textId="77777777" w:rsidR="0083220D" w:rsidRDefault="0083220D" w:rsidP="003E54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29446066"/>
      <w:docPartObj>
        <w:docPartGallery w:val="Page Numbers (Top of Page)"/>
        <w:docPartUnique/>
      </w:docPartObj>
    </w:sdtPr>
    <w:sdtContent>
      <w:p w14:paraId="518AF614" w14:textId="7029AAD8" w:rsidR="003E5427" w:rsidRDefault="003E5427" w:rsidP="002C360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25A344" w14:textId="77777777" w:rsidR="003E5427" w:rsidRDefault="003E5427" w:rsidP="003E5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</w:rPr>
      <w:id w:val="-220135277"/>
      <w:docPartObj>
        <w:docPartGallery w:val="Page Numbers (Top of Page)"/>
        <w:docPartUnique/>
      </w:docPartObj>
    </w:sdtPr>
    <w:sdtContent>
      <w:p w14:paraId="09C734A6" w14:textId="7CCA7F2A" w:rsidR="003E5427" w:rsidRPr="003E5427" w:rsidRDefault="003E5427" w:rsidP="002C360E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3E5427">
          <w:rPr>
            <w:rStyle w:val="PageNumber"/>
            <w:rFonts w:ascii="Times New Roman" w:hAnsi="Times New Roman" w:cs="Times New Roman"/>
          </w:rPr>
          <w:fldChar w:fldCharType="begin"/>
        </w:r>
        <w:r w:rsidRPr="003E5427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3E5427">
          <w:rPr>
            <w:rStyle w:val="PageNumber"/>
            <w:rFonts w:ascii="Times New Roman" w:hAnsi="Times New Roman" w:cs="Times New Roman"/>
          </w:rPr>
          <w:fldChar w:fldCharType="separate"/>
        </w:r>
        <w:r w:rsidRPr="003E5427">
          <w:rPr>
            <w:rStyle w:val="PageNumber"/>
            <w:rFonts w:ascii="Times New Roman" w:hAnsi="Times New Roman" w:cs="Times New Roman"/>
            <w:noProof/>
          </w:rPr>
          <w:t>1</w:t>
        </w:r>
        <w:r w:rsidRPr="003E5427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480B8CBD" w14:textId="3F34FF27" w:rsidR="003E5427" w:rsidRPr="003E5427" w:rsidRDefault="003E5427" w:rsidP="003E5427">
    <w:pPr>
      <w:pStyle w:val="Header"/>
      <w:ind w:right="360"/>
      <w:jc w:val="right"/>
      <w:rPr>
        <w:rFonts w:ascii="Times New Roman" w:hAnsi="Times New Roman" w:cs="Times New Roman"/>
      </w:rPr>
    </w:pPr>
    <w:r w:rsidRPr="003E5427">
      <w:rPr>
        <w:rFonts w:ascii="Times New Roman" w:hAnsi="Times New Roman" w:cs="Times New Roman"/>
      </w:rPr>
      <w:t>Last name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CBA"/>
    <w:rsid w:val="000660F1"/>
    <w:rsid w:val="00114B60"/>
    <w:rsid w:val="00341CBA"/>
    <w:rsid w:val="00365DC4"/>
    <w:rsid w:val="0037486C"/>
    <w:rsid w:val="00396DA9"/>
    <w:rsid w:val="003D236F"/>
    <w:rsid w:val="003E5427"/>
    <w:rsid w:val="00567609"/>
    <w:rsid w:val="005D0D6F"/>
    <w:rsid w:val="0069007B"/>
    <w:rsid w:val="00715A6B"/>
    <w:rsid w:val="0083220D"/>
    <w:rsid w:val="00836180"/>
    <w:rsid w:val="009E4589"/>
    <w:rsid w:val="00AC44CD"/>
    <w:rsid w:val="00B347D4"/>
    <w:rsid w:val="00B438BA"/>
    <w:rsid w:val="00B560DA"/>
    <w:rsid w:val="00BF1C53"/>
    <w:rsid w:val="00C61F58"/>
    <w:rsid w:val="00E43CBF"/>
    <w:rsid w:val="00E56744"/>
    <w:rsid w:val="00E738E4"/>
    <w:rsid w:val="00F121F5"/>
    <w:rsid w:val="00F9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211D0"/>
  <w14:defaultImageDpi w14:val="32767"/>
  <w15:chartTrackingRefBased/>
  <w15:docId w15:val="{74139E09-6606-6743-91B1-D43A9553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121F5"/>
  </w:style>
  <w:style w:type="character" w:customStyle="1" w:styleId="DateChar">
    <w:name w:val="Date Char"/>
    <w:basedOn w:val="DefaultParagraphFont"/>
    <w:link w:val="Date"/>
    <w:uiPriority w:val="99"/>
    <w:semiHidden/>
    <w:rsid w:val="00F121F5"/>
  </w:style>
  <w:style w:type="character" w:styleId="PlaceholderText">
    <w:name w:val="Placeholder Text"/>
    <w:basedOn w:val="DefaultParagraphFont"/>
    <w:uiPriority w:val="99"/>
    <w:semiHidden/>
    <w:rsid w:val="00E43CB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E54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427"/>
  </w:style>
  <w:style w:type="paragraph" w:styleId="Footer">
    <w:name w:val="footer"/>
    <w:basedOn w:val="Normal"/>
    <w:link w:val="FooterChar"/>
    <w:uiPriority w:val="99"/>
    <w:unhideWhenUsed/>
    <w:rsid w:val="003E54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427"/>
  </w:style>
  <w:style w:type="character" w:styleId="PageNumber">
    <w:name w:val="page number"/>
    <w:basedOn w:val="DefaultParagraphFont"/>
    <w:uiPriority w:val="99"/>
    <w:semiHidden/>
    <w:unhideWhenUsed/>
    <w:rsid w:val="003E5427"/>
  </w:style>
  <w:style w:type="paragraph" w:styleId="Caption">
    <w:name w:val="caption"/>
    <w:basedOn w:val="Normal"/>
    <w:next w:val="Normal"/>
    <w:uiPriority w:val="35"/>
    <w:unhideWhenUsed/>
    <w:qFormat/>
    <w:rsid w:val="00BF1C5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uson/Downloads/Daniel's_Bisector_of_Ang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Daniel's_Bisector_of_Angle.dotx</Template>
  <TotalTime>24</TotalTime>
  <Pages>3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Huson Christopher</cp:lastModifiedBy>
  <cp:revision>11</cp:revision>
  <cp:lastPrinted>2019-10-15T15:05:00Z</cp:lastPrinted>
  <dcterms:created xsi:type="dcterms:W3CDTF">2019-11-12T02:45:00Z</dcterms:created>
  <dcterms:modified xsi:type="dcterms:W3CDTF">2019-11-12T03:33:00Z</dcterms:modified>
</cp:coreProperties>
</file>