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PRUEBAS DE EXTREMO A EXTREMO PARA LA GENERACIÓN DE INFORME MÉDICO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80"/>
        <w:gridCol w:w="930"/>
        <w:gridCol w:w="990"/>
        <w:tblGridChange w:id="0">
          <w:tblGrid>
            <w:gridCol w:w="7080"/>
            <w:gridCol w:w="930"/>
            <w:gridCol w:w="9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 A EVALUAR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CUMPLIO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dentista entra al módulo de informes.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Verificación de las consultas mediante filtros.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2.1. Si el dentista ingresa el número de tratamiento y le da click en el botón de buscar, aparecerá la consulta con el número de tratamiento ingresado.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2.2. Si el dentista ingresa el nombre del paciente y le da click en el botón de buscar, aparecerán las consultas con el nombre del paciente ingresado.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2.3. Si el dentista ingresa el nombre del dentista y le da click en el botón de buscar, aparecerán las consultas realizadas del dentista ingresado en el filtro.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2.4. Si el dentista ingresa la fecha y le da click en el botón de buscar, aparecerán las consultas realizadas en la fecha ingresada en el filtro.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2.5. Si el dentista ingresa 2 o más valores dentro del filtro y luego le da click en el botón de buscar, aparecerán las consultas  </w:t>
            </w:r>
            <w:r w:rsidDel="00000000" w:rsidR="00000000" w:rsidRPr="00000000">
              <w:rPr>
                <w:rtl w:val="0"/>
              </w:rPr>
              <w:t xml:space="preserve">combinadas</w:t>
            </w:r>
            <w:r w:rsidDel="00000000" w:rsidR="00000000" w:rsidRPr="00000000">
              <w:rPr>
                <w:rtl w:val="0"/>
              </w:rPr>
              <w:t xml:space="preserve"> de acuerdo con los valores ingresados en el filtro.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dentista verifica las consultas filtradas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 El dentista visualiza las consultas filtradas con los datos generales de cada consulta realizada.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 El dentista visualiza la plantilla del informe seleccionado con los datos de la consulta generados automáticamente.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1133.85826771653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3.2.1. El dentista edita el informe de la consulta seleccionada.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133.85826771653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3.2.1. El dentista imprime el informe de la consulta seleccionada.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3.3. El dentista descarga el informe de la consulta seleccionada.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