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38DA7" w14:textId="77777777" w:rsidR="001B74E1" w:rsidRDefault="001B74E1" w:rsidP="001B74E1">
      <w:pPr>
        <w:jc w:val="center"/>
      </w:pPr>
      <w:r>
        <w:t>MISSISSIPPI STATE UNIVERSITY</w:t>
      </w:r>
    </w:p>
    <w:p w14:paraId="386E25B9" w14:textId="77777777" w:rsidR="001B74E1" w:rsidRDefault="001B74E1" w:rsidP="001B74E1">
      <w:pPr>
        <w:jc w:val="center"/>
      </w:pPr>
    </w:p>
    <w:p w14:paraId="74A9ECD1" w14:textId="77777777" w:rsidR="001B74E1" w:rsidRDefault="001B74E1" w:rsidP="001B74E1">
      <w:pPr>
        <w:jc w:val="center"/>
      </w:pPr>
      <w:r>
        <w:t>ATHLETE ENGINEERING, BAGLEY COLLEGE OF ENGINEERING</w:t>
      </w:r>
    </w:p>
    <w:p w14:paraId="35EEFA20" w14:textId="77777777" w:rsidR="001B74E1" w:rsidRDefault="001B74E1" w:rsidP="001B74E1">
      <w:pPr>
        <w:jc w:val="center"/>
      </w:pPr>
    </w:p>
    <w:p w14:paraId="2BFE5C31" w14:textId="77777777" w:rsidR="001B74E1" w:rsidRDefault="001B74E1" w:rsidP="001B74E1">
      <w:pPr>
        <w:jc w:val="center"/>
      </w:pPr>
    </w:p>
    <w:p w14:paraId="582390FA" w14:textId="77777777" w:rsidR="001B74E1" w:rsidRDefault="001B74E1" w:rsidP="001B74E1">
      <w:pPr>
        <w:jc w:val="center"/>
      </w:pPr>
    </w:p>
    <w:p w14:paraId="677DA41B" w14:textId="393F9601" w:rsidR="001B74E1" w:rsidRDefault="001B74E1" w:rsidP="001B74E1">
      <w:pPr>
        <w:jc w:val="center"/>
      </w:pPr>
      <w:r>
        <w:t>MODULE #</w:t>
      </w:r>
      <w:r w:rsidR="0007494E">
        <w:t>4</w:t>
      </w:r>
      <w:r>
        <w:t xml:space="preserve"> ASSIGNMENT</w:t>
      </w:r>
    </w:p>
    <w:p w14:paraId="5A0D7F1E" w14:textId="77777777" w:rsidR="001B74E1" w:rsidRDefault="001B74E1" w:rsidP="001B74E1">
      <w:pPr>
        <w:jc w:val="center"/>
      </w:pPr>
    </w:p>
    <w:p w14:paraId="52D27D89" w14:textId="77777777" w:rsidR="001B74E1" w:rsidRDefault="001B74E1" w:rsidP="001B74E1">
      <w:pPr>
        <w:jc w:val="center"/>
      </w:pPr>
    </w:p>
    <w:p w14:paraId="7026D03A" w14:textId="77777777" w:rsidR="001B74E1" w:rsidRDefault="001B74E1" w:rsidP="001B74E1">
      <w:pPr>
        <w:jc w:val="center"/>
      </w:pPr>
    </w:p>
    <w:p w14:paraId="1C0F2AA6" w14:textId="77777777" w:rsidR="001B74E1" w:rsidRDefault="001B74E1" w:rsidP="001B74E1">
      <w:pPr>
        <w:jc w:val="center"/>
      </w:pPr>
      <w:r>
        <w:t>IE-6990-553 SPECIAL TOPIC; DATA SCIENCE IN THE SPORT ECOSYSTEM: PERFORMANCE</w:t>
      </w:r>
    </w:p>
    <w:p w14:paraId="0CE3D33C" w14:textId="77777777" w:rsidR="001B74E1" w:rsidRDefault="001B74E1" w:rsidP="001B74E1">
      <w:pPr>
        <w:jc w:val="center"/>
      </w:pPr>
    </w:p>
    <w:p w14:paraId="1B2B6FBA" w14:textId="77777777" w:rsidR="001B74E1" w:rsidRDefault="001B74E1" w:rsidP="001B74E1">
      <w:pPr>
        <w:jc w:val="center"/>
      </w:pPr>
      <w:r>
        <w:t>DR. ADAM PETWAY</w:t>
      </w:r>
    </w:p>
    <w:p w14:paraId="6C69FE9F" w14:textId="77777777" w:rsidR="001B74E1" w:rsidRDefault="001B74E1" w:rsidP="001B74E1">
      <w:pPr>
        <w:jc w:val="center"/>
      </w:pPr>
    </w:p>
    <w:p w14:paraId="395A019D" w14:textId="77777777" w:rsidR="001B74E1" w:rsidRDefault="001B74E1" w:rsidP="001B74E1">
      <w:pPr>
        <w:jc w:val="center"/>
      </w:pPr>
    </w:p>
    <w:p w14:paraId="4CFCB46F" w14:textId="77777777" w:rsidR="001B74E1" w:rsidRDefault="001B74E1" w:rsidP="001B74E1">
      <w:pPr>
        <w:jc w:val="center"/>
      </w:pPr>
    </w:p>
    <w:p w14:paraId="15A2DC58" w14:textId="77777777" w:rsidR="001B74E1" w:rsidRDefault="001B74E1" w:rsidP="001B74E1">
      <w:pPr>
        <w:jc w:val="center"/>
      </w:pPr>
      <w:r>
        <w:t>By</w:t>
      </w:r>
    </w:p>
    <w:p w14:paraId="23EBE387" w14:textId="77777777" w:rsidR="001B74E1" w:rsidRDefault="001B74E1" w:rsidP="001B74E1">
      <w:pPr>
        <w:jc w:val="center"/>
      </w:pPr>
    </w:p>
    <w:p w14:paraId="2B84776E" w14:textId="77777777" w:rsidR="001B74E1" w:rsidRDefault="001B74E1" w:rsidP="001B74E1">
      <w:pPr>
        <w:jc w:val="center"/>
      </w:pPr>
      <w:r>
        <w:t>CHRISTOPHER IZENOUR</w:t>
      </w:r>
    </w:p>
    <w:p w14:paraId="13E67215" w14:textId="77777777" w:rsidR="001B74E1" w:rsidRDefault="001B74E1" w:rsidP="001B74E1">
      <w:pPr>
        <w:jc w:val="center"/>
      </w:pPr>
    </w:p>
    <w:p w14:paraId="0AB34F2C" w14:textId="77777777" w:rsidR="001B74E1" w:rsidRDefault="001B74E1" w:rsidP="001B74E1">
      <w:pPr>
        <w:jc w:val="center"/>
      </w:pPr>
      <w:r>
        <w:t>MANASSAS, VA</w:t>
      </w:r>
    </w:p>
    <w:p w14:paraId="1BF0FFA9" w14:textId="77777777" w:rsidR="001B74E1" w:rsidRDefault="001B74E1" w:rsidP="001B74E1">
      <w:pPr>
        <w:jc w:val="center"/>
      </w:pPr>
    </w:p>
    <w:p w14:paraId="0B5E8D34" w14:textId="246FDAA7" w:rsidR="001B74E1" w:rsidRDefault="0007494E" w:rsidP="001B74E1">
      <w:pPr>
        <w:jc w:val="center"/>
      </w:pPr>
      <w:r>
        <w:t>22</w:t>
      </w:r>
      <w:r w:rsidR="001B74E1">
        <w:t xml:space="preserve"> APRIL 2024</w:t>
      </w:r>
    </w:p>
    <w:p w14:paraId="553645DB" w14:textId="77777777" w:rsidR="001B74E1" w:rsidRDefault="001B74E1" w:rsidP="001B74E1">
      <w:pPr>
        <w:jc w:val="center"/>
      </w:pPr>
    </w:p>
    <w:p w14:paraId="352F6BE7" w14:textId="774B3B55" w:rsidR="001B74E1" w:rsidRDefault="001B74E1">
      <w:r>
        <w:br w:type="page"/>
      </w:r>
    </w:p>
    <w:p w14:paraId="1C30117C" w14:textId="687ED016" w:rsidR="001B74E1" w:rsidRPr="001B74E1" w:rsidRDefault="001B74E1" w:rsidP="001B74E1">
      <w:pPr>
        <w:jc w:val="center"/>
        <w:rPr>
          <w:b/>
          <w:bCs/>
          <w:u w:val="single"/>
        </w:rPr>
      </w:pPr>
      <w:r w:rsidRPr="001B74E1">
        <w:rPr>
          <w:b/>
          <w:bCs/>
          <w:u w:val="single"/>
        </w:rPr>
        <w:lastRenderedPageBreak/>
        <w:t>Introduction</w:t>
      </w:r>
    </w:p>
    <w:p w14:paraId="0F972365" w14:textId="77777777" w:rsidR="001B74E1" w:rsidRDefault="001B74E1" w:rsidP="001B74E1"/>
    <w:p w14:paraId="685785DD" w14:textId="579F3805" w:rsidR="005C7751" w:rsidRDefault="007E060B" w:rsidP="0007494E">
      <w:r>
        <w:t>Using historic NBA Draft Combine data for the 200</w:t>
      </w:r>
      <w:r w:rsidR="005C7751">
        <w:t>0</w:t>
      </w:r>
      <w:r>
        <w:t xml:space="preserve"> – 2018 drafts, an analysis was completed to </w:t>
      </w:r>
      <w:r w:rsidR="005C7751">
        <w:t>develop</w:t>
      </w:r>
      <w:r>
        <w:t xml:space="preserve"> </w:t>
      </w:r>
      <w:r w:rsidR="005C7751">
        <w:t>the draft board for the Top 5 prospects for a hybrid wing position. The team requires a player that is capable of guarding multiple position</w:t>
      </w:r>
      <w:r w:rsidR="0098759D">
        <w:t>s</w:t>
      </w:r>
      <w:r w:rsidR="005C7751">
        <w:t xml:space="preserve"> on the floor. Key characteristics considered for this hybrid </w:t>
      </w:r>
      <w:r w:rsidR="006F0250">
        <w:t xml:space="preserve">wing </w:t>
      </w:r>
      <w:r w:rsidR="005C7751">
        <w:t>position include:</w:t>
      </w:r>
    </w:p>
    <w:p w14:paraId="2B811EC6" w14:textId="6FB0C3B5" w:rsidR="005C7751" w:rsidRDefault="002D753F" w:rsidP="002D753F">
      <w:pPr>
        <w:pStyle w:val="ListParagraph"/>
        <w:numPr>
          <w:ilvl w:val="0"/>
          <w:numId w:val="16"/>
        </w:numPr>
      </w:pPr>
      <w:r>
        <w:t xml:space="preserve">Speed and agility to guard on the </w:t>
      </w:r>
      <w:proofErr w:type="gramStart"/>
      <w:r>
        <w:t>perimeter</w:t>
      </w:r>
      <w:proofErr w:type="gramEnd"/>
    </w:p>
    <w:p w14:paraId="280C5BCE" w14:textId="7D515B45" w:rsidR="002D753F" w:rsidRDefault="002D753F" w:rsidP="002D753F">
      <w:pPr>
        <w:pStyle w:val="ListParagraph"/>
        <w:numPr>
          <w:ilvl w:val="0"/>
          <w:numId w:val="16"/>
        </w:numPr>
      </w:pPr>
      <w:r>
        <w:t xml:space="preserve">Size and strength to guard the blocks and </w:t>
      </w:r>
      <w:proofErr w:type="gramStart"/>
      <w:r>
        <w:t>rim</w:t>
      </w:r>
      <w:proofErr w:type="gramEnd"/>
    </w:p>
    <w:p w14:paraId="59731061" w14:textId="60EE73A3" w:rsidR="006F0250" w:rsidRDefault="006F0250" w:rsidP="002D753F">
      <w:pPr>
        <w:pStyle w:val="ListParagraph"/>
        <w:numPr>
          <w:ilvl w:val="0"/>
          <w:numId w:val="16"/>
        </w:numPr>
      </w:pPr>
      <w:r>
        <w:t xml:space="preserve">Jumping ability to contest shots, protect the rim, and </w:t>
      </w:r>
      <w:proofErr w:type="gramStart"/>
      <w:r>
        <w:t>rebound</w:t>
      </w:r>
      <w:proofErr w:type="gramEnd"/>
    </w:p>
    <w:p w14:paraId="18B83438" w14:textId="77777777" w:rsidR="008737BB" w:rsidRDefault="008737BB" w:rsidP="008737BB"/>
    <w:p w14:paraId="371F65EF" w14:textId="5D148192" w:rsidR="008737BB" w:rsidRDefault="008737BB" w:rsidP="008737BB">
      <w:r>
        <w:t>This analysis is important to the sport ecosystem because identifying college prospects for an upcoming draft can affect the trajectory of a team and influence the style of play for the team. Drafting a versatile hybrid wing capable of guarding multiple positions creates defensive flexibilities and forces the opposing team to alter offensive tactics to account for a defender that is not one dimensional.</w:t>
      </w:r>
    </w:p>
    <w:p w14:paraId="3830268F" w14:textId="77777777" w:rsidR="007E060B" w:rsidRDefault="007E060B" w:rsidP="0007494E"/>
    <w:p w14:paraId="3A436151" w14:textId="1225A272" w:rsidR="002D753F" w:rsidRPr="002D753F" w:rsidRDefault="002D753F" w:rsidP="002D753F">
      <w:pPr>
        <w:jc w:val="center"/>
        <w:rPr>
          <w:b/>
          <w:bCs/>
          <w:u w:val="single"/>
        </w:rPr>
      </w:pPr>
      <w:r w:rsidRPr="002D753F">
        <w:rPr>
          <w:b/>
          <w:bCs/>
          <w:u w:val="single"/>
        </w:rPr>
        <w:t>Dataset &amp; Variables Considered</w:t>
      </w:r>
    </w:p>
    <w:p w14:paraId="02FE2E3F" w14:textId="77777777" w:rsidR="002D753F" w:rsidRDefault="002D753F" w:rsidP="0007494E"/>
    <w:p w14:paraId="0E0AFA54" w14:textId="67598295" w:rsidR="007E060B" w:rsidRDefault="007E060B" w:rsidP="0007494E">
      <w:r>
        <w:t xml:space="preserve">The original dataset contained nearly 1,300 players. Because different years featured different tests and measurements, the dataset is an incomplete record. For this analysis, the dataset was reduced to 609 players, which </w:t>
      </w:r>
      <w:r w:rsidR="006F0250">
        <w:t>complete</w:t>
      </w:r>
      <w:r>
        <w:t xml:space="preserve"> data for each test and measurement</w:t>
      </w:r>
      <w:r w:rsidR="002D753F">
        <w:t xml:space="preserve"> considered</w:t>
      </w:r>
      <w:r>
        <w:t xml:space="preserve">. The tests and measurements included </w:t>
      </w:r>
      <w:r w:rsidR="001D2DA0">
        <w:t>anthropometric</w:t>
      </w:r>
      <w:r>
        <w:t xml:space="preserve"> measurements and </w:t>
      </w:r>
      <w:r w:rsidR="001D2DA0">
        <w:t>strength &amp; agility tests.</w:t>
      </w:r>
      <w:r w:rsidR="006F0250" w:rsidRPr="006F0250">
        <w:t xml:space="preserve"> </w:t>
      </w:r>
      <w:r w:rsidR="006F0250">
        <w:t>Variables were converted to the metric system</w:t>
      </w:r>
      <w:r w:rsidR="006F0250">
        <w:t>.</w:t>
      </w:r>
    </w:p>
    <w:p w14:paraId="38489338" w14:textId="77777777" w:rsidR="002D753F" w:rsidRDefault="002D753F" w:rsidP="0007494E"/>
    <w:p w14:paraId="70F4E5EE" w14:textId="22B3C9B5" w:rsidR="001D2DA0" w:rsidRDefault="00AB1619" w:rsidP="0007494E">
      <w:r>
        <w:t xml:space="preserve">Hand width and hand length were not utilized due to the relatively low number of observations in the dataset (547). Including those measures, when combined with other measures </w:t>
      </w:r>
      <w:r w:rsidR="006F0250">
        <w:t xml:space="preserve">that had missing data </w:t>
      </w:r>
      <w:r>
        <w:t xml:space="preserve">decreased the number of observations </w:t>
      </w:r>
      <w:r w:rsidR="006F0250">
        <w:t xml:space="preserve">available </w:t>
      </w:r>
      <w:r>
        <w:t>for this analysis to about 230.</w:t>
      </w:r>
    </w:p>
    <w:p w14:paraId="3A064AC1" w14:textId="77777777" w:rsidR="00AB1619" w:rsidRDefault="00AB1619" w:rsidP="0007494E"/>
    <w:p w14:paraId="129BF671" w14:textId="578C11A4" w:rsidR="00AB1619" w:rsidRDefault="00AB1619" w:rsidP="0007494E">
      <w:r>
        <w:t>The analysis also utilized height w/o shoes because it afforded more observations than did height w/ shoes (1224 vs 921). The correlation between the two variables was 0.997.</w:t>
      </w:r>
    </w:p>
    <w:p w14:paraId="5DA8872B" w14:textId="77777777" w:rsidR="006F0250" w:rsidRDefault="006F0250" w:rsidP="0007494E"/>
    <w:p w14:paraId="0983674F" w14:textId="15052F2D" w:rsidR="001D2DA0" w:rsidRPr="00181507" w:rsidRDefault="001D2DA0" w:rsidP="0007494E">
      <w:pPr>
        <w:rPr>
          <w:b/>
          <w:bCs/>
        </w:rPr>
      </w:pPr>
      <w:r w:rsidRPr="00181507">
        <w:rPr>
          <w:b/>
          <w:bCs/>
        </w:rPr>
        <w:t>Anthropometric Measurements</w:t>
      </w:r>
      <w:r w:rsidR="00AB1619" w:rsidRPr="00181507">
        <w:rPr>
          <w:b/>
          <w:bCs/>
        </w:rPr>
        <w:t xml:space="preserve"> Utilized</w:t>
      </w:r>
      <w:r w:rsidRPr="00181507">
        <w:rPr>
          <w:b/>
          <w:bCs/>
        </w:rPr>
        <w:t>:</w:t>
      </w:r>
    </w:p>
    <w:p w14:paraId="2002968F" w14:textId="12665A1E" w:rsidR="001D2DA0" w:rsidRDefault="001D2DA0" w:rsidP="001D2DA0">
      <w:pPr>
        <w:pStyle w:val="ListParagraph"/>
        <w:numPr>
          <w:ilvl w:val="0"/>
          <w:numId w:val="12"/>
        </w:numPr>
      </w:pPr>
      <w:r>
        <w:t>Weight</w:t>
      </w:r>
    </w:p>
    <w:p w14:paraId="298346CB" w14:textId="6B1CFCA1" w:rsidR="001D2DA0" w:rsidRDefault="001D2DA0" w:rsidP="001D2DA0">
      <w:pPr>
        <w:pStyle w:val="ListParagraph"/>
        <w:numPr>
          <w:ilvl w:val="0"/>
          <w:numId w:val="12"/>
        </w:numPr>
      </w:pPr>
      <w:r>
        <w:t>Body Fat</w:t>
      </w:r>
    </w:p>
    <w:p w14:paraId="7B775365" w14:textId="41534D98" w:rsidR="001D2DA0" w:rsidRDefault="001D2DA0" w:rsidP="001D2DA0">
      <w:pPr>
        <w:pStyle w:val="ListParagraph"/>
        <w:numPr>
          <w:ilvl w:val="0"/>
          <w:numId w:val="12"/>
        </w:numPr>
      </w:pPr>
      <w:r>
        <w:t>Height w/o Shoes</w:t>
      </w:r>
    </w:p>
    <w:p w14:paraId="7B022754" w14:textId="5E54E9F9" w:rsidR="001D2DA0" w:rsidRDefault="001D2DA0" w:rsidP="001D2DA0">
      <w:pPr>
        <w:pStyle w:val="ListParagraph"/>
        <w:numPr>
          <w:ilvl w:val="0"/>
          <w:numId w:val="12"/>
        </w:numPr>
      </w:pPr>
      <w:r>
        <w:t>Standing Reach</w:t>
      </w:r>
    </w:p>
    <w:p w14:paraId="08B2EBF6" w14:textId="4F1445D3" w:rsidR="001D2DA0" w:rsidRDefault="001D2DA0" w:rsidP="001D2DA0">
      <w:pPr>
        <w:pStyle w:val="ListParagraph"/>
        <w:numPr>
          <w:ilvl w:val="0"/>
          <w:numId w:val="12"/>
        </w:numPr>
      </w:pPr>
      <w:r>
        <w:t>Wingspan</w:t>
      </w:r>
    </w:p>
    <w:p w14:paraId="1B65CA4B" w14:textId="77777777" w:rsidR="001D2DA0" w:rsidRDefault="001D2DA0" w:rsidP="0007494E"/>
    <w:p w14:paraId="64341F14" w14:textId="22210EC2" w:rsidR="001D2DA0" w:rsidRPr="00181507" w:rsidRDefault="001D2DA0" w:rsidP="0007494E">
      <w:pPr>
        <w:rPr>
          <w:b/>
          <w:bCs/>
        </w:rPr>
      </w:pPr>
      <w:r w:rsidRPr="00181507">
        <w:rPr>
          <w:b/>
          <w:bCs/>
        </w:rPr>
        <w:t>Strength &amp; Agility Tests</w:t>
      </w:r>
      <w:r w:rsidR="00AB1619" w:rsidRPr="00181507">
        <w:rPr>
          <w:b/>
          <w:bCs/>
        </w:rPr>
        <w:t xml:space="preserve"> Utilized</w:t>
      </w:r>
      <w:r w:rsidRPr="00181507">
        <w:rPr>
          <w:b/>
          <w:bCs/>
        </w:rPr>
        <w:t>:</w:t>
      </w:r>
    </w:p>
    <w:p w14:paraId="4AF6E3D5" w14:textId="31985938" w:rsidR="001D2DA0" w:rsidRDefault="001D2DA0" w:rsidP="001D2DA0">
      <w:pPr>
        <w:pStyle w:val="ListParagraph"/>
        <w:numPr>
          <w:ilvl w:val="0"/>
          <w:numId w:val="13"/>
        </w:numPr>
      </w:pPr>
      <w:r>
        <w:t>Max Bench Press</w:t>
      </w:r>
    </w:p>
    <w:p w14:paraId="16EE1C6D" w14:textId="1647037D" w:rsidR="001D2DA0" w:rsidRPr="00E74CF9" w:rsidRDefault="001D2DA0" w:rsidP="001D2DA0">
      <w:pPr>
        <w:pStyle w:val="ListParagraph"/>
        <w:numPr>
          <w:ilvl w:val="0"/>
          <w:numId w:val="13"/>
        </w:numPr>
      </w:pPr>
      <w:r>
        <w:t>Countermovement Jump</w:t>
      </w:r>
    </w:p>
    <w:p w14:paraId="376B6F94" w14:textId="3639A806" w:rsidR="00251421" w:rsidRDefault="001D2DA0" w:rsidP="001D2DA0">
      <w:pPr>
        <w:pStyle w:val="ListParagraph"/>
        <w:numPr>
          <w:ilvl w:val="0"/>
          <w:numId w:val="13"/>
        </w:numPr>
      </w:pPr>
      <w:r>
        <w:t>Max Vertical Jump</w:t>
      </w:r>
    </w:p>
    <w:p w14:paraId="745DCA8E" w14:textId="141C188A" w:rsidR="001D2DA0" w:rsidRDefault="001D2DA0" w:rsidP="001D2DA0">
      <w:pPr>
        <w:pStyle w:val="ListParagraph"/>
        <w:numPr>
          <w:ilvl w:val="0"/>
          <w:numId w:val="13"/>
        </w:numPr>
      </w:pPr>
      <w:r>
        <w:lastRenderedPageBreak/>
        <w:t>Three Quarter Sprint</w:t>
      </w:r>
    </w:p>
    <w:p w14:paraId="5C936EC5" w14:textId="121DF10F" w:rsidR="001D2DA0" w:rsidRDefault="001D2DA0" w:rsidP="001D2DA0">
      <w:pPr>
        <w:pStyle w:val="ListParagraph"/>
        <w:numPr>
          <w:ilvl w:val="0"/>
          <w:numId w:val="13"/>
        </w:numPr>
      </w:pPr>
      <w:r>
        <w:t>Lane Agility Time</w:t>
      </w:r>
    </w:p>
    <w:p w14:paraId="4AA05CC7" w14:textId="77777777" w:rsidR="001D2DA0" w:rsidRDefault="001D2DA0"/>
    <w:p w14:paraId="70C32CF1" w14:textId="7CDCA91F" w:rsidR="001D2DA0" w:rsidRDefault="001D2DA0">
      <w:r>
        <w:t xml:space="preserve">Several derived measures were developed to ascertain anthropometric ratios and velocities, accelerations, </w:t>
      </w:r>
      <w:proofErr w:type="gramStart"/>
      <w:r>
        <w:t>forces</w:t>
      </w:r>
      <w:proofErr w:type="gramEnd"/>
      <w:r>
        <w:t xml:space="preserve"> </w:t>
      </w:r>
      <w:r w:rsidR="006F0250">
        <w:t xml:space="preserve">and energies </w:t>
      </w:r>
      <w:r>
        <w:t>associated with strength and agility tests.</w:t>
      </w:r>
    </w:p>
    <w:p w14:paraId="757BC11B" w14:textId="77777777" w:rsidR="001D2DA0" w:rsidRDefault="001D2DA0"/>
    <w:p w14:paraId="12356F45" w14:textId="598DDB7B" w:rsidR="001D2DA0" w:rsidRPr="00181507" w:rsidRDefault="001D2DA0">
      <w:pPr>
        <w:rPr>
          <w:b/>
          <w:bCs/>
        </w:rPr>
      </w:pPr>
      <w:r w:rsidRPr="00181507">
        <w:rPr>
          <w:b/>
          <w:bCs/>
        </w:rPr>
        <w:t>Derived Anthropometric Measurements:</w:t>
      </w:r>
    </w:p>
    <w:p w14:paraId="38FE8BBB" w14:textId="3EB9890F" w:rsidR="001D2DA0" w:rsidRDefault="001D2DA0" w:rsidP="001D2DA0">
      <w:pPr>
        <w:pStyle w:val="ListParagraph"/>
        <w:numPr>
          <w:ilvl w:val="0"/>
          <w:numId w:val="14"/>
        </w:numPr>
      </w:pPr>
      <w:r>
        <w:t>Standing Reach to Height w/o Shoes Ratio</w:t>
      </w:r>
    </w:p>
    <w:p w14:paraId="1DB9D2F4" w14:textId="3FF139DA" w:rsidR="001D2DA0" w:rsidRDefault="001D2DA0" w:rsidP="001D2DA0">
      <w:pPr>
        <w:pStyle w:val="ListParagraph"/>
        <w:numPr>
          <w:ilvl w:val="0"/>
          <w:numId w:val="14"/>
        </w:numPr>
      </w:pPr>
      <w:r>
        <w:t>Wingspan to Height w/o Shoes Ratio</w:t>
      </w:r>
    </w:p>
    <w:p w14:paraId="11068378" w14:textId="77777777" w:rsidR="001D2DA0" w:rsidRDefault="001D2DA0"/>
    <w:p w14:paraId="6C031DB8" w14:textId="491EBC9A" w:rsidR="001D2DA0" w:rsidRPr="00181507" w:rsidRDefault="001D2DA0">
      <w:pPr>
        <w:rPr>
          <w:b/>
          <w:bCs/>
        </w:rPr>
      </w:pPr>
      <w:r w:rsidRPr="00181507">
        <w:rPr>
          <w:b/>
          <w:bCs/>
        </w:rPr>
        <w:t>Derived Strength &amp; Agility Metrics:</w:t>
      </w:r>
    </w:p>
    <w:p w14:paraId="280C1FF2" w14:textId="2B1FC4BB" w:rsidR="001D2DA0" w:rsidRDefault="001D2DA0" w:rsidP="001D2DA0">
      <w:pPr>
        <w:pStyle w:val="ListParagraph"/>
        <w:numPr>
          <w:ilvl w:val="0"/>
          <w:numId w:val="15"/>
        </w:numPr>
      </w:pPr>
      <w:r>
        <w:t>Countermovement Jump Potential Energy</w:t>
      </w:r>
    </w:p>
    <w:p w14:paraId="1501CD45" w14:textId="193E877B" w:rsidR="001D2DA0" w:rsidRDefault="001D2DA0" w:rsidP="001D2DA0">
      <w:pPr>
        <w:pStyle w:val="ListParagraph"/>
        <w:numPr>
          <w:ilvl w:val="0"/>
          <w:numId w:val="15"/>
        </w:numPr>
      </w:pPr>
      <w:r>
        <w:t>Countermovement Jump Estimated Takeoff Velocity</w:t>
      </w:r>
    </w:p>
    <w:p w14:paraId="49F7A6A5" w14:textId="4D6FEAC3" w:rsidR="001D2DA0" w:rsidRDefault="001D2DA0" w:rsidP="001D2DA0">
      <w:pPr>
        <w:pStyle w:val="ListParagraph"/>
        <w:numPr>
          <w:ilvl w:val="0"/>
          <w:numId w:val="15"/>
        </w:numPr>
      </w:pPr>
      <w:r>
        <w:t>Max Vertical Jump Takeoff Velocity</w:t>
      </w:r>
    </w:p>
    <w:p w14:paraId="39ED3232" w14:textId="3594A1AD" w:rsidR="001D2DA0" w:rsidRDefault="001D2DA0" w:rsidP="001D2DA0">
      <w:pPr>
        <w:pStyle w:val="ListParagraph"/>
        <w:numPr>
          <w:ilvl w:val="0"/>
          <w:numId w:val="15"/>
        </w:numPr>
      </w:pPr>
      <w:r>
        <w:t>Max Vertical Jump Potential Energy</w:t>
      </w:r>
    </w:p>
    <w:p w14:paraId="25BD6246" w14:textId="1130EF4A" w:rsidR="001D2DA0" w:rsidRDefault="001D2DA0" w:rsidP="001D2DA0">
      <w:pPr>
        <w:pStyle w:val="ListParagraph"/>
        <w:numPr>
          <w:ilvl w:val="0"/>
          <w:numId w:val="15"/>
        </w:numPr>
      </w:pPr>
      <w:r>
        <w:t>Three Quarter Sprint Velocity</w:t>
      </w:r>
    </w:p>
    <w:p w14:paraId="69F5F6F9" w14:textId="6C93EF4D" w:rsidR="001D2DA0" w:rsidRDefault="001D2DA0" w:rsidP="001D2DA0">
      <w:pPr>
        <w:pStyle w:val="ListParagraph"/>
        <w:numPr>
          <w:ilvl w:val="0"/>
          <w:numId w:val="15"/>
        </w:numPr>
      </w:pPr>
      <w:r>
        <w:t>Three Quarter Sprint Mean Acceleration</w:t>
      </w:r>
    </w:p>
    <w:p w14:paraId="5BEBC8F2" w14:textId="73ADE167" w:rsidR="001D2DA0" w:rsidRDefault="001D2DA0" w:rsidP="001D2DA0">
      <w:pPr>
        <w:pStyle w:val="ListParagraph"/>
        <w:numPr>
          <w:ilvl w:val="0"/>
          <w:numId w:val="15"/>
        </w:numPr>
      </w:pPr>
      <w:r>
        <w:t>Three Quarter Sprint Force</w:t>
      </w:r>
    </w:p>
    <w:p w14:paraId="1A6BED23" w14:textId="77777777" w:rsidR="001D2DA0" w:rsidRDefault="001D2DA0" w:rsidP="001D2DA0"/>
    <w:p w14:paraId="6F8368A7" w14:textId="00A7AD39" w:rsidR="001D2DA0" w:rsidRDefault="00AB1619" w:rsidP="001D2DA0">
      <w:r>
        <w:t xml:space="preserve">Analysis of player velocities, accelerations, </w:t>
      </w:r>
      <w:proofErr w:type="gramStart"/>
      <w:r>
        <w:t>forces</w:t>
      </w:r>
      <w:proofErr w:type="gramEnd"/>
      <w:r>
        <w:t xml:space="preserve"> and potential energies were calculated </w:t>
      </w:r>
      <w:r w:rsidR="006F0250">
        <w:t>to</w:t>
      </w:r>
      <w:r>
        <w:t xml:space="preserve"> aid in understanding how the athlete</w:t>
      </w:r>
      <w:r w:rsidR="006F0250">
        <w:t>s</w:t>
      </w:r>
      <w:r>
        <w:t xml:space="preserve"> accomplished his time or height in the associated test. Comparing athletes’ derivative velocities, </w:t>
      </w:r>
      <w:r w:rsidR="00181507">
        <w:t>accelerations</w:t>
      </w:r>
      <w:r>
        <w:t xml:space="preserve">, </w:t>
      </w:r>
      <w:r w:rsidR="006F0250">
        <w:t xml:space="preserve">forces, and </w:t>
      </w:r>
      <w:r>
        <w:t>energies provide</w:t>
      </w:r>
      <w:r w:rsidR="006F0250">
        <w:t>d</w:t>
      </w:r>
      <w:r>
        <w:t xml:space="preserve"> greater insight into how </w:t>
      </w:r>
      <w:r w:rsidR="00181507">
        <w:t xml:space="preserve">well the athlete fit into the team’s </w:t>
      </w:r>
      <w:r w:rsidR="008737BB">
        <w:t xml:space="preserve">hybrid wing </w:t>
      </w:r>
      <w:r w:rsidR="00181507">
        <w:t>requirements.</w:t>
      </w:r>
      <w:r w:rsidR="006F0250">
        <w:t xml:space="preserve"> Athletes with greater velocities, accelerations, </w:t>
      </w:r>
      <w:proofErr w:type="gramStart"/>
      <w:r w:rsidR="006F0250">
        <w:t>forces</w:t>
      </w:r>
      <w:proofErr w:type="gramEnd"/>
      <w:r w:rsidR="006F0250">
        <w:t xml:space="preserve"> and energies exhibit</w:t>
      </w:r>
      <w:r w:rsidR="008737BB">
        <w:t>ed</w:t>
      </w:r>
      <w:r w:rsidR="006F0250">
        <w:t xml:space="preserve"> greater propensity for speed, agility and jumping, all of which are necessary for the hybrid wing.</w:t>
      </w:r>
    </w:p>
    <w:p w14:paraId="3C709A23" w14:textId="77777777" w:rsidR="001D2DA0" w:rsidRDefault="001D2DA0"/>
    <w:p w14:paraId="18993337" w14:textId="2EE20E73" w:rsidR="00181507" w:rsidRPr="00181507" w:rsidRDefault="00181507" w:rsidP="00181507">
      <w:pPr>
        <w:jc w:val="center"/>
        <w:rPr>
          <w:b/>
          <w:bCs/>
          <w:u w:val="single"/>
        </w:rPr>
      </w:pPr>
      <w:r w:rsidRPr="00181507">
        <w:rPr>
          <w:b/>
          <w:bCs/>
          <w:u w:val="single"/>
        </w:rPr>
        <w:t>Methodology</w:t>
      </w:r>
    </w:p>
    <w:p w14:paraId="0F5CBC98" w14:textId="77777777" w:rsidR="00181507" w:rsidRDefault="00181507"/>
    <w:p w14:paraId="07B695D6" w14:textId="70A849D1" w:rsidR="00181507" w:rsidRDefault="00181507">
      <w:r>
        <w:t>The anthropometric and strength &amp; agility data for 609 athletes was analyzed using two machine learning algorithms</w:t>
      </w:r>
      <w:r w:rsidR="006F0250">
        <w:t xml:space="preserve"> (</w:t>
      </w:r>
      <w:proofErr w:type="spellStart"/>
      <w:r w:rsidR="006F0250">
        <w:t>KMeans</w:t>
      </w:r>
      <w:proofErr w:type="spellEnd"/>
      <w:r w:rsidR="006F0250">
        <w:t xml:space="preserve"> and Gaussian Mixture Model)</w:t>
      </w:r>
      <w:r>
        <w:t>. The two algorithms created clusters of athletes that shared common characteristics. The Gaussian Mixture Model</w:t>
      </w:r>
      <w:r w:rsidR="006F0250">
        <w:t xml:space="preserve"> </w:t>
      </w:r>
      <w:r w:rsidR="008737BB">
        <w:t>performed</w:t>
      </w:r>
      <w:r w:rsidR="006F0250">
        <w:t xml:space="preserve"> best</w:t>
      </w:r>
      <w:r>
        <w:t xml:space="preserve">. Each cluster’s anthropometric and strength &amp; agility variables were averaged. These averages were then assessed to determine which cluster’s average characteristics </w:t>
      </w:r>
      <w:proofErr w:type="gramStart"/>
      <w:r>
        <w:t>best</w:t>
      </w:r>
      <w:r w:rsidR="008737BB">
        <w:t>-fit</w:t>
      </w:r>
      <w:proofErr w:type="gramEnd"/>
      <w:r w:rsidR="008737BB">
        <w:t xml:space="preserve"> </w:t>
      </w:r>
      <w:r>
        <w:t xml:space="preserve">the team’s requirements for the hybrid wing position. After selecting the best-fitting cluster, the top five prospects </w:t>
      </w:r>
      <w:r w:rsidR="008737BB">
        <w:t xml:space="preserve">of that cluster </w:t>
      </w:r>
      <w:r>
        <w:t>were chosen based on the probability that the individual athlete’s data fit within that cluster. The probability is associated with the proximity of the athlete to the center of the cluster.</w:t>
      </w:r>
      <w:r w:rsidR="006F0250">
        <w:t xml:space="preserve"> The greater the probability (closer to the center of the cluster) the more representative the athlete is of the cluster.</w:t>
      </w:r>
    </w:p>
    <w:p w14:paraId="7EDB3DA4" w14:textId="77777777" w:rsidR="00D06259" w:rsidRDefault="00D06259"/>
    <w:p w14:paraId="61CAAC85" w14:textId="77777777" w:rsidR="005D1489" w:rsidRDefault="005D1489">
      <w:pPr>
        <w:rPr>
          <w:b/>
          <w:bCs/>
          <w:u w:val="single"/>
        </w:rPr>
      </w:pPr>
      <w:r>
        <w:rPr>
          <w:b/>
          <w:bCs/>
          <w:u w:val="single"/>
        </w:rPr>
        <w:br w:type="page"/>
      </w:r>
    </w:p>
    <w:p w14:paraId="02091647" w14:textId="15E2FE0F" w:rsidR="00D06259" w:rsidRPr="00AC7014" w:rsidRDefault="00745EF2" w:rsidP="00AC7014">
      <w:pPr>
        <w:jc w:val="center"/>
        <w:rPr>
          <w:b/>
          <w:bCs/>
          <w:u w:val="single"/>
        </w:rPr>
      </w:pPr>
      <w:r w:rsidRPr="00AC7014">
        <w:rPr>
          <w:b/>
          <w:bCs/>
          <w:u w:val="single"/>
        </w:rPr>
        <w:lastRenderedPageBreak/>
        <w:t>Findings</w:t>
      </w:r>
      <w:r w:rsidR="008737BB">
        <w:rPr>
          <w:b/>
          <w:bCs/>
          <w:u w:val="single"/>
        </w:rPr>
        <w:t xml:space="preserve"> and Draft Recommendation</w:t>
      </w:r>
    </w:p>
    <w:p w14:paraId="7611D892" w14:textId="77777777" w:rsidR="00745EF2" w:rsidRDefault="00745EF2"/>
    <w:p w14:paraId="2DBC2499" w14:textId="47E507C9" w:rsidR="00745EF2" w:rsidRDefault="00AC7014">
      <w:r>
        <w:t xml:space="preserve">Of the five clusters found by the Gaussian Mixture Model, Cluster 2 exhibited characteristics that </w:t>
      </w:r>
      <w:proofErr w:type="gramStart"/>
      <w:r>
        <w:t>best-fit</w:t>
      </w:r>
      <w:proofErr w:type="gramEnd"/>
      <w:r>
        <w:t xml:space="preserve"> the requirements of the hybrid wing position. After rank ordering the 126 athletes </w:t>
      </w:r>
      <w:r w:rsidR="008737BB">
        <w:t>of</w:t>
      </w:r>
      <w:r>
        <w:t xml:space="preserve"> Cluster 2, the top five athletes are:</w:t>
      </w:r>
    </w:p>
    <w:p w14:paraId="0C260694" w14:textId="6D6B9F24" w:rsidR="00AC7014" w:rsidRDefault="00AC7014" w:rsidP="00AC7014">
      <w:pPr>
        <w:pStyle w:val="ListParagraph"/>
        <w:numPr>
          <w:ilvl w:val="0"/>
          <w:numId w:val="17"/>
        </w:numPr>
      </w:pPr>
      <w:r>
        <w:t>Justin Anderson</w:t>
      </w:r>
    </w:p>
    <w:p w14:paraId="299BCFDB" w14:textId="05079320" w:rsidR="00AC7014" w:rsidRDefault="00AC7014" w:rsidP="00AC7014">
      <w:pPr>
        <w:pStyle w:val="ListParagraph"/>
        <w:numPr>
          <w:ilvl w:val="0"/>
          <w:numId w:val="17"/>
        </w:numPr>
      </w:pPr>
      <w:r>
        <w:t>Alton Ford</w:t>
      </w:r>
    </w:p>
    <w:p w14:paraId="418E3BCE" w14:textId="1DE5443D" w:rsidR="00AC7014" w:rsidRDefault="00AC7014" w:rsidP="00AC7014">
      <w:pPr>
        <w:pStyle w:val="ListParagraph"/>
        <w:numPr>
          <w:ilvl w:val="0"/>
          <w:numId w:val="17"/>
        </w:numPr>
      </w:pPr>
      <w:r>
        <w:t>Harrison Barnes</w:t>
      </w:r>
    </w:p>
    <w:p w14:paraId="2A2327A5" w14:textId="40988D7B" w:rsidR="00AC7014" w:rsidRDefault="00AC7014" w:rsidP="00AC7014">
      <w:pPr>
        <w:pStyle w:val="ListParagraph"/>
        <w:numPr>
          <w:ilvl w:val="0"/>
          <w:numId w:val="17"/>
        </w:numPr>
      </w:pPr>
      <w:r>
        <w:t>Doug Wrenn</w:t>
      </w:r>
    </w:p>
    <w:p w14:paraId="26F94D3D" w14:textId="012C85DE" w:rsidR="00AC7014" w:rsidRDefault="00AC7014" w:rsidP="00AC7014">
      <w:pPr>
        <w:pStyle w:val="ListParagraph"/>
        <w:numPr>
          <w:ilvl w:val="0"/>
          <w:numId w:val="17"/>
        </w:numPr>
      </w:pPr>
      <w:r>
        <w:t>Iman Shumpert</w:t>
      </w:r>
    </w:p>
    <w:p w14:paraId="54E7C935" w14:textId="77777777" w:rsidR="00AC7014" w:rsidRDefault="00AC7014"/>
    <w:p w14:paraId="4AB5ACBF" w14:textId="2173E026" w:rsidR="00AC7014" w:rsidRPr="00AC7014" w:rsidRDefault="00AC7014" w:rsidP="00AC7014">
      <w:pPr>
        <w:jc w:val="center"/>
        <w:rPr>
          <w:b/>
          <w:bCs/>
          <w:u w:val="single"/>
        </w:rPr>
      </w:pPr>
      <w:r w:rsidRPr="00AC7014">
        <w:rPr>
          <w:b/>
          <w:bCs/>
          <w:u w:val="single"/>
        </w:rPr>
        <w:t>Discussion</w:t>
      </w:r>
    </w:p>
    <w:p w14:paraId="051E24C1" w14:textId="77777777" w:rsidR="008F7CD1" w:rsidRDefault="008F7CD1"/>
    <w:p w14:paraId="47262485" w14:textId="6D404428" w:rsidR="008F7CD1" w:rsidRPr="008E394A" w:rsidRDefault="008F7CD1">
      <w:pPr>
        <w:rPr>
          <w:b/>
          <w:bCs/>
        </w:rPr>
      </w:pPr>
      <w:r w:rsidRPr="008E394A">
        <w:rPr>
          <w:b/>
          <w:bCs/>
        </w:rPr>
        <w:t>Cluster 2 Position Composition</w:t>
      </w:r>
    </w:p>
    <w:p w14:paraId="1F1BC96E" w14:textId="23026FDA" w:rsidR="00D06259" w:rsidRDefault="00890596">
      <w:r>
        <w:t xml:space="preserve">On average, Cluster 2’s characteristics best-fit the requirements </w:t>
      </w:r>
      <w:r w:rsidR="008737BB">
        <w:t>of</w:t>
      </w:r>
      <w:r>
        <w:t xml:space="preserve"> the hybrid-wing position.</w:t>
      </w:r>
      <w:r w:rsidR="009C35A4">
        <w:t xml:space="preserve"> Most athletes are </w:t>
      </w:r>
      <w:r w:rsidR="008737BB">
        <w:t>classified as</w:t>
      </w:r>
      <w:r w:rsidR="009C35A4">
        <w:t xml:space="preserve"> either a type of forward or a combination of forward and shooting guard</w:t>
      </w:r>
      <w:r w:rsidR="004229E7">
        <w:t xml:space="preserve"> (Figure 1)</w:t>
      </w:r>
      <w:r w:rsidR="009C35A4">
        <w:t>.</w:t>
      </w:r>
      <w:r w:rsidR="006F0250">
        <w:t xml:space="preserve"> These position classifications are </w:t>
      </w:r>
      <w:proofErr w:type="gramStart"/>
      <w:r w:rsidR="006F0250">
        <w:t>best-suited</w:t>
      </w:r>
      <w:proofErr w:type="gramEnd"/>
      <w:r w:rsidR="006F0250">
        <w:t xml:space="preserve"> for guarding multiple positions.</w:t>
      </w:r>
    </w:p>
    <w:p w14:paraId="5D029905" w14:textId="77777777" w:rsidR="009C35A4" w:rsidRDefault="009C35A4"/>
    <w:p w14:paraId="0029CEDB" w14:textId="77777777" w:rsidR="008737BB" w:rsidRDefault="009C35A4" w:rsidP="008737BB">
      <w:pPr>
        <w:keepNext/>
      </w:pPr>
      <w:r w:rsidRPr="009C35A4">
        <w:drawing>
          <wp:inline distT="0" distB="0" distL="0" distR="0" wp14:anchorId="3E21D21A" wp14:editId="6A0F954A">
            <wp:extent cx="1993392" cy="2286000"/>
            <wp:effectExtent l="0" t="0" r="635" b="0"/>
            <wp:docPr id="71596366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63664" name="Picture 1" descr="A table with numbers and letters&#10;&#10;Description automatically generated"/>
                    <pic:cNvPicPr/>
                  </pic:nvPicPr>
                  <pic:blipFill>
                    <a:blip r:embed="rId8"/>
                    <a:stretch>
                      <a:fillRect/>
                    </a:stretch>
                  </pic:blipFill>
                  <pic:spPr>
                    <a:xfrm>
                      <a:off x="0" y="0"/>
                      <a:ext cx="1993392" cy="2286000"/>
                    </a:xfrm>
                    <a:prstGeom prst="rect">
                      <a:avLst/>
                    </a:prstGeom>
                  </pic:spPr>
                </pic:pic>
              </a:graphicData>
            </a:graphic>
          </wp:inline>
        </w:drawing>
      </w:r>
    </w:p>
    <w:p w14:paraId="0C86B7CF" w14:textId="247335F3" w:rsidR="009C35A4" w:rsidRDefault="008737BB" w:rsidP="008737BB">
      <w:pPr>
        <w:pStyle w:val="Caption"/>
      </w:pPr>
      <w:r>
        <w:t xml:space="preserve">Figure </w:t>
      </w:r>
      <w:r>
        <w:fldChar w:fldCharType="begin"/>
      </w:r>
      <w:r>
        <w:instrText xml:space="preserve"> SEQ Figure \* ARABIC </w:instrText>
      </w:r>
      <w:r>
        <w:fldChar w:fldCharType="separate"/>
      </w:r>
      <w:r w:rsidR="0099395A">
        <w:rPr>
          <w:noProof/>
        </w:rPr>
        <w:t>1</w:t>
      </w:r>
      <w:r>
        <w:fldChar w:fldCharType="end"/>
      </w:r>
    </w:p>
    <w:p w14:paraId="305D8491" w14:textId="77777777" w:rsidR="00D06259" w:rsidRDefault="00D06259"/>
    <w:p w14:paraId="6CE25FB6" w14:textId="4ECF9419" w:rsidR="008F7CD1" w:rsidRPr="008E394A" w:rsidRDefault="008F7CD1">
      <w:pPr>
        <w:rPr>
          <w:b/>
          <w:bCs/>
        </w:rPr>
      </w:pPr>
      <w:r w:rsidRPr="008E394A">
        <w:rPr>
          <w:b/>
          <w:bCs/>
        </w:rPr>
        <w:t>Cluster 2 Anthropometric Characteristics</w:t>
      </w:r>
    </w:p>
    <w:p w14:paraId="437C2366" w14:textId="10392FB8" w:rsidR="008F7CD1" w:rsidRDefault="008F7CD1">
      <w:r>
        <w:t xml:space="preserve">On average, Cluster 2 did not exhibit the highest or lowest weight, body fat, </w:t>
      </w:r>
      <w:proofErr w:type="gramStart"/>
      <w:r>
        <w:t>height</w:t>
      </w:r>
      <w:proofErr w:type="gramEnd"/>
      <w:r>
        <w:t xml:space="preserve"> or wingspan. All five clusters showed nearly identical Standing Reach to Height w/o Shoes ratios, but Cluster 2 exhibited the greatest Wingspan to Height w/o Shoes Ratio</w:t>
      </w:r>
      <w:r w:rsidR="004229E7">
        <w:t xml:space="preserve"> (Figure 2)</w:t>
      </w:r>
      <w:r>
        <w:t>.</w:t>
      </w:r>
    </w:p>
    <w:p w14:paraId="62C480B6" w14:textId="77777777" w:rsidR="008F7CD1" w:rsidRDefault="008F7CD1"/>
    <w:p w14:paraId="43EE96FE" w14:textId="77777777" w:rsidR="004229E7" w:rsidRDefault="008F7CD1" w:rsidP="004229E7">
      <w:pPr>
        <w:keepNext/>
      </w:pPr>
      <w:r w:rsidRPr="008F7CD1">
        <w:drawing>
          <wp:inline distT="0" distB="0" distL="0" distR="0" wp14:anchorId="6564E9B5" wp14:editId="1F815BF6">
            <wp:extent cx="5943600" cy="838200"/>
            <wp:effectExtent l="0" t="0" r="0" b="0"/>
            <wp:docPr id="1788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81148" name=""/>
                    <pic:cNvPicPr/>
                  </pic:nvPicPr>
                  <pic:blipFill>
                    <a:blip r:embed="rId9"/>
                    <a:stretch>
                      <a:fillRect/>
                    </a:stretch>
                  </pic:blipFill>
                  <pic:spPr>
                    <a:xfrm>
                      <a:off x="0" y="0"/>
                      <a:ext cx="5943600" cy="838200"/>
                    </a:xfrm>
                    <a:prstGeom prst="rect">
                      <a:avLst/>
                    </a:prstGeom>
                  </pic:spPr>
                </pic:pic>
              </a:graphicData>
            </a:graphic>
          </wp:inline>
        </w:drawing>
      </w:r>
    </w:p>
    <w:p w14:paraId="50FFA9C8" w14:textId="023AB359" w:rsidR="008F7CD1" w:rsidRDefault="004229E7" w:rsidP="004229E7">
      <w:pPr>
        <w:pStyle w:val="Caption"/>
      </w:pPr>
      <w:r>
        <w:t xml:space="preserve">Figure </w:t>
      </w:r>
      <w:r>
        <w:fldChar w:fldCharType="begin"/>
      </w:r>
      <w:r>
        <w:instrText xml:space="preserve"> SEQ Figure \* ARABIC </w:instrText>
      </w:r>
      <w:r>
        <w:fldChar w:fldCharType="separate"/>
      </w:r>
      <w:r w:rsidR="0099395A">
        <w:rPr>
          <w:noProof/>
        </w:rPr>
        <w:t>2</w:t>
      </w:r>
      <w:r>
        <w:fldChar w:fldCharType="end"/>
      </w:r>
    </w:p>
    <w:p w14:paraId="7023D5CC" w14:textId="77777777" w:rsidR="008F7CD1" w:rsidRDefault="008F7CD1"/>
    <w:p w14:paraId="733E01D0" w14:textId="15942FB0" w:rsidR="00E76CAE" w:rsidRDefault="00E76CAE">
      <w:r>
        <w:t>Using a boxplot to compare the Wingspan to Height w/o Shoes Ratio values by cluster</w:t>
      </w:r>
      <w:r w:rsidR="004229E7">
        <w:t xml:space="preserve"> (Figure 3)</w:t>
      </w:r>
      <w:r>
        <w:t xml:space="preserve">, Cluster </w:t>
      </w:r>
      <w:r w:rsidR="004229E7">
        <w:t xml:space="preserve">2 </w:t>
      </w:r>
      <w:r>
        <w:t>exhibited a minimally higher median ratio relative to the other clusters.</w:t>
      </w:r>
      <w:r w:rsidR="006F0250">
        <w:t xml:space="preserve"> Cluster two’s green box is also higher than the other clusters, suggesting that the distribution of athlete heights is taller than other clusters.</w:t>
      </w:r>
    </w:p>
    <w:p w14:paraId="5BF0387A" w14:textId="77777777" w:rsidR="00E76CAE" w:rsidRDefault="00E76CAE"/>
    <w:p w14:paraId="61143DB2" w14:textId="77777777" w:rsidR="004229E7" w:rsidRDefault="00E76CAE" w:rsidP="004229E7">
      <w:pPr>
        <w:keepNext/>
      </w:pPr>
      <w:r>
        <w:rPr>
          <w:noProof/>
        </w:rPr>
        <w:drawing>
          <wp:inline distT="0" distB="0" distL="0" distR="0" wp14:anchorId="14364998" wp14:editId="3B2E853E">
            <wp:extent cx="5943600" cy="3947795"/>
            <wp:effectExtent l="0" t="0" r="0" b="1905"/>
            <wp:docPr id="2065267062" name="Picture 3" descr="A diagram of a box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67062" name="Picture 3" descr="A diagram of a box 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14:paraId="05B0EAAB" w14:textId="5B733FFA" w:rsidR="00E76CAE" w:rsidRDefault="004229E7" w:rsidP="004229E7">
      <w:pPr>
        <w:pStyle w:val="Caption"/>
      </w:pPr>
      <w:r>
        <w:t xml:space="preserve">Figure </w:t>
      </w:r>
      <w:r>
        <w:fldChar w:fldCharType="begin"/>
      </w:r>
      <w:r>
        <w:instrText xml:space="preserve"> SEQ Figure \* ARABIC </w:instrText>
      </w:r>
      <w:r>
        <w:fldChar w:fldCharType="separate"/>
      </w:r>
      <w:r w:rsidR="0099395A">
        <w:rPr>
          <w:noProof/>
        </w:rPr>
        <w:t>3</w:t>
      </w:r>
      <w:r>
        <w:fldChar w:fldCharType="end"/>
      </w:r>
    </w:p>
    <w:p w14:paraId="2DAB3A05" w14:textId="0C638DCD" w:rsidR="008F7CD1" w:rsidRDefault="008F7CD1">
      <w:r>
        <w:t xml:space="preserve">Using a radar chart, we can look at the anthropometric measures in normalized form. Values are scaled between 1 and 0. The cluster with the greatest value for a metric will be a 1 and the cluster with the lowest value will be a 0. </w:t>
      </w:r>
      <w:r w:rsidR="00E76CAE">
        <w:t>Using normalized data scaled between 0 and 1 can assist with showing the relative differences between values all on the same scale.</w:t>
      </w:r>
    </w:p>
    <w:p w14:paraId="7C407E08" w14:textId="77777777" w:rsidR="008F7CD1" w:rsidRDefault="008F7CD1"/>
    <w:p w14:paraId="431F4F4E" w14:textId="4DB7E336" w:rsidR="008F7CD1" w:rsidRDefault="008F7CD1">
      <w:r>
        <w:t xml:space="preserve">From </w:t>
      </w:r>
      <w:r w:rsidR="004229E7">
        <w:t xml:space="preserve">the radar </w:t>
      </w:r>
      <w:r>
        <w:t>plot</w:t>
      </w:r>
      <w:r w:rsidR="004229E7">
        <w:t xml:space="preserve"> (Figure 4)</w:t>
      </w:r>
      <w:r>
        <w:t xml:space="preserve">, Cluster 2 (green) generally falls in the middle of the cluster, except with respect to the Wingspan to Height w/o Shoes ratio. As a cluster, Cluster 2 exhibits a length characteristic that is not present in other groups. This ratio indicates that the cluster has a length characteristic that is necessary to fulfill the hybrid wing requirement. </w:t>
      </w:r>
    </w:p>
    <w:p w14:paraId="5684B9FF" w14:textId="77777777" w:rsidR="008F7CD1" w:rsidRDefault="008F7CD1"/>
    <w:p w14:paraId="73335251" w14:textId="19C54CFD" w:rsidR="008F7CD1" w:rsidRDefault="008F7CD1">
      <w:r>
        <w:t>Relative to other athletes of similar height in other clusters, athletes from this cluster will have the length to contest passing lanes on both the perimeter and in the lane, contest shots, and cause turnovers.</w:t>
      </w:r>
    </w:p>
    <w:p w14:paraId="2B2FC99E" w14:textId="77777777" w:rsidR="008F7CD1" w:rsidRDefault="008F7CD1"/>
    <w:p w14:paraId="788335DF" w14:textId="77777777" w:rsidR="004229E7" w:rsidRDefault="008F7CD1" w:rsidP="004229E7">
      <w:pPr>
        <w:keepNext/>
      </w:pPr>
      <w:r>
        <w:rPr>
          <w:noProof/>
        </w:rPr>
        <w:drawing>
          <wp:inline distT="0" distB="0" distL="0" distR="0" wp14:anchorId="326D0CBC" wp14:editId="52166E8B">
            <wp:extent cx="5943600" cy="5738495"/>
            <wp:effectExtent l="0" t="0" r="0" b="1905"/>
            <wp:docPr id="1283076090" name="Picture 1" descr="A diagram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76090" name="Picture 1" descr="A diagram of a person's body&#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738495"/>
                    </a:xfrm>
                    <a:prstGeom prst="rect">
                      <a:avLst/>
                    </a:prstGeom>
                  </pic:spPr>
                </pic:pic>
              </a:graphicData>
            </a:graphic>
          </wp:inline>
        </w:drawing>
      </w:r>
    </w:p>
    <w:p w14:paraId="0E5EA6F9" w14:textId="79DE4562" w:rsidR="004229E7" w:rsidRPr="004229E7" w:rsidRDefault="004229E7" w:rsidP="004229E7">
      <w:pPr>
        <w:pStyle w:val="Caption"/>
      </w:pPr>
      <w:r>
        <w:t xml:space="preserve">Figure </w:t>
      </w:r>
      <w:r>
        <w:fldChar w:fldCharType="begin"/>
      </w:r>
      <w:r>
        <w:instrText xml:space="preserve"> SEQ Figure \* ARABIC </w:instrText>
      </w:r>
      <w:r>
        <w:fldChar w:fldCharType="separate"/>
      </w:r>
      <w:r w:rsidR="0099395A">
        <w:rPr>
          <w:noProof/>
        </w:rPr>
        <w:t>4</w:t>
      </w:r>
      <w:r>
        <w:fldChar w:fldCharType="end"/>
      </w:r>
    </w:p>
    <w:p w14:paraId="46029DF3" w14:textId="100E444B" w:rsidR="008F7CD1" w:rsidRPr="008E394A" w:rsidRDefault="008F7CD1">
      <w:pPr>
        <w:rPr>
          <w:b/>
          <w:bCs/>
        </w:rPr>
      </w:pPr>
      <w:r w:rsidRPr="008E394A">
        <w:rPr>
          <w:b/>
          <w:bCs/>
        </w:rPr>
        <w:t>Cluster 2 Strength &amp; Agility Characteristics</w:t>
      </w:r>
    </w:p>
    <w:p w14:paraId="2F24674E" w14:textId="7714651E" w:rsidR="00F61A2D" w:rsidRDefault="008F7CD1">
      <w:r>
        <w:t>Cluster 2’s strength and agility characteristics exhibited superior potential to fulfill the hybrid wing requirements</w:t>
      </w:r>
      <w:r w:rsidR="006F0250">
        <w:t xml:space="preserve"> relative to the other clusters</w:t>
      </w:r>
      <w:r w:rsidR="004229E7">
        <w:t xml:space="preserve"> (Figure 5)</w:t>
      </w:r>
      <w:r>
        <w:t>.</w:t>
      </w:r>
      <w:r w:rsidR="00F61A2D">
        <w:t xml:space="preserve"> As a cluster, the athletes exhibited</w:t>
      </w:r>
      <w:r w:rsidR="00BA25EE">
        <w:t xml:space="preserve"> superior</w:t>
      </w:r>
      <w:r w:rsidR="00F61A2D">
        <w:t>:</w:t>
      </w:r>
    </w:p>
    <w:p w14:paraId="2C46B889" w14:textId="27539B2D" w:rsidR="00BA25EE" w:rsidRDefault="00BA25EE" w:rsidP="00BA25EE">
      <w:pPr>
        <w:pStyle w:val="ListParagraph"/>
        <w:numPr>
          <w:ilvl w:val="0"/>
          <w:numId w:val="18"/>
        </w:numPr>
      </w:pPr>
      <w:r>
        <w:t>U</w:t>
      </w:r>
      <w:r w:rsidR="00F61A2D">
        <w:t xml:space="preserve">pper body strength as measured by bench </w:t>
      </w:r>
      <w:proofErr w:type="gramStart"/>
      <w:r w:rsidR="00F61A2D">
        <w:t>press</w:t>
      </w:r>
      <w:proofErr w:type="gramEnd"/>
    </w:p>
    <w:p w14:paraId="163B0C1E" w14:textId="7A76F468" w:rsidR="00BA25EE" w:rsidRDefault="00BA25EE" w:rsidP="00BA25EE">
      <w:pPr>
        <w:pStyle w:val="ListParagraph"/>
        <w:numPr>
          <w:ilvl w:val="0"/>
          <w:numId w:val="18"/>
        </w:numPr>
      </w:pPr>
      <w:r>
        <w:t xml:space="preserve">Jump height as measured by the max vertical jump and countermovement </w:t>
      </w:r>
      <w:proofErr w:type="gramStart"/>
      <w:r>
        <w:t>jump</w:t>
      </w:r>
      <w:proofErr w:type="gramEnd"/>
    </w:p>
    <w:p w14:paraId="350BEF06" w14:textId="2A6F1C53" w:rsidR="00BA25EE" w:rsidRDefault="00BA25EE" w:rsidP="00BA25EE">
      <w:pPr>
        <w:pStyle w:val="ListParagraph"/>
        <w:numPr>
          <w:ilvl w:val="0"/>
          <w:numId w:val="18"/>
        </w:numPr>
      </w:pPr>
      <w:r>
        <w:t xml:space="preserve">Potential energy at the peak of their jump tests (max </w:t>
      </w:r>
      <w:proofErr w:type="spellStart"/>
      <w:r>
        <w:t>vjump</w:t>
      </w:r>
      <w:proofErr w:type="spellEnd"/>
      <w:r>
        <w:t xml:space="preserve"> and </w:t>
      </w:r>
      <w:proofErr w:type="spellStart"/>
      <w:r>
        <w:t>cmj</w:t>
      </w:r>
      <w:proofErr w:type="spellEnd"/>
      <w:r>
        <w:t>)</w:t>
      </w:r>
    </w:p>
    <w:p w14:paraId="6E8680F2" w14:textId="142DB63A" w:rsidR="00BA25EE" w:rsidRDefault="00BA25EE" w:rsidP="00BA25EE">
      <w:pPr>
        <w:pStyle w:val="ListParagraph"/>
        <w:numPr>
          <w:ilvl w:val="0"/>
          <w:numId w:val="18"/>
        </w:numPr>
      </w:pPr>
      <w:r>
        <w:t xml:space="preserve">Force production in the three quarter </w:t>
      </w:r>
      <w:proofErr w:type="gramStart"/>
      <w:r>
        <w:t>sprint</w:t>
      </w:r>
      <w:proofErr w:type="gramEnd"/>
    </w:p>
    <w:p w14:paraId="09ABBFB9" w14:textId="2C039B82" w:rsidR="00F61A2D" w:rsidRDefault="00F61A2D"/>
    <w:p w14:paraId="60BCB87F" w14:textId="77777777" w:rsidR="004229E7" w:rsidRDefault="006F0250" w:rsidP="004229E7">
      <w:pPr>
        <w:keepNext/>
      </w:pPr>
      <w:r w:rsidRPr="00BA25EE">
        <w:lastRenderedPageBreak/>
        <w:drawing>
          <wp:inline distT="0" distB="0" distL="0" distR="0" wp14:anchorId="459AEE70" wp14:editId="39EA469B">
            <wp:extent cx="5943600" cy="3834130"/>
            <wp:effectExtent l="0" t="0" r="0" b="1270"/>
            <wp:docPr id="2024209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9862" name="Picture 1" descr="A screenshot of a computer&#10;&#10;Description automatically generated"/>
                    <pic:cNvPicPr/>
                  </pic:nvPicPr>
                  <pic:blipFill>
                    <a:blip r:embed="rId12"/>
                    <a:stretch>
                      <a:fillRect/>
                    </a:stretch>
                  </pic:blipFill>
                  <pic:spPr>
                    <a:xfrm>
                      <a:off x="0" y="0"/>
                      <a:ext cx="5943600" cy="3834130"/>
                    </a:xfrm>
                    <a:prstGeom prst="rect">
                      <a:avLst/>
                    </a:prstGeom>
                  </pic:spPr>
                </pic:pic>
              </a:graphicData>
            </a:graphic>
          </wp:inline>
        </w:drawing>
      </w:r>
    </w:p>
    <w:p w14:paraId="5CF0A4E1" w14:textId="737B4124" w:rsidR="006F0250" w:rsidRDefault="004229E7" w:rsidP="004229E7">
      <w:pPr>
        <w:pStyle w:val="Caption"/>
      </w:pPr>
      <w:r>
        <w:t xml:space="preserve">Figure </w:t>
      </w:r>
      <w:r>
        <w:fldChar w:fldCharType="begin"/>
      </w:r>
      <w:r>
        <w:instrText xml:space="preserve"> SEQ Figure \* ARABIC </w:instrText>
      </w:r>
      <w:r>
        <w:fldChar w:fldCharType="separate"/>
      </w:r>
      <w:r w:rsidR="0099395A">
        <w:rPr>
          <w:noProof/>
        </w:rPr>
        <w:t>5</w:t>
      </w:r>
      <w:r>
        <w:fldChar w:fldCharType="end"/>
      </w:r>
    </w:p>
    <w:p w14:paraId="1D544D02" w14:textId="5E2F3CA2" w:rsidR="00BA25EE" w:rsidRDefault="00BA25EE">
      <w:r>
        <w:t>Athletes from this cluster exhibit the potential to handle the greater contact found in the lane</w:t>
      </w:r>
      <w:r w:rsidR="004229E7">
        <w:t>/blocks</w:t>
      </w:r>
      <w:r>
        <w:t xml:space="preserve"> when defending heavier forwards and centers backing down to the basket and to battle for rebounds.</w:t>
      </w:r>
    </w:p>
    <w:p w14:paraId="66A5B3BE" w14:textId="77777777" w:rsidR="00BA25EE" w:rsidRDefault="00BA25EE"/>
    <w:p w14:paraId="19DEB3F2" w14:textId="0B62C140" w:rsidR="00BA25EE" w:rsidRDefault="00BA25EE">
      <w:r>
        <w:t xml:space="preserve">Because of the ability to jump, athletes from this cluster will be </w:t>
      </w:r>
      <w:r w:rsidR="004229E7">
        <w:t xml:space="preserve">better </w:t>
      </w:r>
      <w:r>
        <w:t>able to contest shots and protect the rim as well as contest shots on the perimeter.</w:t>
      </w:r>
    </w:p>
    <w:p w14:paraId="1277B111" w14:textId="77777777" w:rsidR="00BA25EE" w:rsidRDefault="00BA25EE"/>
    <w:p w14:paraId="20DE86C3" w14:textId="03AA37DD" w:rsidR="00BA25EE" w:rsidRDefault="00BA25EE">
      <w:r>
        <w:t xml:space="preserve">Most important for the hybrid wing position, athletes from this cluster exhibit a superior ability to move </w:t>
      </w:r>
      <w:r w:rsidR="004229E7">
        <w:t>change location</w:t>
      </w:r>
      <w:r>
        <w:t xml:space="preserve"> based on the velocities and potential energies generated when jumping. Both measures indicate explosive power and skill </w:t>
      </w:r>
      <w:r w:rsidR="004229E7">
        <w:t>when</w:t>
      </w:r>
      <w:r>
        <w:t xml:space="preserve"> moving their centers of mass.</w:t>
      </w:r>
    </w:p>
    <w:p w14:paraId="452C6201" w14:textId="77777777" w:rsidR="00BA25EE" w:rsidRDefault="00BA25EE"/>
    <w:p w14:paraId="0D1DA44B" w14:textId="50BB87C7" w:rsidR="00BA25EE" w:rsidRDefault="00BA25EE">
      <w:r>
        <w:t xml:space="preserve">Cluster 2 had the second fastest </w:t>
      </w:r>
      <w:proofErr w:type="gramStart"/>
      <w:r>
        <w:t>three quarter</w:t>
      </w:r>
      <w:proofErr w:type="gramEnd"/>
      <w:r>
        <w:t xml:space="preserve"> </w:t>
      </w:r>
      <w:r w:rsidR="004229E7">
        <w:t>sprint but</w:t>
      </w:r>
      <w:r>
        <w:t xml:space="preserve"> generated the greatest amount of force</w:t>
      </w:r>
      <w:r w:rsidR="004229E7">
        <w:t xml:space="preserve"> (Figure 5 &amp; 6)</w:t>
      </w:r>
      <w:r>
        <w:t>.</w:t>
      </w:r>
    </w:p>
    <w:p w14:paraId="69078EAF" w14:textId="77777777" w:rsidR="00BA25EE" w:rsidRDefault="00BA25EE"/>
    <w:p w14:paraId="3DDF9500" w14:textId="77777777" w:rsidR="004229E7" w:rsidRDefault="00E76CAE" w:rsidP="004229E7">
      <w:pPr>
        <w:keepNext/>
      </w:pPr>
      <w:r>
        <w:rPr>
          <w:noProof/>
        </w:rPr>
        <w:lastRenderedPageBreak/>
        <w:drawing>
          <wp:inline distT="0" distB="0" distL="0" distR="0" wp14:anchorId="3D13569A" wp14:editId="02BA6A80">
            <wp:extent cx="5943600" cy="4000500"/>
            <wp:effectExtent l="0" t="0" r="0" b="0"/>
            <wp:docPr id="1349669344" name="Picture 4"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69344" name="Picture 4" descr="A diagram of a box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2AB79FCB" w14:textId="278687D6" w:rsidR="00E76CAE" w:rsidRDefault="004229E7" w:rsidP="004229E7">
      <w:pPr>
        <w:pStyle w:val="Caption"/>
      </w:pPr>
      <w:r>
        <w:t xml:space="preserve">Figure </w:t>
      </w:r>
      <w:r>
        <w:fldChar w:fldCharType="begin"/>
      </w:r>
      <w:r>
        <w:instrText xml:space="preserve"> SEQ Figure \* ARABIC </w:instrText>
      </w:r>
      <w:r>
        <w:fldChar w:fldCharType="separate"/>
      </w:r>
      <w:r w:rsidR="0099395A">
        <w:rPr>
          <w:noProof/>
        </w:rPr>
        <w:t>6</w:t>
      </w:r>
      <w:r>
        <w:fldChar w:fldCharType="end"/>
      </w:r>
    </w:p>
    <w:p w14:paraId="2D47E7D7" w14:textId="43023F54" w:rsidR="006F0250" w:rsidRDefault="00BA25EE">
      <w:r>
        <w:t xml:space="preserve">Cluster 2 also tied for second fastest </w:t>
      </w:r>
      <w:r w:rsidR="004229E7">
        <w:t xml:space="preserve">average </w:t>
      </w:r>
      <w:r>
        <w:t>lane agility time</w:t>
      </w:r>
      <w:r w:rsidR="004229E7">
        <w:t xml:space="preserve"> (Figure 5)</w:t>
      </w:r>
      <w:r>
        <w:t>, but this result is likely due to moving a greater body weight (102.58 kg) than the fastest (Cluster 0, 87.06 kg) and the cluster</w:t>
      </w:r>
      <w:r w:rsidR="004229E7">
        <w:t>,</w:t>
      </w:r>
      <w:r>
        <w:t xml:space="preserve"> Cluster 2 tied with (Cluster 3, 87.24kg)</w:t>
      </w:r>
      <w:r w:rsidR="004229E7">
        <w:t xml:space="preserve"> (Figures 5 &amp; 7)</w:t>
      </w:r>
      <w:r>
        <w:t>.</w:t>
      </w:r>
    </w:p>
    <w:p w14:paraId="1E52453A" w14:textId="77777777" w:rsidR="004229E7" w:rsidRDefault="00E76CAE" w:rsidP="004229E7">
      <w:pPr>
        <w:keepNext/>
      </w:pPr>
      <w:r>
        <w:rPr>
          <w:noProof/>
        </w:rPr>
        <w:lastRenderedPageBreak/>
        <w:drawing>
          <wp:inline distT="0" distB="0" distL="0" distR="0" wp14:anchorId="432389EB" wp14:editId="44947536">
            <wp:extent cx="5943600" cy="4000500"/>
            <wp:effectExtent l="0" t="0" r="0" b="0"/>
            <wp:docPr id="1278718981" name="Picture 5"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81" name="Picture 5" descr="A diagram of a box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5FAE67BE" w14:textId="7A2785CC" w:rsidR="00F61A2D" w:rsidRDefault="004229E7" w:rsidP="004229E7">
      <w:pPr>
        <w:pStyle w:val="Caption"/>
      </w:pPr>
      <w:r>
        <w:t xml:space="preserve">Figure </w:t>
      </w:r>
      <w:r>
        <w:fldChar w:fldCharType="begin"/>
      </w:r>
      <w:r>
        <w:instrText xml:space="preserve"> SEQ Figure \* ARABIC </w:instrText>
      </w:r>
      <w:r>
        <w:fldChar w:fldCharType="separate"/>
      </w:r>
      <w:r w:rsidR="0099395A">
        <w:rPr>
          <w:noProof/>
        </w:rPr>
        <w:t>7</w:t>
      </w:r>
      <w:r>
        <w:fldChar w:fldCharType="end"/>
      </w:r>
    </w:p>
    <w:p w14:paraId="6E66DEF5" w14:textId="39E17DD1" w:rsidR="00F61A2D" w:rsidRDefault="00BA25EE">
      <w:r>
        <w:t xml:space="preserve">Using a radar chart, we can look at the </w:t>
      </w:r>
      <w:r w:rsidR="006F0250">
        <w:t>non-</w:t>
      </w:r>
      <w:r>
        <w:t>anthropometric measures in normalized form</w:t>
      </w:r>
      <w:r w:rsidR="004229E7">
        <w:t xml:space="preserve"> (Figure 8)</w:t>
      </w:r>
      <w:r>
        <w:t>.</w:t>
      </w:r>
      <w:r>
        <w:t xml:space="preserve"> It is evident that Cluster 2 (green), exhibits superior performances in multiple measures as described above</w:t>
      </w:r>
      <w:r w:rsidR="004229E7">
        <w:t xml:space="preserve"> in the tables and boxplots</w:t>
      </w:r>
      <w:r>
        <w:t>. As an example</w:t>
      </w:r>
      <w:r w:rsidR="006F0250">
        <w:t>,</w:t>
      </w:r>
      <w:r>
        <w:t xml:space="preserve"> the countermovement </w:t>
      </w:r>
      <w:proofErr w:type="gramStart"/>
      <w:r>
        <w:t>jump</w:t>
      </w:r>
      <w:proofErr w:type="gramEnd"/>
      <w:r>
        <w:t xml:space="preserve"> potential energy (</w:t>
      </w:r>
      <w:proofErr w:type="spellStart"/>
      <w:r>
        <w:t>cmj_potential_energy</w:t>
      </w:r>
      <w:proofErr w:type="spellEnd"/>
      <w:r>
        <w:t>_(J)) is much greater than the second best cluster, Cluster 4</w:t>
      </w:r>
      <w:r w:rsidR="004229E7">
        <w:t xml:space="preserve"> (Figure 8)</w:t>
      </w:r>
      <w:r>
        <w:t>.</w:t>
      </w:r>
    </w:p>
    <w:p w14:paraId="2A0CC817" w14:textId="77777777" w:rsidR="004229E7" w:rsidRDefault="00F61A2D" w:rsidP="004229E7">
      <w:pPr>
        <w:keepNext/>
      </w:pPr>
      <w:r>
        <w:rPr>
          <w:noProof/>
        </w:rPr>
        <w:lastRenderedPageBreak/>
        <w:drawing>
          <wp:inline distT="0" distB="0" distL="0" distR="0" wp14:anchorId="0B9B77A2" wp14:editId="7E8BE725">
            <wp:extent cx="5943600" cy="5229225"/>
            <wp:effectExtent l="0" t="0" r="0" b="3175"/>
            <wp:docPr id="1823366425" name="Picture 2"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6425" name="Picture 2" descr="A diagram of a sta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229225"/>
                    </a:xfrm>
                    <a:prstGeom prst="rect">
                      <a:avLst/>
                    </a:prstGeom>
                  </pic:spPr>
                </pic:pic>
              </a:graphicData>
            </a:graphic>
          </wp:inline>
        </w:drawing>
      </w:r>
    </w:p>
    <w:p w14:paraId="6A44267F" w14:textId="296FC9E4" w:rsidR="008E394A" w:rsidRDefault="004229E7" w:rsidP="003B500E">
      <w:pPr>
        <w:pStyle w:val="Caption"/>
      </w:pPr>
      <w:r>
        <w:t xml:space="preserve">Figure </w:t>
      </w:r>
      <w:r>
        <w:fldChar w:fldCharType="begin"/>
      </w:r>
      <w:r>
        <w:instrText xml:space="preserve"> SEQ Figure \* ARABIC </w:instrText>
      </w:r>
      <w:r>
        <w:fldChar w:fldCharType="separate"/>
      </w:r>
      <w:r w:rsidR="0099395A">
        <w:rPr>
          <w:noProof/>
        </w:rPr>
        <w:t>8</w:t>
      </w:r>
      <w:r>
        <w:fldChar w:fldCharType="end"/>
      </w:r>
    </w:p>
    <w:p w14:paraId="4BA890E3" w14:textId="61CDAF1C" w:rsidR="008E394A" w:rsidRPr="008E394A" w:rsidRDefault="008E394A">
      <w:pPr>
        <w:rPr>
          <w:b/>
          <w:bCs/>
        </w:rPr>
      </w:pPr>
      <w:r w:rsidRPr="008E394A">
        <w:rPr>
          <w:b/>
          <w:bCs/>
        </w:rPr>
        <w:t>Top 5 Athletes of Cluster 2 – Top 5 Hybrid Wing Draft Prospects</w:t>
      </w:r>
    </w:p>
    <w:p w14:paraId="2EAF3CA4" w14:textId="6AA4B1C3" w:rsidR="008E394A" w:rsidRDefault="008E394A">
      <w:r>
        <w:t>The Gaussian Mixture Model algorithm provide</w:t>
      </w:r>
      <w:r w:rsidR="004229E7">
        <w:t>d</w:t>
      </w:r>
      <w:r>
        <w:t xml:space="preserve"> the probabilities that an observation fits within any of the clusters. For this analysis, the top five athletes from cluster 2 exhibited a greater than 99.0% probability of belonging to Cluster 2, which means there is a very small chance that the athlete is mis-labeled</w:t>
      </w:r>
      <w:r w:rsidR="003B500E">
        <w:t xml:space="preserve"> (Figure 9)</w:t>
      </w:r>
      <w:r>
        <w:t>.</w:t>
      </w:r>
    </w:p>
    <w:p w14:paraId="17B9DED8" w14:textId="77777777" w:rsidR="008E394A" w:rsidRDefault="008E394A"/>
    <w:p w14:paraId="08EB619A" w14:textId="77777777" w:rsidR="004229E7" w:rsidRDefault="008E394A" w:rsidP="004229E7">
      <w:pPr>
        <w:keepNext/>
      </w:pPr>
      <w:r w:rsidRPr="008E394A">
        <w:lastRenderedPageBreak/>
        <w:drawing>
          <wp:inline distT="0" distB="0" distL="0" distR="0" wp14:anchorId="13AF72E2" wp14:editId="0726A12A">
            <wp:extent cx="4483100" cy="1663700"/>
            <wp:effectExtent l="0" t="0" r="0" b="0"/>
            <wp:docPr id="185591157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11574" name="Picture 1" descr="A table with numbers and text&#10;&#10;Description automatically generated"/>
                    <pic:cNvPicPr/>
                  </pic:nvPicPr>
                  <pic:blipFill>
                    <a:blip r:embed="rId16"/>
                    <a:stretch>
                      <a:fillRect/>
                    </a:stretch>
                  </pic:blipFill>
                  <pic:spPr>
                    <a:xfrm>
                      <a:off x="0" y="0"/>
                      <a:ext cx="4483100" cy="1663700"/>
                    </a:xfrm>
                    <a:prstGeom prst="rect">
                      <a:avLst/>
                    </a:prstGeom>
                  </pic:spPr>
                </pic:pic>
              </a:graphicData>
            </a:graphic>
          </wp:inline>
        </w:drawing>
      </w:r>
    </w:p>
    <w:p w14:paraId="2F66787F" w14:textId="4A24BBBC" w:rsidR="008E394A" w:rsidRDefault="004229E7" w:rsidP="003B500E">
      <w:pPr>
        <w:pStyle w:val="Caption"/>
      </w:pPr>
      <w:r>
        <w:t xml:space="preserve">Figure </w:t>
      </w:r>
      <w:r>
        <w:fldChar w:fldCharType="begin"/>
      </w:r>
      <w:r>
        <w:instrText xml:space="preserve"> SEQ Figure \* ARABIC </w:instrText>
      </w:r>
      <w:r>
        <w:fldChar w:fldCharType="separate"/>
      </w:r>
      <w:r w:rsidR="0099395A">
        <w:rPr>
          <w:noProof/>
        </w:rPr>
        <w:t>9</w:t>
      </w:r>
      <w:r>
        <w:fldChar w:fldCharType="end"/>
      </w:r>
    </w:p>
    <w:p w14:paraId="176FDB0A" w14:textId="5267086A" w:rsidR="008E394A" w:rsidRPr="008E394A" w:rsidRDefault="008E394A">
      <w:pPr>
        <w:rPr>
          <w:b/>
          <w:bCs/>
        </w:rPr>
      </w:pPr>
      <w:r w:rsidRPr="008E394A">
        <w:rPr>
          <w:b/>
          <w:bCs/>
        </w:rPr>
        <w:t>Top 5 Athletes of Cluster 2 – Anthropometric Data</w:t>
      </w:r>
    </w:p>
    <w:p w14:paraId="25F9A115" w14:textId="77777777" w:rsidR="003B500E" w:rsidRDefault="008E394A">
      <w:r>
        <w:t>As was the case with Cluster 2 vs the other clusters, the top five athletes did not generally possess superior anthropometric characteristics relative to the average for Cluster 2. More measures were inferior (red filled cell) to the cluster average than were superior (green filled cell)</w:t>
      </w:r>
      <w:r w:rsidR="003B500E">
        <w:t xml:space="preserve"> (Figure 10)</w:t>
      </w:r>
      <w:r>
        <w:t>. Weight and body fat were not measured against the cluster average as those values may either be inferior or superior relative to the cluster average</w:t>
      </w:r>
      <w:r w:rsidR="003B500E">
        <w:t>, but having more mass would likely be beneficial when defending the lane/blocks</w:t>
      </w:r>
      <w:r>
        <w:t>.</w:t>
      </w:r>
      <w:r w:rsidR="00D053F5">
        <w:t xml:space="preserve"> </w:t>
      </w:r>
    </w:p>
    <w:p w14:paraId="0843A032" w14:textId="77777777" w:rsidR="003B500E" w:rsidRDefault="003B500E"/>
    <w:p w14:paraId="7744F936" w14:textId="025366E4" w:rsidR="008E394A" w:rsidRDefault="0099395A">
      <w:r>
        <w:t xml:space="preserve">Three of the five </w:t>
      </w:r>
      <w:r w:rsidR="00D053F5">
        <w:t xml:space="preserve">top 5 athletes exhibit the greater Cluster 2 trend of Wingspan to Height w/o Shoes </w:t>
      </w:r>
      <w:r w:rsidR="003B500E">
        <w:t>R</w:t>
      </w:r>
      <w:r w:rsidR="00D053F5">
        <w:t>atio. These athletes’ bodies meet the length requirement of the hybrid wing. Compared to their height, their wingspans are extremely long. This implies a capability to guard a multitude of positions through contesting passes, shots, rim protection and rebounding.</w:t>
      </w:r>
    </w:p>
    <w:p w14:paraId="54131045" w14:textId="77777777" w:rsidR="008E394A" w:rsidRDefault="008E394A"/>
    <w:p w14:paraId="5E963361" w14:textId="77777777" w:rsidR="003B500E" w:rsidRDefault="00D053F5" w:rsidP="003B500E">
      <w:pPr>
        <w:keepNext/>
      </w:pPr>
      <w:r w:rsidRPr="00D053F5">
        <w:drawing>
          <wp:inline distT="0" distB="0" distL="0" distR="0" wp14:anchorId="433E4E7F" wp14:editId="28858CEC">
            <wp:extent cx="5943600" cy="889000"/>
            <wp:effectExtent l="0" t="0" r="0" b="0"/>
            <wp:docPr id="134335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52899" name=""/>
                    <pic:cNvPicPr/>
                  </pic:nvPicPr>
                  <pic:blipFill>
                    <a:blip r:embed="rId17"/>
                    <a:stretch>
                      <a:fillRect/>
                    </a:stretch>
                  </pic:blipFill>
                  <pic:spPr>
                    <a:xfrm>
                      <a:off x="0" y="0"/>
                      <a:ext cx="5943600" cy="889000"/>
                    </a:xfrm>
                    <a:prstGeom prst="rect">
                      <a:avLst/>
                    </a:prstGeom>
                  </pic:spPr>
                </pic:pic>
              </a:graphicData>
            </a:graphic>
          </wp:inline>
        </w:drawing>
      </w:r>
    </w:p>
    <w:p w14:paraId="718299F1" w14:textId="0601C7D5" w:rsidR="00D053F5" w:rsidRDefault="003B500E" w:rsidP="0099395A">
      <w:pPr>
        <w:pStyle w:val="Caption"/>
      </w:pPr>
      <w:r>
        <w:t xml:space="preserve">Figure </w:t>
      </w:r>
      <w:r>
        <w:fldChar w:fldCharType="begin"/>
      </w:r>
      <w:r>
        <w:instrText xml:space="preserve"> SEQ Figure \* ARABIC </w:instrText>
      </w:r>
      <w:r>
        <w:fldChar w:fldCharType="separate"/>
      </w:r>
      <w:r w:rsidR="0099395A">
        <w:rPr>
          <w:noProof/>
        </w:rPr>
        <w:t>10</w:t>
      </w:r>
      <w:r>
        <w:fldChar w:fldCharType="end"/>
      </w:r>
    </w:p>
    <w:p w14:paraId="3B9390CB" w14:textId="312B6A33" w:rsidR="00D053F5" w:rsidRPr="00D053F5" w:rsidRDefault="00D053F5">
      <w:pPr>
        <w:rPr>
          <w:b/>
          <w:bCs/>
        </w:rPr>
      </w:pPr>
      <w:r w:rsidRPr="00D053F5">
        <w:rPr>
          <w:b/>
          <w:bCs/>
        </w:rPr>
        <w:t>Top 5 Athletes of Cluster 2 – Strength &amp; Agility Data</w:t>
      </w:r>
    </w:p>
    <w:p w14:paraId="653120D1" w14:textId="5C97067A" w:rsidR="00D053F5" w:rsidRDefault="00D053F5">
      <w:r>
        <w:t>The Top 5 athletes of Cluster 2 exhibit superior strength and agility relative to the rest of the cluster. Nearly all measures are superior to the Cluster 2 average (green filled cells). Where an athlete’s measure is inferior relative to the Cluster 2 average (red filled cell), the athlete is marginally inferior</w:t>
      </w:r>
      <w:r w:rsidR="0099395A">
        <w:t xml:space="preserve"> (Figure 11)</w:t>
      </w:r>
      <w:r>
        <w:t xml:space="preserve">. </w:t>
      </w:r>
    </w:p>
    <w:p w14:paraId="0A7FCD8D" w14:textId="77777777" w:rsidR="0099395A" w:rsidRDefault="0099395A"/>
    <w:p w14:paraId="227C3B64" w14:textId="77777777" w:rsidR="0099395A" w:rsidRDefault="0099395A" w:rsidP="0099395A">
      <w:pPr>
        <w:keepNext/>
      </w:pPr>
      <w:r w:rsidRPr="0099395A">
        <w:lastRenderedPageBreak/>
        <w:drawing>
          <wp:inline distT="0" distB="0" distL="0" distR="0" wp14:anchorId="2CAE2283" wp14:editId="6111D600">
            <wp:extent cx="5943600" cy="4684395"/>
            <wp:effectExtent l="0" t="0" r="0" b="1905"/>
            <wp:docPr id="4881352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3526" name="Picture 1" descr="A screenshot of a table&#10;&#10;Description automatically generated"/>
                    <pic:cNvPicPr/>
                  </pic:nvPicPr>
                  <pic:blipFill>
                    <a:blip r:embed="rId18"/>
                    <a:stretch>
                      <a:fillRect/>
                    </a:stretch>
                  </pic:blipFill>
                  <pic:spPr>
                    <a:xfrm>
                      <a:off x="0" y="0"/>
                      <a:ext cx="5943600" cy="4684395"/>
                    </a:xfrm>
                    <a:prstGeom prst="rect">
                      <a:avLst/>
                    </a:prstGeom>
                  </pic:spPr>
                </pic:pic>
              </a:graphicData>
            </a:graphic>
          </wp:inline>
        </w:drawing>
      </w:r>
    </w:p>
    <w:p w14:paraId="22FD5687" w14:textId="28E05EC6" w:rsidR="00D053F5" w:rsidRDefault="0099395A" w:rsidP="0099395A">
      <w:pPr>
        <w:pStyle w:val="Caption"/>
      </w:pPr>
      <w:r>
        <w:t xml:space="preserve">Figure </w:t>
      </w:r>
      <w:r>
        <w:fldChar w:fldCharType="begin"/>
      </w:r>
      <w:r>
        <w:instrText xml:space="preserve"> SEQ Figure \* ARABIC </w:instrText>
      </w:r>
      <w:r>
        <w:fldChar w:fldCharType="separate"/>
      </w:r>
      <w:r>
        <w:rPr>
          <w:noProof/>
        </w:rPr>
        <w:t>11</w:t>
      </w:r>
      <w:r>
        <w:fldChar w:fldCharType="end"/>
      </w:r>
    </w:p>
    <w:p w14:paraId="0A2FBE2D" w14:textId="5F4DB13C" w:rsidR="00D053F5" w:rsidRDefault="00D053F5">
      <w:r>
        <w:t>All but one athlete exhibits superior upper body strength as measured by the bench press implying a strength that would assist in defending against forwards and centers operating in the lane</w:t>
      </w:r>
      <w:r w:rsidR="0099395A">
        <w:t>/blocks (Figure 11)</w:t>
      </w:r>
      <w:r>
        <w:t>.</w:t>
      </w:r>
    </w:p>
    <w:p w14:paraId="52B3C31F" w14:textId="77777777" w:rsidR="00D053F5" w:rsidRDefault="00D053F5"/>
    <w:p w14:paraId="689163A5" w14:textId="678333FB" w:rsidR="00D053F5" w:rsidRDefault="00D053F5">
      <w:r>
        <w:t xml:space="preserve">All </w:t>
      </w:r>
      <w:r w:rsidR="0099395A">
        <w:t xml:space="preserve">five </w:t>
      </w:r>
      <w:proofErr w:type="gramStart"/>
      <w:r>
        <w:t>athletes</w:t>
      </w:r>
      <w:proofErr w:type="gramEnd"/>
      <w:r>
        <w:t xml:space="preserve"> exhibit: </w:t>
      </w:r>
    </w:p>
    <w:p w14:paraId="7A42AEE7" w14:textId="77777777" w:rsidR="00D053F5" w:rsidRDefault="00D053F5" w:rsidP="00D053F5">
      <w:pPr>
        <w:pStyle w:val="ListParagraph"/>
        <w:numPr>
          <w:ilvl w:val="0"/>
          <w:numId w:val="19"/>
        </w:numPr>
      </w:pPr>
      <w:r>
        <w:t xml:space="preserve">Tremendous potential energies in their jumping tests, which implies a high degree of muscle </w:t>
      </w:r>
      <w:proofErr w:type="gramStart"/>
      <w:r>
        <w:t>strength</w:t>
      </w:r>
      <w:proofErr w:type="gramEnd"/>
    </w:p>
    <w:p w14:paraId="586834EA" w14:textId="77777777" w:rsidR="00D053F5" w:rsidRDefault="00D053F5" w:rsidP="00D053F5">
      <w:pPr>
        <w:pStyle w:val="ListParagraph"/>
        <w:numPr>
          <w:ilvl w:val="0"/>
          <w:numId w:val="19"/>
        </w:numPr>
      </w:pPr>
      <w:r>
        <w:t xml:space="preserve">Greater countermovement </w:t>
      </w:r>
      <w:proofErr w:type="gramStart"/>
      <w:r>
        <w:t>jump</w:t>
      </w:r>
      <w:proofErr w:type="gramEnd"/>
      <w:r>
        <w:t xml:space="preserve"> heights than the cluster average</w:t>
      </w:r>
    </w:p>
    <w:p w14:paraId="3FEA4573" w14:textId="77777777" w:rsidR="00D053F5" w:rsidRDefault="00D053F5"/>
    <w:p w14:paraId="21DB68A4" w14:textId="61CBA085" w:rsidR="00D053F5" w:rsidRDefault="00D053F5">
      <w:r>
        <w:t>All but one athlete exhibited superior:</w:t>
      </w:r>
    </w:p>
    <w:p w14:paraId="4107810E" w14:textId="2A53B2CC" w:rsidR="00D053F5" w:rsidRDefault="00D053F5" w:rsidP="00D053F5">
      <w:pPr>
        <w:pStyle w:val="ListParagraph"/>
        <w:numPr>
          <w:ilvl w:val="0"/>
          <w:numId w:val="20"/>
        </w:numPr>
      </w:pPr>
      <w:r>
        <w:t xml:space="preserve">Three quarter sprint times, </w:t>
      </w:r>
      <w:r w:rsidR="0049255E">
        <w:t>velocities,</w:t>
      </w:r>
      <w:r>
        <w:t xml:space="preserve"> and accelerations</w:t>
      </w:r>
    </w:p>
    <w:p w14:paraId="3A28CCDD" w14:textId="36435906" w:rsidR="00D053F5" w:rsidRDefault="00D053F5" w:rsidP="00D053F5">
      <w:pPr>
        <w:pStyle w:val="ListParagraph"/>
        <w:numPr>
          <w:ilvl w:val="0"/>
          <w:numId w:val="20"/>
        </w:numPr>
      </w:pPr>
      <w:r>
        <w:t xml:space="preserve">Max vertical jump heights and velocities </w:t>
      </w:r>
    </w:p>
    <w:p w14:paraId="7FB0B4F8" w14:textId="77777777" w:rsidR="00D053F5" w:rsidRDefault="00D053F5"/>
    <w:p w14:paraId="4022AF9A" w14:textId="77777777" w:rsidR="0094110D" w:rsidRDefault="0094110D">
      <w:pPr>
        <w:rPr>
          <w:b/>
          <w:bCs/>
          <w:u w:val="single"/>
        </w:rPr>
      </w:pPr>
      <w:r>
        <w:rPr>
          <w:b/>
          <w:bCs/>
          <w:u w:val="single"/>
        </w:rPr>
        <w:br w:type="page"/>
      </w:r>
    </w:p>
    <w:p w14:paraId="3BACEE7B" w14:textId="5A09AC45" w:rsidR="0049255E" w:rsidRPr="0049255E" w:rsidRDefault="0049255E" w:rsidP="0049255E">
      <w:pPr>
        <w:jc w:val="center"/>
        <w:rPr>
          <w:b/>
          <w:bCs/>
          <w:u w:val="single"/>
        </w:rPr>
      </w:pPr>
      <w:r w:rsidRPr="0049255E">
        <w:rPr>
          <w:b/>
          <w:bCs/>
          <w:u w:val="single"/>
        </w:rPr>
        <w:lastRenderedPageBreak/>
        <w:t>Conclusion</w:t>
      </w:r>
    </w:p>
    <w:p w14:paraId="336B83B0" w14:textId="77777777" w:rsidR="0049255E" w:rsidRDefault="0049255E"/>
    <w:p w14:paraId="33339D39" w14:textId="0051D581" w:rsidR="00D053F5" w:rsidRDefault="0049255E">
      <w:r>
        <w:t xml:space="preserve">Using machine learning algorithms to cluster athlete anthropometric and strength &amp; </w:t>
      </w:r>
      <w:r w:rsidR="007F6E88">
        <w:t>agility</w:t>
      </w:r>
      <w:r>
        <w:t xml:space="preserve"> data provided an analysis free from analyst bias; focusing solely on objective measures and clustering athletes together based on similar characteristics.  </w:t>
      </w:r>
      <w:r w:rsidR="00D053F5">
        <w:t xml:space="preserve">Taken together, </w:t>
      </w:r>
      <w:r>
        <w:t>the five athletes identified from Cluster 2</w:t>
      </w:r>
      <w:r w:rsidR="00D053F5">
        <w:t xml:space="preserve"> possess </w:t>
      </w:r>
      <w:r w:rsidR="0099395A">
        <w:t xml:space="preserve">the requisite </w:t>
      </w:r>
      <w:r w:rsidR="00D053F5">
        <w:t xml:space="preserve">length and speed </w:t>
      </w:r>
      <w:r w:rsidR="0099395A">
        <w:t>&amp;</w:t>
      </w:r>
      <w:r w:rsidR="00D053F5">
        <w:t xml:space="preserve"> agility capabilities </w:t>
      </w:r>
      <w:r>
        <w:t>to satisfy the</w:t>
      </w:r>
      <w:r w:rsidR="00D053F5">
        <w:t xml:space="preserve"> hybrid wing requirements</w:t>
      </w:r>
      <w:r>
        <w:t>. These athletes’ anthropometric measures and strength &amp; agility metrics indicate a capacity to guard multiple positions; on the perimeter where smaller, agile guards operate and, in the lane/blocks where larger, more powerful forwards and centers operate.</w:t>
      </w:r>
    </w:p>
    <w:p w14:paraId="5ACBAD1C" w14:textId="77777777" w:rsidR="008E394A" w:rsidRDefault="008E394A"/>
    <w:p w14:paraId="6BD323A3" w14:textId="77777777" w:rsidR="008E394A" w:rsidRDefault="008E394A"/>
    <w:p w14:paraId="27CF64AE" w14:textId="6FD43F0C" w:rsidR="008E394A" w:rsidRDefault="008E394A"/>
    <w:p w14:paraId="34B4FED3" w14:textId="77777777" w:rsidR="008E394A" w:rsidRDefault="008E394A"/>
    <w:p w14:paraId="3AC4AC1C" w14:textId="77777777" w:rsidR="008E394A" w:rsidRDefault="008E394A"/>
    <w:p w14:paraId="2408E5C8" w14:textId="77777777" w:rsidR="008E394A" w:rsidRDefault="008E394A"/>
    <w:p w14:paraId="73676E5A" w14:textId="77777777" w:rsidR="008F7CD1" w:rsidRPr="001D2DA0" w:rsidRDefault="008F7CD1"/>
    <w:p w14:paraId="4E32099F" w14:textId="3AD95501" w:rsidR="00251421" w:rsidRDefault="00251421">
      <w:pPr>
        <w:rPr>
          <w:b/>
          <w:bCs/>
          <w:u w:val="single"/>
        </w:rPr>
      </w:pPr>
      <w:r>
        <w:rPr>
          <w:b/>
          <w:bCs/>
          <w:u w:val="single"/>
        </w:rPr>
        <w:br w:type="page"/>
      </w:r>
    </w:p>
    <w:p w14:paraId="0F37DA7C" w14:textId="2FA453DD" w:rsidR="001B74E1" w:rsidRPr="001B74E1" w:rsidRDefault="001B74E1" w:rsidP="001B74E1">
      <w:pPr>
        <w:jc w:val="center"/>
        <w:rPr>
          <w:b/>
          <w:bCs/>
          <w:u w:val="single"/>
        </w:rPr>
      </w:pPr>
      <w:r w:rsidRPr="001B74E1">
        <w:rPr>
          <w:b/>
          <w:bCs/>
          <w:u w:val="single"/>
        </w:rPr>
        <w:lastRenderedPageBreak/>
        <w:t>References</w:t>
      </w:r>
    </w:p>
    <w:p w14:paraId="0789D825" w14:textId="77777777" w:rsidR="001B74E1" w:rsidRDefault="001B74E1" w:rsidP="001B74E1"/>
    <w:p w14:paraId="3FF86D3D" w14:textId="5ACEFA80" w:rsidR="007F6E88" w:rsidRDefault="007F6E88" w:rsidP="007F6E88">
      <w:pPr>
        <w:pStyle w:val="ListParagraph"/>
        <w:numPr>
          <w:ilvl w:val="0"/>
          <w:numId w:val="4"/>
        </w:numPr>
        <w:ind w:left="360"/>
      </w:pPr>
      <w:r>
        <w:t xml:space="preserve">“Defining and Applying Load, Force, Velocity, Acceleration, and Power to VBT”, SIMPLIFASTER, </w:t>
      </w:r>
      <w:hyperlink r:id="rId19" w:history="1">
        <w:r w:rsidRPr="0088209E">
          <w:rPr>
            <w:rStyle w:val="Hyperlink"/>
          </w:rPr>
          <w:t>https://simplifaster.com/articles/new-applications-velocity-based-training/</w:t>
        </w:r>
      </w:hyperlink>
      <w:r>
        <w:t>.</w:t>
      </w:r>
    </w:p>
    <w:p w14:paraId="5BDDE0CA" w14:textId="77777777" w:rsidR="007F6E88" w:rsidRDefault="007F6E88" w:rsidP="007F6E88"/>
    <w:p w14:paraId="0B4C0A73" w14:textId="72022389" w:rsidR="007F6E88" w:rsidRDefault="007F6E88" w:rsidP="007F6E88">
      <w:pPr>
        <w:pStyle w:val="ListParagraph"/>
        <w:numPr>
          <w:ilvl w:val="0"/>
          <w:numId w:val="4"/>
        </w:numPr>
        <w:ind w:left="360"/>
      </w:pPr>
      <w:r>
        <w:t xml:space="preserve">“NBA Advanced Stats”, </w:t>
      </w:r>
      <w:hyperlink r:id="rId20" w:history="1">
        <w:r w:rsidRPr="0088209E">
          <w:rPr>
            <w:rStyle w:val="Hyperlink"/>
            <w:i/>
            <w:iCs/>
          </w:rPr>
          <w:t>https://www.nba.com/stats/draft/combine-strength-agility</w:t>
        </w:r>
      </w:hyperlink>
    </w:p>
    <w:p w14:paraId="63E68395" w14:textId="77777777" w:rsidR="00443B0A" w:rsidRDefault="00443B0A" w:rsidP="00443B0A"/>
    <w:p w14:paraId="3AED917E" w14:textId="77777777" w:rsidR="00443B0A" w:rsidRDefault="00443B0A" w:rsidP="00443B0A"/>
    <w:sectPr w:rsidR="00443B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9DF5D" w14:textId="77777777" w:rsidR="00BB56F3" w:rsidRDefault="00BB56F3" w:rsidP="004B7FB5">
      <w:r>
        <w:separator/>
      </w:r>
    </w:p>
  </w:endnote>
  <w:endnote w:type="continuationSeparator" w:id="0">
    <w:p w14:paraId="4673AED6" w14:textId="77777777" w:rsidR="00BB56F3" w:rsidRDefault="00BB56F3" w:rsidP="004B7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9AB88" w14:textId="77777777" w:rsidR="00BB56F3" w:rsidRDefault="00BB56F3" w:rsidP="004B7FB5">
      <w:r>
        <w:separator/>
      </w:r>
    </w:p>
  </w:footnote>
  <w:footnote w:type="continuationSeparator" w:id="0">
    <w:p w14:paraId="7D0A7E46" w14:textId="77777777" w:rsidR="00BB56F3" w:rsidRDefault="00BB56F3" w:rsidP="004B7F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F19AA"/>
    <w:multiLevelType w:val="hybridMultilevel"/>
    <w:tmpl w:val="97506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F21F0"/>
    <w:multiLevelType w:val="hybridMultilevel"/>
    <w:tmpl w:val="5582EB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AB5CA8"/>
    <w:multiLevelType w:val="hybridMultilevel"/>
    <w:tmpl w:val="BA3E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62034"/>
    <w:multiLevelType w:val="hybridMultilevel"/>
    <w:tmpl w:val="48D69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22C52"/>
    <w:multiLevelType w:val="hybridMultilevel"/>
    <w:tmpl w:val="22326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E7E06"/>
    <w:multiLevelType w:val="hybridMultilevel"/>
    <w:tmpl w:val="090A4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E03F8"/>
    <w:multiLevelType w:val="hybridMultilevel"/>
    <w:tmpl w:val="F962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846DD5"/>
    <w:multiLevelType w:val="hybridMultilevel"/>
    <w:tmpl w:val="9DF8C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EF30C2"/>
    <w:multiLevelType w:val="hybridMultilevel"/>
    <w:tmpl w:val="5A74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957092"/>
    <w:multiLevelType w:val="hybridMultilevel"/>
    <w:tmpl w:val="B1CE9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5017EF"/>
    <w:multiLevelType w:val="hybridMultilevel"/>
    <w:tmpl w:val="DA3816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EE52AE3"/>
    <w:multiLevelType w:val="hybridMultilevel"/>
    <w:tmpl w:val="03924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707237"/>
    <w:multiLevelType w:val="hybridMultilevel"/>
    <w:tmpl w:val="F2041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726D10"/>
    <w:multiLevelType w:val="hybridMultilevel"/>
    <w:tmpl w:val="7B3E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980A16"/>
    <w:multiLevelType w:val="hybridMultilevel"/>
    <w:tmpl w:val="AE080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0322A7"/>
    <w:multiLevelType w:val="hybridMultilevel"/>
    <w:tmpl w:val="288C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C37AE1"/>
    <w:multiLevelType w:val="hybridMultilevel"/>
    <w:tmpl w:val="DA940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7D91C0E"/>
    <w:multiLevelType w:val="hybridMultilevel"/>
    <w:tmpl w:val="1D9C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C814A8"/>
    <w:multiLevelType w:val="hybridMultilevel"/>
    <w:tmpl w:val="2FE6E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512C72"/>
    <w:multiLevelType w:val="hybridMultilevel"/>
    <w:tmpl w:val="A528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7343025">
    <w:abstractNumId w:val="5"/>
  </w:num>
  <w:num w:numId="2" w16cid:durableId="1872453879">
    <w:abstractNumId w:val="9"/>
  </w:num>
  <w:num w:numId="3" w16cid:durableId="999503552">
    <w:abstractNumId w:val="3"/>
  </w:num>
  <w:num w:numId="4" w16cid:durableId="1502046350">
    <w:abstractNumId w:val="14"/>
  </w:num>
  <w:num w:numId="5" w16cid:durableId="2122920961">
    <w:abstractNumId w:val="10"/>
  </w:num>
  <w:num w:numId="6" w16cid:durableId="867715944">
    <w:abstractNumId w:val="1"/>
  </w:num>
  <w:num w:numId="7" w16cid:durableId="1002004332">
    <w:abstractNumId w:val="16"/>
  </w:num>
  <w:num w:numId="8" w16cid:durableId="936641145">
    <w:abstractNumId w:val="17"/>
  </w:num>
  <w:num w:numId="9" w16cid:durableId="1233395443">
    <w:abstractNumId w:val="0"/>
  </w:num>
  <w:num w:numId="10" w16cid:durableId="278530562">
    <w:abstractNumId w:val="7"/>
  </w:num>
  <w:num w:numId="11" w16cid:durableId="1094320959">
    <w:abstractNumId w:val="8"/>
  </w:num>
  <w:num w:numId="12" w16cid:durableId="860166194">
    <w:abstractNumId w:val="18"/>
  </w:num>
  <w:num w:numId="13" w16cid:durableId="702486449">
    <w:abstractNumId w:val="2"/>
  </w:num>
  <w:num w:numId="14" w16cid:durableId="377316820">
    <w:abstractNumId w:val="12"/>
  </w:num>
  <w:num w:numId="15" w16cid:durableId="1791127723">
    <w:abstractNumId w:val="6"/>
  </w:num>
  <w:num w:numId="16" w16cid:durableId="1939480689">
    <w:abstractNumId w:val="11"/>
  </w:num>
  <w:num w:numId="17" w16cid:durableId="619533004">
    <w:abstractNumId w:val="4"/>
  </w:num>
  <w:num w:numId="18" w16cid:durableId="193857312">
    <w:abstractNumId w:val="19"/>
  </w:num>
  <w:num w:numId="19" w16cid:durableId="1417819952">
    <w:abstractNumId w:val="15"/>
  </w:num>
  <w:num w:numId="20" w16cid:durableId="18632074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478"/>
    <w:rsid w:val="00026558"/>
    <w:rsid w:val="0003048E"/>
    <w:rsid w:val="0007494E"/>
    <w:rsid w:val="000932B0"/>
    <w:rsid w:val="000B02F3"/>
    <w:rsid w:val="000B2EEA"/>
    <w:rsid w:val="000C3987"/>
    <w:rsid w:val="000E2887"/>
    <w:rsid w:val="001023FD"/>
    <w:rsid w:val="001154A0"/>
    <w:rsid w:val="00181507"/>
    <w:rsid w:val="001B74E1"/>
    <w:rsid w:val="001D2DA0"/>
    <w:rsid w:val="00211D5B"/>
    <w:rsid w:val="002200CF"/>
    <w:rsid w:val="00251421"/>
    <w:rsid w:val="002A129C"/>
    <w:rsid w:val="002C3478"/>
    <w:rsid w:val="002D753F"/>
    <w:rsid w:val="00351D92"/>
    <w:rsid w:val="003B500E"/>
    <w:rsid w:val="003E3498"/>
    <w:rsid w:val="004229E7"/>
    <w:rsid w:val="00443B0A"/>
    <w:rsid w:val="0049255E"/>
    <w:rsid w:val="004B7FB5"/>
    <w:rsid w:val="004F2FC0"/>
    <w:rsid w:val="00521E7A"/>
    <w:rsid w:val="005801EB"/>
    <w:rsid w:val="005C7751"/>
    <w:rsid w:val="005D0993"/>
    <w:rsid w:val="005D1489"/>
    <w:rsid w:val="005F0A5A"/>
    <w:rsid w:val="00663FF3"/>
    <w:rsid w:val="00666BE1"/>
    <w:rsid w:val="00687047"/>
    <w:rsid w:val="006F0250"/>
    <w:rsid w:val="0073258A"/>
    <w:rsid w:val="00740A61"/>
    <w:rsid w:val="00745EF2"/>
    <w:rsid w:val="00750F52"/>
    <w:rsid w:val="00763905"/>
    <w:rsid w:val="007E060B"/>
    <w:rsid w:val="007F0636"/>
    <w:rsid w:val="007F6E88"/>
    <w:rsid w:val="00837402"/>
    <w:rsid w:val="00851F83"/>
    <w:rsid w:val="008737BB"/>
    <w:rsid w:val="00877602"/>
    <w:rsid w:val="00884617"/>
    <w:rsid w:val="00890596"/>
    <w:rsid w:val="008B5190"/>
    <w:rsid w:val="008E394A"/>
    <w:rsid w:val="008F7CD1"/>
    <w:rsid w:val="0094110D"/>
    <w:rsid w:val="0098759D"/>
    <w:rsid w:val="0099395A"/>
    <w:rsid w:val="009B5AAC"/>
    <w:rsid w:val="009C35A4"/>
    <w:rsid w:val="009F74DA"/>
    <w:rsid w:val="00A267BA"/>
    <w:rsid w:val="00AB1619"/>
    <w:rsid w:val="00AC574C"/>
    <w:rsid w:val="00AC7014"/>
    <w:rsid w:val="00B163D9"/>
    <w:rsid w:val="00B23694"/>
    <w:rsid w:val="00BA25EE"/>
    <w:rsid w:val="00BA47EF"/>
    <w:rsid w:val="00BB56F3"/>
    <w:rsid w:val="00BB71A7"/>
    <w:rsid w:val="00C169D1"/>
    <w:rsid w:val="00C93D36"/>
    <w:rsid w:val="00CC503B"/>
    <w:rsid w:val="00CF6F69"/>
    <w:rsid w:val="00D053F5"/>
    <w:rsid w:val="00D06259"/>
    <w:rsid w:val="00D54929"/>
    <w:rsid w:val="00D76200"/>
    <w:rsid w:val="00D8076C"/>
    <w:rsid w:val="00D91677"/>
    <w:rsid w:val="00DA4733"/>
    <w:rsid w:val="00DC3CF0"/>
    <w:rsid w:val="00E00741"/>
    <w:rsid w:val="00E37420"/>
    <w:rsid w:val="00E46D41"/>
    <w:rsid w:val="00E63364"/>
    <w:rsid w:val="00E74CF9"/>
    <w:rsid w:val="00E76CAE"/>
    <w:rsid w:val="00E94806"/>
    <w:rsid w:val="00F24B04"/>
    <w:rsid w:val="00F61A2D"/>
    <w:rsid w:val="00FA6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5D092"/>
  <w15:chartTrackingRefBased/>
  <w15:docId w15:val="{499B0BC8-D198-AF49-A6B9-08DCD8A65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4E1"/>
  </w:style>
  <w:style w:type="paragraph" w:styleId="Heading1">
    <w:name w:val="heading 1"/>
    <w:basedOn w:val="Normal"/>
    <w:next w:val="Normal"/>
    <w:link w:val="Heading1Char"/>
    <w:uiPriority w:val="9"/>
    <w:qFormat/>
    <w:rsid w:val="002C34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34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34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34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34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347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347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347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347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4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34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34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34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34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34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4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4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478"/>
    <w:rPr>
      <w:rFonts w:eastAsiaTheme="majorEastAsia" w:cstheme="majorBidi"/>
      <w:color w:val="272727" w:themeColor="text1" w:themeTint="D8"/>
    </w:rPr>
  </w:style>
  <w:style w:type="paragraph" w:styleId="Title">
    <w:name w:val="Title"/>
    <w:basedOn w:val="Normal"/>
    <w:next w:val="Normal"/>
    <w:link w:val="TitleChar"/>
    <w:uiPriority w:val="10"/>
    <w:qFormat/>
    <w:rsid w:val="002C347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4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47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34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47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C3478"/>
    <w:rPr>
      <w:i/>
      <w:iCs/>
      <w:color w:val="404040" w:themeColor="text1" w:themeTint="BF"/>
    </w:rPr>
  </w:style>
  <w:style w:type="paragraph" w:styleId="ListParagraph">
    <w:name w:val="List Paragraph"/>
    <w:basedOn w:val="Normal"/>
    <w:uiPriority w:val="34"/>
    <w:qFormat/>
    <w:rsid w:val="002C3478"/>
    <w:pPr>
      <w:ind w:left="720"/>
      <w:contextualSpacing/>
    </w:pPr>
  </w:style>
  <w:style w:type="character" w:styleId="IntenseEmphasis">
    <w:name w:val="Intense Emphasis"/>
    <w:basedOn w:val="DefaultParagraphFont"/>
    <w:uiPriority w:val="21"/>
    <w:qFormat/>
    <w:rsid w:val="002C3478"/>
    <w:rPr>
      <w:i/>
      <w:iCs/>
      <w:color w:val="0F4761" w:themeColor="accent1" w:themeShade="BF"/>
    </w:rPr>
  </w:style>
  <w:style w:type="paragraph" w:styleId="IntenseQuote">
    <w:name w:val="Intense Quote"/>
    <w:basedOn w:val="Normal"/>
    <w:next w:val="Normal"/>
    <w:link w:val="IntenseQuoteChar"/>
    <w:uiPriority w:val="30"/>
    <w:qFormat/>
    <w:rsid w:val="002C34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3478"/>
    <w:rPr>
      <w:i/>
      <w:iCs/>
      <w:color w:val="0F4761" w:themeColor="accent1" w:themeShade="BF"/>
    </w:rPr>
  </w:style>
  <w:style w:type="character" w:styleId="IntenseReference">
    <w:name w:val="Intense Reference"/>
    <w:basedOn w:val="DefaultParagraphFont"/>
    <w:uiPriority w:val="32"/>
    <w:qFormat/>
    <w:rsid w:val="002C3478"/>
    <w:rPr>
      <w:b/>
      <w:bCs/>
      <w:smallCaps/>
      <w:color w:val="0F4761" w:themeColor="accent1" w:themeShade="BF"/>
      <w:spacing w:val="5"/>
    </w:rPr>
  </w:style>
  <w:style w:type="character" w:styleId="Hyperlink">
    <w:name w:val="Hyperlink"/>
    <w:basedOn w:val="DefaultParagraphFont"/>
    <w:uiPriority w:val="99"/>
    <w:unhideWhenUsed/>
    <w:rsid w:val="00CC503B"/>
    <w:rPr>
      <w:color w:val="467886" w:themeColor="hyperlink"/>
      <w:u w:val="single"/>
    </w:rPr>
  </w:style>
  <w:style w:type="character" w:styleId="UnresolvedMention">
    <w:name w:val="Unresolved Mention"/>
    <w:basedOn w:val="DefaultParagraphFont"/>
    <w:uiPriority w:val="99"/>
    <w:semiHidden/>
    <w:unhideWhenUsed/>
    <w:rsid w:val="00CC503B"/>
    <w:rPr>
      <w:color w:val="605E5C"/>
      <w:shd w:val="clear" w:color="auto" w:fill="E1DFDD"/>
    </w:rPr>
  </w:style>
  <w:style w:type="character" w:styleId="FollowedHyperlink">
    <w:name w:val="FollowedHyperlink"/>
    <w:basedOn w:val="DefaultParagraphFont"/>
    <w:uiPriority w:val="99"/>
    <w:semiHidden/>
    <w:unhideWhenUsed/>
    <w:rsid w:val="00663FF3"/>
    <w:rPr>
      <w:color w:val="96607D" w:themeColor="followedHyperlink"/>
      <w:u w:val="single"/>
    </w:rPr>
  </w:style>
  <w:style w:type="paragraph" w:styleId="Caption">
    <w:name w:val="caption"/>
    <w:basedOn w:val="Normal"/>
    <w:next w:val="Normal"/>
    <w:uiPriority w:val="35"/>
    <w:unhideWhenUsed/>
    <w:qFormat/>
    <w:rsid w:val="00666BE1"/>
    <w:pPr>
      <w:spacing w:after="200"/>
    </w:pPr>
    <w:rPr>
      <w:i/>
      <w:iCs/>
      <w:color w:val="0E2841" w:themeColor="text2"/>
      <w:sz w:val="18"/>
      <w:szCs w:val="18"/>
    </w:rPr>
  </w:style>
  <w:style w:type="paragraph" w:styleId="FootnoteText">
    <w:name w:val="footnote text"/>
    <w:basedOn w:val="Normal"/>
    <w:link w:val="FootnoteTextChar"/>
    <w:uiPriority w:val="99"/>
    <w:semiHidden/>
    <w:unhideWhenUsed/>
    <w:rsid w:val="004B7FB5"/>
    <w:rPr>
      <w:sz w:val="20"/>
      <w:szCs w:val="20"/>
    </w:rPr>
  </w:style>
  <w:style w:type="character" w:customStyle="1" w:styleId="FootnoteTextChar">
    <w:name w:val="Footnote Text Char"/>
    <w:basedOn w:val="DefaultParagraphFont"/>
    <w:link w:val="FootnoteText"/>
    <w:uiPriority w:val="99"/>
    <w:semiHidden/>
    <w:rsid w:val="004B7FB5"/>
    <w:rPr>
      <w:sz w:val="20"/>
      <w:szCs w:val="20"/>
    </w:rPr>
  </w:style>
  <w:style w:type="character" w:styleId="FootnoteReference">
    <w:name w:val="footnote reference"/>
    <w:basedOn w:val="DefaultParagraphFont"/>
    <w:uiPriority w:val="99"/>
    <w:semiHidden/>
    <w:unhideWhenUsed/>
    <w:rsid w:val="004B7F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5423">
      <w:bodyDiv w:val="1"/>
      <w:marLeft w:val="0"/>
      <w:marRight w:val="0"/>
      <w:marTop w:val="0"/>
      <w:marBottom w:val="0"/>
      <w:divBdr>
        <w:top w:val="none" w:sz="0" w:space="0" w:color="auto"/>
        <w:left w:val="none" w:sz="0" w:space="0" w:color="auto"/>
        <w:bottom w:val="none" w:sz="0" w:space="0" w:color="auto"/>
        <w:right w:val="none" w:sz="0" w:space="0" w:color="auto"/>
      </w:divBdr>
    </w:div>
    <w:div w:id="286085697">
      <w:bodyDiv w:val="1"/>
      <w:marLeft w:val="0"/>
      <w:marRight w:val="0"/>
      <w:marTop w:val="0"/>
      <w:marBottom w:val="0"/>
      <w:divBdr>
        <w:top w:val="none" w:sz="0" w:space="0" w:color="auto"/>
        <w:left w:val="none" w:sz="0" w:space="0" w:color="auto"/>
        <w:bottom w:val="none" w:sz="0" w:space="0" w:color="auto"/>
        <w:right w:val="none" w:sz="0" w:space="0" w:color="auto"/>
      </w:divBdr>
    </w:div>
    <w:div w:id="541477917">
      <w:bodyDiv w:val="1"/>
      <w:marLeft w:val="0"/>
      <w:marRight w:val="0"/>
      <w:marTop w:val="0"/>
      <w:marBottom w:val="0"/>
      <w:divBdr>
        <w:top w:val="none" w:sz="0" w:space="0" w:color="auto"/>
        <w:left w:val="none" w:sz="0" w:space="0" w:color="auto"/>
        <w:bottom w:val="none" w:sz="0" w:space="0" w:color="auto"/>
        <w:right w:val="none" w:sz="0" w:space="0" w:color="auto"/>
      </w:divBdr>
    </w:div>
    <w:div w:id="785008428">
      <w:bodyDiv w:val="1"/>
      <w:marLeft w:val="0"/>
      <w:marRight w:val="0"/>
      <w:marTop w:val="0"/>
      <w:marBottom w:val="0"/>
      <w:divBdr>
        <w:top w:val="none" w:sz="0" w:space="0" w:color="auto"/>
        <w:left w:val="none" w:sz="0" w:space="0" w:color="auto"/>
        <w:bottom w:val="none" w:sz="0" w:space="0" w:color="auto"/>
        <w:right w:val="none" w:sz="0" w:space="0" w:color="auto"/>
      </w:divBdr>
    </w:div>
    <w:div w:id="1319847269">
      <w:bodyDiv w:val="1"/>
      <w:marLeft w:val="0"/>
      <w:marRight w:val="0"/>
      <w:marTop w:val="0"/>
      <w:marBottom w:val="0"/>
      <w:divBdr>
        <w:top w:val="none" w:sz="0" w:space="0" w:color="auto"/>
        <w:left w:val="none" w:sz="0" w:space="0" w:color="auto"/>
        <w:bottom w:val="none" w:sz="0" w:space="0" w:color="auto"/>
        <w:right w:val="none" w:sz="0" w:space="0" w:color="auto"/>
      </w:divBdr>
    </w:div>
    <w:div w:id="184609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nba.com/stats/draft/combine-strength-agi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simplifaster.com/articles/new-applications-velocity-based-trai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5B2F6-BADD-EE45-90DA-2763827DE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14</Pages>
  <Words>1832</Words>
  <Characters>10447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Izenour</dc:creator>
  <cp:keywords/>
  <dc:description/>
  <cp:lastModifiedBy>Chris Izenour</cp:lastModifiedBy>
  <cp:revision>52</cp:revision>
  <dcterms:created xsi:type="dcterms:W3CDTF">2024-04-06T12:08:00Z</dcterms:created>
  <dcterms:modified xsi:type="dcterms:W3CDTF">2024-04-23T01:01:00Z</dcterms:modified>
</cp:coreProperties>
</file>