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52AA" w14:textId="77777777" w:rsidR="002A23BD" w:rsidRPr="002A23BD" w:rsidRDefault="002A23BD" w:rsidP="002A23BD">
      <w:pPr>
        <w:widowControl/>
        <w:spacing w:before="100" w:beforeAutospacing="1" w:after="100" w:afterAutospacing="1"/>
        <w:outlineLvl w:val="2"/>
        <w:rPr>
          <w:rFonts w:ascii="新細明體" w:eastAsia="新細明體" w:hAnsi="新細明體" w:cs="新細明體"/>
          <w:b/>
          <w:bCs/>
          <w:kern w:val="0"/>
          <w:sz w:val="27"/>
          <w:szCs w:val="27"/>
        </w:rPr>
      </w:pPr>
      <w:r w:rsidRPr="002A23BD">
        <w:rPr>
          <w:rFonts w:ascii="新細明體" w:eastAsia="新細明體" w:hAnsi="新細明體" w:cs="新細明體"/>
          <w:b/>
          <w:bCs/>
          <w:kern w:val="0"/>
          <w:sz w:val="27"/>
          <w:szCs w:val="27"/>
        </w:rPr>
        <w:t>研究發現總結</w:t>
      </w:r>
    </w:p>
    <w:p w14:paraId="321A3D5E" w14:textId="1AA72A29"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在這篇論文中</w:t>
      </w:r>
      <w:r w:rsidRPr="002A23BD">
        <w:rPr>
          <w:rFonts w:ascii="新細明體" w:eastAsia="新細明體" w:hAnsi="新細明體" w:cs="新細明體"/>
          <w:kern w:val="0"/>
          <w:szCs w:val="24"/>
        </w:rPr>
        <w:t>提出了一種新穎的框架——TRAD（思維檢索與對齊決策），</w:t>
      </w:r>
      <w:r>
        <w:rPr>
          <w:rFonts w:ascii="新細明體" w:eastAsia="新細明體" w:hAnsi="新細明體" w:cs="新細明體" w:hint="eastAsia"/>
          <w:kern w:val="0"/>
          <w:szCs w:val="24"/>
        </w:rPr>
        <w:t>主要是為了</w:t>
      </w:r>
      <w:r w:rsidRPr="002A23BD">
        <w:rPr>
          <w:rFonts w:ascii="新細明體" w:eastAsia="新細明體" w:hAnsi="新細明體" w:cs="新細明體"/>
          <w:kern w:val="0"/>
          <w:szCs w:val="24"/>
        </w:rPr>
        <w:t>提升大型語言模型（LLM）在序列決策任務中的能力，傳統</w:t>
      </w:r>
      <w:r>
        <w:rPr>
          <w:rFonts w:ascii="新細明體" w:eastAsia="新細明體" w:hAnsi="新細明體" w:cs="新細明體" w:hint="eastAsia"/>
          <w:kern w:val="0"/>
          <w:szCs w:val="24"/>
        </w:rPr>
        <w:t>的</w:t>
      </w:r>
      <w:r w:rsidRPr="002A23BD">
        <w:rPr>
          <w:rFonts w:ascii="新細明體" w:eastAsia="新細明體" w:hAnsi="新細明體" w:cs="新細明體"/>
          <w:kern w:val="0"/>
          <w:szCs w:val="24"/>
        </w:rPr>
        <w:t>方法</w:t>
      </w:r>
      <w:r>
        <w:rPr>
          <w:rFonts w:ascii="新細明體" w:eastAsia="新細明體" w:hAnsi="新細明體" w:cs="新細明體" w:hint="eastAsia"/>
          <w:kern w:val="0"/>
          <w:szCs w:val="24"/>
        </w:rPr>
        <w:t>大多仰賴</w:t>
      </w:r>
      <w:r w:rsidRPr="002A23BD">
        <w:rPr>
          <w:rFonts w:ascii="新細明體" w:eastAsia="新細明體" w:hAnsi="新細明體" w:cs="新細明體"/>
          <w:kern w:val="0"/>
          <w:szCs w:val="24"/>
        </w:rPr>
        <w:t>軌跡級（trajectory-wise）的示例檢索，</w:t>
      </w:r>
      <w:r>
        <w:rPr>
          <w:rFonts w:ascii="新細明體" w:eastAsia="新細明體" w:hAnsi="新細明體" w:cs="新細明體" w:hint="eastAsia"/>
          <w:kern w:val="0"/>
          <w:szCs w:val="24"/>
        </w:rPr>
        <w:t>但是</w:t>
      </w:r>
      <w:r w:rsidRPr="002A23BD">
        <w:rPr>
          <w:rFonts w:ascii="新細明體" w:eastAsia="新細明體" w:hAnsi="新細明體" w:cs="新細明體"/>
          <w:kern w:val="0"/>
          <w:szCs w:val="24"/>
        </w:rPr>
        <w:t>這些方法在處理複雜的序列決策任務</w:t>
      </w:r>
      <w:r>
        <w:rPr>
          <w:rFonts w:ascii="新細明體" w:eastAsia="新細明體" w:hAnsi="新細明體" w:cs="新細明體" w:hint="eastAsia"/>
          <w:kern w:val="0"/>
          <w:szCs w:val="24"/>
        </w:rPr>
        <w:t>的時候通常沒辦法</w:t>
      </w:r>
      <w:r w:rsidRPr="002A23BD">
        <w:rPr>
          <w:rFonts w:ascii="新細明體" w:eastAsia="新細明體" w:hAnsi="新細明體" w:cs="新細明體"/>
          <w:kern w:val="0"/>
          <w:szCs w:val="24"/>
        </w:rPr>
        <w:t>滿足需求，</w:t>
      </w:r>
      <w:r>
        <w:rPr>
          <w:rFonts w:ascii="新細明體" w:eastAsia="新細明體" w:hAnsi="新細明體" w:cs="新細明體" w:hint="eastAsia"/>
          <w:kern w:val="0"/>
          <w:szCs w:val="24"/>
        </w:rPr>
        <w:t>所以</w:t>
      </w:r>
      <w:r w:rsidRPr="002A23BD">
        <w:rPr>
          <w:rFonts w:ascii="新細明體" w:eastAsia="新細明體" w:hAnsi="新細明體" w:cs="新細明體"/>
          <w:kern w:val="0"/>
          <w:szCs w:val="24"/>
        </w:rPr>
        <w:t>TRAD 將重點放在步驟級（step-wise）的示例檢索上，並</w:t>
      </w:r>
      <w:r>
        <w:rPr>
          <w:rFonts w:ascii="新細明體" w:eastAsia="新細明體" w:hAnsi="新細明體" w:cs="新細明體" w:hint="eastAsia"/>
          <w:kern w:val="0"/>
          <w:szCs w:val="24"/>
        </w:rPr>
        <w:t>透</w:t>
      </w:r>
      <w:r w:rsidRPr="002A23BD">
        <w:rPr>
          <w:rFonts w:ascii="新細明體" w:eastAsia="新細明體" w:hAnsi="新細明體" w:cs="新細明體"/>
          <w:kern w:val="0"/>
          <w:szCs w:val="24"/>
        </w:rPr>
        <w:t>過對當前狀態的思維來檢索最相關的步驟示例。TRAD 的架構包含兩個核心模組：思維檢索（Thought Retrieval）和對齊決策（Aligned Decision），思維檢索基於 LLM對當前狀態的思維來檢索</w:t>
      </w:r>
      <w:r>
        <w:rPr>
          <w:rFonts w:ascii="新細明體" w:eastAsia="新細明體" w:hAnsi="新細明體" w:cs="新細明體" w:hint="eastAsia"/>
          <w:kern w:val="0"/>
          <w:szCs w:val="24"/>
        </w:rPr>
        <w:t>符合</w:t>
      </w:r>
      <w:r w:rsidRPr="002A23BD">
        <w:rPr>
          <w:rFonts w:ascii="新細明體" w:eastAsia="新細明體" w:hAnsi="新細明體" w:cs="新細明體"/>
          <w:kern w:val="0"/>
          <w:szCs w:val="24"/>
        </w:rPr>
        <w:t>的示例，確保代理專注</w:t>
      </w:r>
      <w:r>
        <w:rPr>
          <w:rFonts w:ascii="新細明體" w:eastAsia="新細明體" w:hAnsi="新細明體" w:cs="新細明體" w:hint="eastAsia"/>
          <w:kern w:val="0"/>
          <w:szCs w:val="24"/>
        </w:rPr>
        <w:t>在</w:t>
      </w:r>
      <w:r w:rsidRPr="002A23BD">
        <w:rPr>
          <w:rFonts w:ascii="新細明體" w:eastAsia="新細明體" w:hAnsi="新細明體" w:cs="新細明體"/>
          <w:kern w:val="0"/>
          <w:szCs w:val="24"/>
        </w:rPr>
        <w:t>當前情境下的相關行動，接著，對齊決策模組則整合了時間上相關的步驟，幫助代理在做出決策時擁有更</w:t>
      </w:r>
      <w:r>
        <w:rPr>
          <w:rFonts w:ascii="新細明體" w:eastAsia="新細明體" w:hAnsi="新細明體" w:cs="新細明體" w:hint="eastAsia"/>
          <w:kern w:val="0"/>
          <w:szCs w:val="24"/>
        </w:rPr>
        <w:t>加多元</w:t>
      </w:r>
      <w:r w:rsidRPr="002A23BD">
        <w:rPr>
          <w:rFonts w:ascii="新細明體" w:eastAsia="新細明體" w:hAnsi="新細明體" w:cs="新細明體"/>
          <w:kern w:val="0"/>
          <w:szCs w:val="24"/>
        </w:rPr>
        <w:t>的上下文</w:t>
      </w:r>
      <w:r>
        <w:rPr>
          <w:rFonts w:ascii="新細明體" w:eastAsia="新細明體" w:hAnsi="新細明體" w:cs="新細明體" w:hint="eastAsia"/>
          <w:kern w:val="0"/>
          <w:szCs w:val="24"/>
        </w:rPr>
        <w:t>訊息</w:t>
      </w:r>
      <w:r w:rsidRPr="002A23BD">
        <w:rPr>
          <w:rFonts w:ascii="新細明體" w:eastAsia="新細明體" w:hAnsi="新細明體" w:cs="新細明體"/>
          <w:kern w:val="0"/>
          <w:szCs w:val="24"/>
        </w:rPr>
        <w:t>。</w:t>
      </w:r>
    </w:p>
    <w:p w14:paraId="33B1117F" w14:textId="2C262E8E"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kern w:val="0"/>
          <w:szCs w:val="24"/>
        </w:rPr>
        <w:t>作者在兩個序列決策任務上對 TRAD 進行了</w:t>
      </w:r>
      <w:r>
        <w:rPr>
          <w:rFonts w:ascii="新細明體" w:eastAsia="新細明體" w:hAnsi="新細明體" w:cs="新細明體" w:hint="eastAsia"/>
          <w:kern w:val="0"/>
          <w:szCs w:val="24"/>
        </w:rPr>
        <w:t>許多</w:t>
      </w:r>
      <w:r w:rsidRPr="002A23BD">
        <w:rPr>
          <w:rFonts w:ascii="新細明體" w:eastAsia="新細明體" w:hAnsi="新細明體" w:cs="新細明體"/>
          <w:kern w:val="0"/>
          <w:szCs w:val="24"/>
        </w:rPr>
        <w:t>實驗：ALFWorld 和 Mind2Web，ALFWorld 是一個虛擬的家務任務模擬環境，而 Mind2Web 則專注於網頁導航，要求代理在多樣化的網頁和領域中進行泛化，實驗結果顯示，TRAD 在這些任務中的表現超越了現有的 ReAct 和 Synapse 等基準模型，特別是在需要</w:t>
      </w:r>
      <w:r>
        <w:rPr>
          <w:rFonts w:ascii="新細明體" w:eastAsia="新細明體" w:hAnsi="新細明體" w:cs="新細明體" w:hint="eastAsia"/>
          <w:kern w:val="0"/>
          <w:szCs w:val="24"/>
        </w:rPr>
        <w:t>比較</w:t>
      </w:r>
      <w:r w:rsidRPr="002A23BD">
        <w:rPr>
          <w:rFonts w:ascii="新細明體" w:eastAsia="新細明體" w:hAnsi="新細明體" w:cs="新細明體"/>
          <w:kern w:val="0"/>
          <w:szCs w:val="24"/>
        </w:rPr>
        <w:t xml:space="preserve">高泛化能力的任務中，TRAD </w:t>
      </w:r>
      <w:r>
        <w:rPr>
          <w:rFonts w:ascii="新細明體" w:eastAsia="新細明體" w:hAnsi="新細明體" w:cs="新細明體" w:hint="eastAsia"/>
          <w:kern w:val="0"/>
          <w:szCs w:val="24"/>
        </w:rPr>
        <w:t>展現了</w:t>
      </w:r>
      <w:r w:rsidRPr="002A23BD">
        <w:rPr>
          <w:rFonts w:ascii="新細明體" w:eastAsia="新細明體" w:hAnsi="新細明體" w:cs="新細明體"/>
          <w:kern w:val="0"/>
          <w:szCs w:val="24"/>
        </w:rPr>
        <w:t>其穩</w:t>
      </w:r>
      <w:r>
        <w:rPr>
          <w:rFonts w:ascii="新細明體" w:eastAsia="新細明體" w:hAnsi="新細明體" w:cs="新細明體" w:hint="eastAsia"/>
          <w:kern w:val="0"/>
          <w:szCs w:val="24"/>
        </w:rPr>
        <w:t>定</w:t>
      </w:r>
      <w:r w:rsidRPr="002A23BD">
        <w:rPr>
          <w:rFonts w:ascii="新細明體" w:eastAsia="新細明體" w:hAnsi="新細明體" w:cs="新細明體"/>
          <w:kern w:val="0"/>
          <w:szCs w:val="24"/>
        </w:rPr>
        <w:t>性和準確性，為</w:t>
      </w:r>
      <w:r>
        <w:rPr>
          <w:rFonts w:ascii="新細明體" w:eastAsia="新細明體" w:hAnsi="新細明體" w:cs="新細明體" w:hint="eastAsia"/>
          <w:kern w:val="0"/>
          <w:szCs w:val="24"/>
        </w:rPr>
        <w:t>了要</w:t>
      </w:r>
      <w:r w:rsidRPr="002A23BD">
        <w:rPr>
          <w:rFonts w:ascii="新細明體" w:eastAsia="新細明體" w:hAnsi="新細明體" w:cs="新細明體"/>
          <w:kern w:val="0"/>
          <w:szCs w:val="24"/>
        </w:rPr>
        <w:t>驗證各組件的必要性，作者還進行了消融研究，結果顯示，步驟級思維檢索與對齊決策模組對於 TRAD 的高性能</w:t>
      </w:r>
      <w:r>
        <w:rPr>
          <w:rFonts w:ascii="新細明體" w:eastAsia="新細明體" w:hAnsi="新細明體" w:cs="新細明體" w:hint="eastAsia"/>
          <w:kern w:val="0"/>
          <w:szCs w:val="24"/>
        </w:rPr>
        <w:t>非常</w:t>
      </w:r>
      <w:r w:rsidRPr="002A23BD">
        <w:rPr>
          <w:rFonts w:ascii="新細明體" w:eastAsia="新細明體" w:hAnsi="新細明體" w:cs="新細明體"/>
          <w:kern w:val="0"/>
          <w:szCs w:val="24"/>
        </w:rPr>
        <w:t>重要，</w:t>
      </w:r>
      <w:r w:rsidRPr="002A23BD">
        <w:rPr>
          <w:rFonts w:ascii="新細明體" w:eastAsia="新細明體" w:hAnsi="新細明體" w:cs="新細明體"/>
          <w:kern w:val="0"/>
          <w:szCs w:val="24"/>
        </w:rPr>
        <w:t xml:space="preserve"> </w:t>
      </w:r>
      <w:r w:rsidRPr="002A23BD">
        <w:rPr>
          <w:rFonts w:ascii="新細明體" w:eastAsia="新細明體" w:hAnsi="新細明體" w:cs="新細明體"/>
          <w:kern w:val="0"/>
          <w:szCs w:val="24"/>
        </w:rPr>
        <w:t>TRAD 被應用於一家全球保險公司中的真實任務場景，並在該環境中維持了高效率和準確性，進一步證明了在實際應用中的可行性。</w:t>
      </w:r>
    </w:p>
    <w:p w14:paraId="2AF90084" w14:textId="77777777" w:rsidR="002A23BD" w:rsidRPr="002A23BD" w:rsidRDefault="002A23BD" w:rsidP="002A23BD">
      <w:pPr>
        <w:widowControl/>
        <w:spacing w:before="100" w:beforeAutospacing="1" w:after="100" w:afterAutospacing="1"/>
        <w:outlineLvl w:val="2"/>
        <w:rPr>
          <w:rFonts w:ascii="新細明體" w:eastAsia="新細明體" w:hAnsi="新細明體" w:cs="新細明體"/>
          <w:b/>
          <w:bCs/>
          <w:kern w:val="0"/>
          <w:sz w:val="27"/>
          <w:szCs w:val="27"/>
        </w:rPr>
      </w:pPr>
      <w:r w:rsidRPr="002A23BD">
        <w:rPr>
          <w:rFonts w:ascii="新細明體" w:eastAsia="新細明體" w:hAnsi="新細明體" w:cs="新細明體"/>
          <w:b/>
          <w:bCs/>
          <w:kern w:val="0"/>
          <w:sz w:val="27"/>
          <w:szCs w:val="27"/>
        </w:rPr>
        <w:t>批判性分析</w:t>
      </w:r>
    </w:p>
    <w:p w14:paraId="2D959774" w14:textId="77777777"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b/>
          <w:bCs/>
          <w:kern w:val="0"/>
          <w:szCs w:val="24"/>
        </w:rPr>
        <w:t>優點</w:t>
      </w:r>
    </w:p>
    <w:p w14:paraId="5EE00C43" w14:textId="549E7998"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kern w:val="0"/>
          <w:szCs w:val="24"/>
        </w:rPr>
        <w:t xml:space="preserve">TRAD 框架在多個方面優於現有方法，步驟級示例檢索相較於傳統的軌跡級檢索有更大的優勢，TRAD </w:t>
      </w:r>
      <w:r>
        <w:rPr>
          <w:rFonts w:ascii="新細明體" w:eastAsia="新細明體" w:hAnsi="新細明體" w:cs="新細明體" w:hint="eastAsia"/>
          <w:kern w:val="0"/>
          <w:szCs w:val="24"/>
        </w:rPr>
        <w:t>透</w:t>
      </w:r>
      <w:r w:rsidRPr="002A23BD">
        <w:rPr>
          <w:rFonts w:ascii="新細明體" w:eastAsia="新細明體" w:hAnsi="新細明體" w:cs="新細明體"/>
          <w:kern w:val="0"/>
          <w:szCs w:val="24"/>
        </w:rPr>
        <w:t>過聚焦於當前相關的步驟，降低了輸入中的噪音，</w:t>
      </w:r>
      <w:r>
        <w:rPr>
          <w:rFonts w:ascii="新細明體" w:eastAsia="新細明體" w:hAnsi="新細明體" w:cs="新細明體" w:hint="eastAsia"/>
          <w:kern w:val="0"/>
          <w:szCs w:val="24"/>
        </w:rPr>
        <w:t>讓模型</w:t>
      </w:r>
      <w:r w:rsidRPr="002A23BD">
        <w:rPr>
          <w:rFonts w:ascii="新細明體" w:eastAsia="新細明體" w:hAnsi="新細明體" w:cs="新細明體"/>
          <w:kern w:val="0"/>
          <w:szCs w:val="24"/>
        </w:rPr>
        <w:t>提高了</w:t>
      </w:r>
      <w:r>
        <w:rPr>
          <w:rFonts w:ascii="新細明體" w:eastAsia="新細明體" w:hAnsi="新細明體" w:cs="新細明體" w:hint="eastAsia"/>
          <w:kern w:val="0"/>
          <w:szCs w:val="24"/>
        </w:rPr>
        <w:t>正確率</w:t>
      </w:r>
      <w:r w:rsidRPr="002A23BD">
        <w:rPr>
          <w:rFonts w:ascii="新細明體" w:eastAsia="新細明體" w:hAnsi="新細明體" w:cs="新細明體"/>
          <w:kern w:val="0"/>
          <w:szCs w:val="24"/>
        </w:rPr>
        <w:t>，還增加了效率，避免處理</w:t>
      </w:r>
      <w:r>
        <w:rPr>
          <w:rFonts w:ascii="新細明體" w:eastAsia="新細明體" w:hAnsi="新細明體" w:cs="新細明體" w:hint="eastAsia"/>
          <w:kern w:val="0"/>
          <w:szCs w:val="24"/>
        </w:rPr>
        <w:t>不必要的</w:t>
      </w:r>
      <w:r w:rsidRPr="002A23BD">
        <w:rPr>
          <w:rFonts w:ascii="新細明體" w:eastAsia="新細明體" w:hAnsi="新細明體" w:cs="新細明體"/>
          <w:kern w:val="0"/>
          <w:szCs w:val="24"/>
        </w:rPr>
        <w:t>細節。其次，TRAD 的對齊決策模組提供了對不完美思維的容忍度。當決策依賴於長期的行動序列時，該模組</w:t>
      </w:r>
      <w:r>
        <w:rPr>
          <w:rFonts w:ascii="新細明體" w:eastAsia="新細明體" w:hAnsi="新細明體" w:cs="新細明體" w:hint="eastAsia"/>
          <w:kern w:val="0"/>
          <w:szCs w:val="24"/>
        </w:rPr>
        <w:t>透</w:t>
      </w:r>
      <w:r w:rsidRPr="002A23BD">
        <w:rPr>
          <w:rFonts w:ascii="新細明體" w:eastAsia="新細明體" w:hAnsi="新細明體" w:cs="新細明體"/>
          <w:kern w:val="0"/>
          <w:szCs w:val="24"/>
        </w:rPr>
        <w:t>過引入時間相關的步驟來加強決策過程的穩</w:t>
      </w:r>
      <w:r>
        <w:rPr>
          <w:rFonts w:ascii="新細明體" w:eastAsia="新細明體" w:hAnsi="新細明體" w:cs="新細明體" w:hint="eastAsia"/>
          <w:kern w:val="0"/>
          <w:szCs w:val="24"/>
        </w:rPr>
        <w:t>定</w:t>
      </w:r>
      <w:r w:rsidRPr="002A23BD">
        <w:rPr>
          <w:rFonts w:ascii="新細明體" w:eastAsia="新細明體" w:hAnsi="新細明體" w:cs="新細明體"/>
          <w:kern w:val="0"/>
          <w:szCs w:val="24"/>
        </w:rPr>
        <w:t>性，使代理在面對序列性強的任務時</w:t>
      </w:r>
      <w:r>
        <w:rPr>
          <w:rFonts w:ascii="新細明體" w:eastAsia="新細明體" w:hAnsi="新細明體" w:cs="新細明體" w:hint="eastAsia"/>
          <w:kern w:val="0"/>
          <w:szCs w:val="24"/>
        </w:rPr>
        <w:t>比較有</w:t>
      </w:r>
      <w:r w:rsidRPr="002A23BD">
        <w:rPr>
          <w:rFonts w:ascii="新細明體" w:eastAsia="新細明體" w:hAnsi="新細明體" w:cs="新細明體"/>
          <w:kern w:val="0"/>
          <w:szCs w:val="24"/>
        </w:rPr>
        <w:t>彈性。最後，TRAD 在真實應用場景中的表現</w:t>
      </w:r>
      <w:r>
        <w:rPr>
          <w:rFonts w:ascii="新細明體" w:eastAsia="新細明體" w:hAnsi="新細明體" w:cs="新細明體" w:hint="eastAsia"/>
          <w:kern w:val="0"/>
          <w:szCs w:val="24"/>
        </w:rPr>
        <w:t>非常亮眼</w:t>
      </w:r>
      <w:r w:rsidRPr="002A23BD">
        <w:rPr>
          <w:rFonts w:ascii="新細明體" w:eastAsia="新細明體" w:hAnsi="新細明體" w:cs="新細明體"/>
          <w:kern w:val="0"/>
          <w:szCs w:val="24"/>
        </w:rPr>
        <w:t>。它在一家全球保險公司中的應用展示了能夠</w:t>
      </w:r>
      <w:r>
        <w:rPr>
          <w:rFonts w:ascii="新細明體" w:eastAsia="新細明體" w:hAnsi="新細明體" w:cs="新細明體" w:hint="eastAsia"/>
          <w:kern w:val="0"/>
          <w:szCs w:val="24"/>
        </w:rPr>
        <w:t>完成</w:t>
      </w:r>
      <w:r w:rsidRPr="002A23BD">
        <w:rPr>
          <w:rFonts w:ascii="新細明體" w:eastAsia="新細明體" w:hAnsi="新細明體" w:cs="新細明體"/>
          <w:kern w:val="0"/>
          <w:szCs w:val="24"/>
        </w:rPr>
        <w:t>實際的業務任務，說明了</w:t>
      </w:r>
      <w:r>
        <w:rPr>
          <w:rFonts w:ascii="新細明體" w:eastAsia="新細明體" w:hAnsi="新細明體" w:cs="新細明體" w:hint="eastAsia"/>
          <w:kern w:val="0"/>
          <w:szCs w:val="24"/>
        </w:rPr>
        <w:t>這個</w:t>
      </w:r>
      <w:r w:rsidRPr="002A23BD">
        <w:rPr>
          <w:rFonts w:ascii="新細明體" w:eastAsia="新細明體" w:hAnsi="新細明體" w:cs="新細明體"/>
          <w:kern w:val="0"/>
          <w:szCs w:val="24"/>
        </w:rPr>
        <w:t>框架的靈活性和穩</w:t>
      </w:r>
      <w:r>
        <w:rPr>
          <w:rFonts w:ascii="新細明體" w:eastAsia="新細明體" w:hAnsi="新細明體" w:cs="新細明體" w:hint="eastAsia"/>
          <w:kern w:val="0"/>
          <w:szCs w:val="24"/>
        </w:rPr>
        <w:t>定</w:t>
      </w:r>
      <w:r w:rsidRPr="002A23BD">
        <w:rPr>
          <w:rFonts w:ascii="新細明體" w:eastAsia="新細明體" w:hAnsi="新細明體" w:cs="新細明體"/>
          <w:kern w:val="0"/>
          <w:szCs w:val="24"/>
        </w:rPr>
        <w:t>性。</w:t>
      </w:r>
    </w:p>
    <w:p w14:paraId="54435F59" w14:textId="77777777"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b/>
          <w:bCs/>
          <w:kern w:val="0"/>
          <w:szCs w:val="24"/>
        </w:rPr>
        <w:t>缺點</w:t>
      </w:r>
    </w:p>
    <w:p w14:paraId="37ADC096" w14:textId="50587E76"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雖然</w:t>
      </w:r>
      <w:r w:rsidRPr="002A23BD">
        <w:rPr>
          <w:rFonts w:ascii="新細明體" w:eastAsia="新細明體" w:hAnsi="新細明體" w:cs="新細明體"/>
          <w:kern w:val="0"/>
          <w:szCs w:val="24"/>
        </w:rPr>
        <w:t xml:space="preserve"> TRAD 展現出色的性能，但</w:t>
      </w:r>
      <w:r>
        <w:rPr>
          <w:rFonts w:ascii="新細明體" w:eastAsia="新細明體" w:hAnsi="新細明體" w:cs="新細明體" w:hint="eastAsia"/>
          <w:kern w:val="0"/>
          <w:szCs w:val="24"/>
        </w:rPr>
        <w:t>在</w:t>
      </w:r>
      <w:r w:rsidRPr="002A23BD">
        <w:rPr>
          <w:rFonts w:ascii="新細明體" w:eastAsia="新細明體" w:hAnsi="新細明體" w:cs="新細明體"/>
          <w:kern w:val="0"/>
          <w:szCs w:val="24"/>
        </w:rPr>
        <w:t>設計</w:t>
      </w:r>
      <w:r>
        <w:rPr>
          <w:rFonts w:ascii="新細明體" w:eastAsia="新細明體" w:hAnsi="新細明體" w:cs="新細明體" w:hint="eastAsia"/>
          <w:kern w:val="0"/>
          <w:szCs w:val="24"/>
        </w:rPr>
        <w:t>上</w:t>
      </w:r>
      <w:r w:rsidRPr="002A23BD">
        <w:rPr>
          <w:rFonts w:ascii="新細明體" w:eastAsia="新細明體" w:hAnsi="新細明體" w:cs="新細明體"/>
          <w:kern w:val="0"/>
          <w:szCs w:val="24"/>
        </w:rPr>
        <w:t>仍</w:t>
      </w:r>
      <w:r>
        <w:rPr>
          <w:rFonts w:ascii="新細明體" w:eastAsia="新細明體" w:hAnsi="新細明體" w:cs="新細明體" w:hint="eastAsia"/>
          <w:kern w:val="0"/>
          <w:szCs w:val="24"/>
        </w:rPr>
        <w:t>然有</w:t>
      </w:r>
      <w:r w:rsidRPr="002A23BD">
        <w:rPr>
          <w:rFonts w:ascii="新細明體" w:eastAsia="新細明體" w:hAnsi="新細明體" w:cs="新細明體"/>
          <w:kern w:val="0"/>
          <w:szCs w:val="24"/>
        </w:rPr>
        <w:t>一些限制。首先是對高品質思維生成的依賴，TRAD 的效能很大程度上依賴於</w:t>
      </w:r>
      <w:r>
        <w:rPr>
          <w:rFonts w:ascii="新細明體" w:eastAsia="新細明體" w:hAnsi="新細明體" w:cs="新細明體" w:hint="eastAsia"/>
          <w:kern w:val="0"/>
          <w:szCs w:val="24"/>
        </w:rPr>
        <w:t>一開始</w:t>
      </w:r>
      <w:r w:rsidRPr="002A23BD">
        <w:rPr>
          <w:rFonts w:ascii="新細明體" w:eastAsia="新細明體" w:hAnsi="新細明體" w:cs="新細明體"/>
          <w:kern w:val="0"/>
          <w:szCs w:val="24"/>
        </w:rPr>
        <w:t>思維的</w:t>
      </w:r>
      <w:r>
        <w:rPr>
          <w:rFonts w:ascii="新細明體" w:eastAsia="新細明體" w:hAnsi="新細明體" w:cs="新細明體" w:hint="eastAsia"/>
          <w:kern w:val="0"/>
          <w:szCs w:val="24"/>
        </w:rPr>
        <w:t>品質</w:t>
      </w:r>
      <w:r w:rsidRPr="002A23BD">
        <w:rPr>
          <w:rFonts w:ascii="新細明體" w:eastAsia="新細明體" w:hAnsi="新細明體" w:cs="新細明體"/>
          <w:kern w:val="0"/>
          <w:szCs w:val="24"/>
        </w:rPr>
        <w:t>，這些思維是 LLM 根據當前狀態生成的，如果思維不夠</w:t>
      </w:r>
      <w:r>
        <w:rPr>
          <w:rFonts w:ascii="新細明體" w:eastAsia="新細明體" w:hAnsi="新細明體" w:cs="新細明體" w:hint="eastAsia"/>
          <w:kern w:val="0"/>
          <w:szCs w:val="24"/>
        </w:rPr>
        <w:t>完整</w:t>
      </w:r>
      <w:r w:rsidRPr="002A23BD">
        <w:rPr>
          <w:rFonts w:ascii="新細明體" w:eastAsia="新細明體" w:hAnsi="新細明體" w:cs="新細明體"/>
          <w:kern w:val="0"/>
          <w:szCs w:val="24"/>
        </w:rPr>
        <w:t>，TRAD 的效能可能會受到</w:t>
      </w:r>
      <w:r w:rsidRPr="002A23BD">
        <w:rPr>
          <w:rFonts w:ascii="新細明體" w:eastAsia="新細明體" w:hAnsi="新細明體" w:cs="新細明體"/>
          <w:kern w:val="0"/>
          <w:szCs w:val="24"/>
        </w:rPr>
        <w:lastRenderedPageBreak/>
        <w:t>影響。其次，在時間擴展方面存在一個不可避免的權衡，雖然時間擴展可以提供額外的上下文</w:t>
      </w:r>
      <w:r>
        <w:rPr>
          <w:rFonts w:ascii="新細明體" w:eastAsia="新細明體" w:hAnsi="新細明體" w:cs="新細明體" w:hint="eastAsia"/>
          <w:kern w:val="0"/>
          <w:szCs w:val="24"/>
        </w:rPr>
        <w:t>來</w:t>
      </w:r>
      <w:r w:rsidRPr="002A23BD">
        <w:rPr>
          <w:rFonts w:ascii="新細明體" w:eastAsia="新細明體" w:hAnsi="新細明體" w:cs="新細明體"/>
          <w:kern w:val="0"/>
          <w:szCs w:val="24"/>
        </w:rPr>
        <w:t>幫助代理糾正不完美的思維，但過度擴展也會引入</w:t>
      </w:r>
      <w:r>
        <w:rPr>
          <w:rFonts w:ascii="新細明體" w:eastAsia="新細明體" w:hAnsi="新細明體" w:cs="新細明體" w:hint="eastAsia"/>
          <w:kern w:val="0"/>
          <w:szCs w:val="24"/>
        </w:rPr>
        <w:t>不相干</w:t>
      </w:r>
      <w:r w:rsidRPr="002A23BD">
        <w:rPr>
          <w:rFonts w:ascii="新細明體" w:eastAsia="新細明體" w:hAnsi="新細明體" w:cs="新細明體"/>
          <w:kern w:val="0"/>
          <w:szCs w:val="24"/>
        </w:rPr>
        <w:t>的噪音，可能</w:t>
      </w:r>
      <w:r>
        <w:rPr>
          <w:rFonts w:ascii="新細明體" w:eastAsia="新細明體" w:hAnsi="新細明體" w:cs="新細明體" w:hint="eastAsia"/>
          <w:kern w:val="0"/>
          <w:szCs w:val="24"/>
        </w:rPr>
        <w:t>會</w:t>
      </w:r>
      <w:r w:rsidRPr="002A23BD">
        <w:rPr>
          <w:rFonts w:ascii="新細明體" w:eastAsia="新細明體" w:hAnsi="新細明體" w:cs="新細明體"/>
          <w:kern w:val="0"/>
          <w:szCs w:val="24"/>
        </w:rPr>
        <w:t>掩蓋</w:t>
      </w:r>
      <w:r>
        <w:rPr>
          <w:rFonts w:ascii="新細明體" w:eastAsia="新細明體" w:hAnsi="新細明體" w:cs="新細明體" w:hint="eastAsia"/>
          <w:kern w:val="0"/>
          <w:szCs w:val="24"/>
        </w:rPr>
        <w:t>掉</w:t>
      </w:r>
      <w:r w:rsidRPr="002A23BD">
        <w:rPr>
          <w:rFonts w:ascii="新細明體" w:eastAsia="新細明體" w:hAnsi="新細明體" w:cs="新細明體"/>
          <w:kern w:val="0"/>
          <w:szCs w:val="24"/>
        </w:rPr>
        <w:t>關鍵</w:t>
      </w:r>
      <w:r>
        <w:rPr>
          <w:rFonts w:ascii="新細明體" w:eastAsia="新細明體" w:hAnsi="新細明體" w:cs="新細明體" w:hint="eastAsia"/>
          <w:kern w:val="0"/>
          <w:szCs w:val="24"/>
        </w:rPr>
        <w:t>訊息</w:t>
      </w:r>
      <w:r w:rsidRPr="002A23BD">
        <w:rPr>
          <w:rFonts w:ascii="新細明體" w:eastAsia="新細明體" w:hAnsi="新細明體" w:cs="新細明體"/>
          <w:kern w:val="0"/>
          <w:szCs w:val="24"/>
        </w:rPr>
        <w:t>，影響決策的準確性。找到一個適合的平衡需要根據具體任務仔細調整，這在</w:t>
      </w:r>
      <w:r>
        <w:rPr>
          <w:rFonts w:ascii="新細明體" w:eastAsia="新細明體" w:hAnsi="新細明體" w:cs="新細明體" w:hint="eastAsia"/>
          <w:kern w:val="0"/>
          <w:szCs w:val="24"/>
        </w:rPr>
        <w:t>任務比較複雜的時候</w:t>
      </w:r>
      <w:r w:rsidRPr="002A23BD">
        <w:rPr>
          <w:rFonts w:ascii="新細明體" w:eastAsia="新細明體" w:hAnsi="新細明體" w:cs="新細明體"/>
          <w:kern w:val="0"/>
          <w:szCs w:val="24"/>
        </w:rPr>
        <w:t>時可能會變困難。</w:t>
      </w:r>
    </w:p>
    <w:p w14:paraId="1FC1F982" w14:textId="77777777"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b/>
          <w:bCs/>
          <w:kern w:val="0"/>
          <w:szCs w:val="24"/>
        </w:rPr>
        <w:t>潛在偏見和局限性</w:t>
      </w:r>
    </w:p>
    <w:p w14:paraId="6F8DC0D9" w14:textId="283617DB"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kern w:val="0"/>
          <w:szCs w:val="24"/>
        </w:rPr>
        <w:t>值得注意的是，TRAD 將思維檢索作為核心部件，然而這也使得模型的性能</w:t>
      </w:r>
      <w:r>
        <w:rPr>
          <w:rFonts w:ascii="新細明體" w:eastAsia="新細明體" w:hAnsi="新細明體" w:cs="新細明體" w:hint="eastAsia"/>
          <w:kern w:val="0"/>
          <w:szCs w:val="24"/>
        </w:rPr>
        <w:t>容</w:t>
      </w:r>
      <w:r w:rsidRPr="002A23BD">
        <w:rPr>
          <w:rFonts w:ascii="新細明體" w:eastAsia="新細明體" w:hAnsi="新細明體" w:cs="新細明體"/>
          <w:kern w:val="0"/>
          <w:szCs w:val="24"/>
        </w:rPr>
        <w:t>易受</w:t>
      </w:r>
      <w:r>
        <w:rPr>
          <w:rFonts w:ascii="新細明體" w:eastAsia="新細明體" w:hAnsi="新細明體" w:cs="新細明體" w:hint="eastAsia"/>
          <w:kern w:val="0"/>
          <w:szCs w:val="24"/>
        </w:rPr>
        <w:t>到</w:t>
      </w:r>
      <w:r w:rsidRPr="002A23BD">
        <w:rPr>
          <w:rFonts w:ascii="新細明體" w:eastAsia="新細明體" w:hAnsi="新細明體" w:cs="新細明體"/>
          <w:kern w:val="0"/>
          <w:szCs w:val="24"/>
        </w:rPr>
        <w:t>特定 LLM 能力的限制。</w:t>
      </w:r>
      <w:r>
        <w:rPr>
          <w:rFonts w:ascii="新細明體" w:eastAsia="新細明體" w:hAnsi="新細明體" w:cs="新細明體" w:hint="eastAsia"/>
          <w:kern w:val="0"/>
          <w:szCs w:val="24"/>
        </w:rPr>
        <w:t>像是現在</w:t>
      </w:r>
      <w:r w:rsidRPr="002A23BD">
        <w:rPr>
          <w:rFonts w:ascii="新細明體" w:eastAsia="新細明體" w:hAnsi="新細明體" w:cs="新細明體"/>
          <w:kern w:val="0"/>
          <w:szCs w:val="24"/>
        </w:rPr>
        <w:t xml:space="preserve">的 LLM </w:t>
      </w:r>
      <w:r w:rsidR="00A52180">
        <w:rPr>
          <w:rFonts w:ascii="新細明體" w:eastAsia="新細明體" w:hAnsi="新細明體" w:cs="新細明體" w:hint="eastAsia"/>
          <w:kern w:val="0"/>
          <w:szCs w:val="24"/>
        </w:rPr>
        <w:t>並不是</w:t>
      </w:r>
      <w:r w:rsidRPr="002A23BD">
        <w:rPr>
          <w:rFonts w:ascii="新細明體" w:eastAsia="新細明體" w:hAnsi="新細明體" w:cs="新細明體"/>
          <w:kern w:val="0"/>
          <w:szCs w:val="24"/>
        </w:rPr>
        <w:t>在所有領域</w:t>
      </w:r>
      <w:r>
        <w:rPr>
          <w:rFonts w:ascii="新細明體" w:eastAsia="新細明體" w:hAnsi="新細明體" w:cs="新細明體" w:hint="eastAsia"/>
          <w:kern w:val="0"/>
          <w:szCs w:val="24"/>
        </w:rPr>
        <w:t>都有</w:t>
      </w:r>
      <w:r w:rsidRPr="002A23BD">
        <w:rPr>
          <w:rFonts w:ascii="新細明體" w:eastAsia="新細明體" w:hAnsi="新細明體" w:cs="新細明體"/>
          <w:kern w:val="0"/>
          <w:szCs w:val="24"/>
        </w:rPr>
        <w:t>充分的專業知識，這</w:t>
      </w:r>
      <w:r w:rsidR="00A52180">
        <w:rPr>
          <w:rFonts w:ascii="新細明體" w:eastAsia="新細明體" w:hAnsi="新細明體" w:cs="新細明體" w:hint="eastAsia"/>
          <w:kern w:val="0"/>
          <w:szCs w:val="24"/>
        </w:rPr>
        <w:t>代表</w:t>
      </w:r>
      <w:r w:rsidRPr="002A23BD">
        <w:rPr>
          <w:rFonts w:ascii="新細明體" w:eastAsia="新細明體" w:hAnsi="新細明體" w:cs="新細明體"/>
          <w:kern w:val="0"/>
          <w:szCs w:val="24"/>
        </w:rPr>
        <w:t>在特定的專業應用中，TRAD 的效能可能受到</w:t>
      </w:r>
      <w:r w:rsidR="00A52180">
        <w:rPr>
          <w:rFonts w:ascii="新細明體" w:eastAsia="新細明體" w:hAnsi="新細明體" w:cs="新細明體" w:hint="eastAsia"/>
          <w:kern w:val="0"/>
          <w:szCs w:val="24"/>
        </w:rPr>
        <w:t>影響</w:t>
      </w:r>
      <w:r w:rsidRPr="002A23BD">
        <w:rPr>
          <w:rFonts w:ascii="新細明體" w:eastAsia="新細明體" w:hAnsi="新細明體" w:cs="新細明體"/>
          <w:kern w:val="0"/>
          <w:szCs w:val="24"/>
        </w:rPr>
        <w:t>。TRAD 的實驗場景主要在家務模擬和網頁導航中，這些場景的結果不一定完全適用於更</w:t>
      </w:r>
      <w:r w:rsidR="00A52180">
        <w:rPr>
          <w:rFonts w:ascii="新細明體" w:eastAsia="新細明體" w:hAnsi="新細明體" w:cs="新細明體" w:hint="eastAsia"/>
          <w:kern w:val="0"/>
          <w:szCs w:val="24"/>
        </w:rPr>
        <w:t>複雜</w:t>
      </w:r>
      <w:r w:rsidRPr="002A23BD">
        <w:rPr>
          <w:rFonts w:ascii="新細明體" w:eastAsia="新細明體" w:hAnsi="新細明體" w:cs="新細明體"/>
          <w:kern w:val="0"/>
          <w:szCs w:val="24"/>
        </w:rPr>
        <w:t>的任務，</w:t>
      </w:r>
      <w:r w:rsidR="00A52180">
        <w:rPr>
          <w:rFonts w:ascii="新細明體" w:eastAsia="新細明體" w:hAnsi="新細明體" w:cs="新細明體" w:hint="eastAsia"/>
          <w:kern w:val="0"/>
          <w:szCs w:val="24"/>
        </w:rPr>
        <w:t>像是</w:t>
      </w:r>
      <w:r w:rsidRPr="002A23BD">
        <w:rPr>
          <w:rFonts w:ascii="新細明體" w:eastAsia="新細明體" w:hAnsi="新細明體" w:cs="新細明體"/>
          <w:kern w:val="0"/>
          <w:szCs w:val="24"/>
        </w:rPr>
        <w:t>法律、醫療等需要更</w:t>
      </w:r>
      <w:r w:rsidR="00A52180">
        <w:rPr>
          <w:rFonts w:ascii="新細明體" w:eastAsia="新細明體" w:hAnsi="新細明體" w:cs="新細明體" w:hint="eastAsia"/>
          <w:kern w:val="0"/>
          <w:szCs w:val="24"/>
        </w:rPr>
        <w:t>複雜</w:t>
      </w:r>
      <w:r w:rsidRPr="002A23BD">
        <w:rPr>
          <w:rFonts w:ascii="新細明體" w:eastAsia="新細明體" w:hAnsi="新細明體" w:cs="新細明體"/>
          <w:kern w:val="0"/>
          <w:szCs w:val="24"/>
        </w:rPr>
        <w:t>推理的場景。</w:t>
      </w:r>
    </w:p>
    <w:p w14:paraId="2C2C2FC2" w14:textId="77777777" w:rsidR="002A23BD" w:rsidRPr="002A23BD" w:rsidRDefault="002A23BD" w:rsidP="002A23BD">
      <w:pPr>
        <w:widowControl/>
        <w:spacing w:before="100" w:beforeAutospacing="1" w:after="100" w:afterAutospacing="1"/>
        <w:outlineLvl w:val="2"/>
        <w:rPr>
          <w:rFonts w:ascii="新細明體" w:eastAsia="新細明體" w:hAnsi="新細明體" w:cs="新細明體"/>
          <w:b/>
          <w:bCs/>
          <w:kern w:val="0"/>
          <w:sz w:val="27"/>
          <w:szCs w:val="27"/>
        </w:rPr>
      </w:pPr>
      <w:r w:rsidRPr="002A23BD">
        <w:rPr>
          <w:rFonts w:ascii="新細明體" w:eastAsia="新細明體" w:hAnsi="新細明體" w:cs="新細明體"/>
          <w:b/>
          <w:bCs/>
          <w:kern w:val="0"/>
          <w:sz w:val="27"/>
          <w:szCs w:val="27"/>
        </w:rPr>
        <w:t>潛在研究方向</w:t>
      </w:r>
    </w:p>
    <w:p w14:paraId="3630E0BF" w14:textId="77FCF8E4"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kern w:val="0"/>
          <w:szCs w:val="24"/>
        </w:rPr>
        <w:t>可以</w:t>
      </w:r>
      <w:r w:rsidR="00A52180">
        <w:rPr>
          <w:rFonts w:ascii="新細明體" w:eastAsia="新細明體" w:hAnsi="新細明體" w:cs="新細明體" w:hint="eastAsia"/>
          <w:kern w:val="0"/>
          <w:szCs w:val="24"/>
        </w:rPr>
        <w:t>去研究許多</w:t>
      </w:r>
      <w:r w:rsidRPr="002A23BD">
        <w:rPr>
          <w:rFonts w:ascii="新細明體" w:eastAsia="新細明體" w:hAnsi="新細明體" w:cs="新細明體"/>
          <w:kern w:val="0"/>
          <w:szCs w:val="24"/>
        </w:rPr>
        <w:t>增強思維檢索的方法</w:t>
      </w:r>
      <w:r w:rsidR="00A52180" w:rsidRPr="002A23BD">
        <w:rPr>
          <w:rFonts w:ascii="新細明體" w:eastAsia="新細明體" w:hAnsi="新細明體" w:cs="新細明體"/>
          <w:kern w:val="0"/>
          <w:szCs w:val="24"/>
        </w:rPr>
        <w:t>，</w:t>
      </w:r>
      <w:r w:rsidRPr="002A23BD">
        <w:rPr>
          <w:rFonts w:ascii="新細明體" w:eastAsia="新細明體" w:hAnsi="新細明體" w:cs="新細明體"/>
          <w:kern w:val="0"/>
          <w:szCs w:val="24"/>
        </w:rPr>
        <w:t>一個可能的改進方向是在思維檢索過程中引入更高級的推理或規劃模型，</w:t>
      </w:r>
      <w:r w:rsidR="00A52180">
        <w:rPr>
          <w:rFonts w:ascii="新細明體" w:eastAsia="新細明體" w:hAnsi="新細明體" w:cs="新細明體" w:hint="eastAsia"/>
          <w:kern w:val="0"/>
          <w:szCs w:val="24"/>
        </w:rPr>
        <w:t>像是</w:t>
      </w:r>
      <w:r w:rsidRPr="002A23BD">
        <w:rPr>
          <w:rFonts w:ascii="新細明體" w:eastAsia="新細明體" w:hAnsi="新細明體" w:cs="新細明體"/>
          <w:kern w:val="0"/>
          <w:szCs w:val="24"/>
        </w:rPr>
        <w:t>上下文感知記憶機制或多步推理框架。這些技術能夠提升思維生成的準確性，使得 TRAD 即便在面對不完美思維時仍能保持較高的檢索</w:t>
      </w:r>
      <w:r w:rsidR="00A52180">
        <w:rPr>
          <w:rFonts w:ascii="新細明體" w:eastAsia="新細明體" w:hAnsi="新細明體" w:cs="新細明體" w:hint="eastAsia"/>
          <w:kern w:val="0"/>
          <w:szCs w:val="24"/>
        </w:rPr>
        <w:t>正確性</w:t>
      </w:r>
      <w:r w:rsidRPr="002A23BD">
        <w:rPr>
          <w:rFonts w:ascii="新細明體" w:eastAsia="新細明體" w:hAnsi="新細明體" w:cs="新細明體"/>
          <w:kern w:val="0"/>
          <w:szCs w:val="24"/>
        </w:rPr>
        <w:t>。另一個值得探索的方向是開發動態時間擴展的方法</w:t>
      </w:r>
      <w:r w:rsidR="00A52180" w:rsidRPr="002A23BD">
        <w:rPr>
          <w:rFonts w:ascii="新細明體" w:eastAsia="新細明體" w:hAnsi="新細明體" w:cs="新細明體"/>
          <w:kern w:val="0"/>
          <w:szCs w:val="24"/>
        </w:rPr>
        <w:t>，</w:t>
      </w:r>
      <w:r w:rsidRPr="002A23BD">
        <w:rPr>
          <w:rFonts w:ascii="新細明體" w:eastAsia="新細明體" w:hAnsi="新細明體" w:cs="新細明體"/>
          <w:kern w:val="0"/>
          <w:szCs w:val="24"/>
        </w:rPr>
        <w:t>根據任務的需求或上下文動態調整時間擴展的範圍，能夠在保留必要的上下文</w:t>
      </w:r>
      <w:r w:rsidR="00A52180">
        <w:rPr>
          <w:rFonts w:ascii="新細明體" w:eastAsia="新細明體" w:hAnsi="新細明體" w:cs="新細明體" w:hint="eastAsia"/>
          <w:kern w:val="0"/>
          <w:szCs w:val="24"/>
        </w:rPr>
        <w:t>訊</w:t>
      </w:r>
      <w:r w:rsidRPr="002A23BD">
        <w:rPr>
          <w:rFonts w:ascii="新細明體" w:eastAsia="新細明體" w:hAnsi="新細明體" w:cs="新細明體"/>
          <w:kern w:val="0"/>
          <w:szCs w:val="24"/>
        </w:rPr>
        <w:t>息時</w:t>
      </w:r>
      <w:r w:rsidR="00A52180">
        <w:rPr>
          <w:rFonts w:ascii="新細明體" w:eastAsia="新細明體" w:hAnsi="新細明體" w:cs="新細明體" w:hint="eastAsia"/>
          <w:kern w:val="0"/>
          <w:szCs w:val="24"/>
        </w:rPr>
        <w:t>也能</w:t>
      </w:r>
      <w:r w:rsidRPr="002A23BD">
        <w:rPr>
          <w:rFonts w:ascii="新細明體" w:eastAsia="新細明體" w:hAnsi="新細明體" w:cs="新細明體"/>
          <w:kern w:val="0"/>
          <w:szCs w:val="24"/>
        </w:rPr>
        <w:t>減少噪音</w:t>
      </w:r>
      <w:r w:rsidR="00A52180" w:rsidRPr="002A23BD">
        <w:rPr>
          <w:rFonts w:ascii="新細明體" w:eastAsia="新細明體" w:hAnsi="新細明體" w:cs="新細明體"/>
          <w:kern w:val="0"/>
          <w:szCs w:val="24"/>
        </w:rPr>
        <w:t>，</w:t>
      </w:r>
      <w:r w:rsidRPr="002A23BD">
        <w:rPr>
          <w:rFonts w:ascii="新細明體" w:eastAsia="新細明體" w:hAnsi="新細明體" w:cs="新細明體"/>
          <w:kern w:val="0"/>
          <w:szCs w:val="24"/>
        </w:rPr>
        <w:t>這種動態擴展的方式</w:t>
      </w:r>
      <w:r w:rsidR="00A52180">
        <w:rPr>
          <w:rFonts w:ascii="新細明體" w:eastAsia="新細明體" w:hAnsi="新細明體" w:cs="新細明體" w:hint="eastAsia"/>
          <w:kern w:val="0"/>
          <w:szCs w:val="24"/>
        </w:rPr>
        <w:t>有機會</w:t>
      </w:r>
      <w:r w:rsidRPr="002A23BD">
        <w:rPr>
          <w:rFonts w:ascii="新細明體" w:eastAsia="新細明體" w:hAnsi="新細明體" w:cs="新細明體"/>
          <w:kern w:val="0"/>
          <w:szCs w:val="24"/>
        </w:rPr>
        <w:t>提升 TRAD 在不同複雜度任務中的</w:t>
      </w:r>
      <w:r w:rsidR="00A52180">
        <w:rPr>
          <w:rFonts w:ascii="新細明體" w:eastAsia="新細明體" w:hAnsi="新細明體" w:cs="新細明體" w:hint="eastAsia"/>
          <w:kern w:val="0"/>
          <w:szCs w:val="24"/>
        </w:rPr>
        <w:t>泛化</w:t>
      </w:r>
      <w:r w:rsidRPr="002A23BD">
        <w:rPr>
          <w:rFonts w:ascii="新細明體" w:eastAsia="新細明體" w:hAnsi="新細明體" w:cs="新細明體"/>
          <w:kern w:val="0"/>
          <w:szCs w:val="24"/>
        </w:rPr>
        <w:t>性和</w:t>
      </w:r>
      <w:r w:rsidR="00A52180">
        <w:rPr>
          <w:rFonts w:ascii="新細明體" w:eastAsia="新細明體" w:hAnsi="新細明體" w:cs="新細明體" w:hint="eastAsia"/>
          <w:kern w:val="0"/>
          <w:szCs w:val="24"/>
        </w:rPr>
        <w:t>正確</w:t>
      </w:r>
      <w:r w:rsidRPr="002A23BD">
        <w:rPr>
          <w:rFonts w:ascii="新細明體" w:eastAsia="新細明體" w:hAnsi="新細明體" w:cs="新細明體"/>
          <w:kern w:val="0"/>
          <w:szCs w:val="24"/>
        </w:rPr>
        <w:t>性。</w:t>
      </w:r>
    </w:p>
    <w:p w14:paraId="26BCAD75" w14:textId="1EFD254E" w:rsidR="002A23BD" w:rsidRPr="002A23BD" w:rsidRDefault="002A23BD" w:rsidP="002A23BD">
      <w:pPr>
        <w:widowControl/>
        <w:spacing w:before="100" w:beforeAutospacing="1" w:after="100" w:afterAutospacing="1"/>
        <w:rPr>
          <w:rFonts w:ascii="新細明體" w:eastAsia="新細明體" w:hAnsi="新細明體" w:cs="新細明體"/>
          <w:kern w:val="0"/>
          <w:szCs w:val="24"/>
        </w:rPr>
      </w:pPr>
      <w:r w:rsidRPr="002A23BD">
        <w:rPr>
          <w:rFonts w:ascii="新細明體" w:eastAsia="新細明體" w:hAnsi="新細明體" w:cs="新細明體"/>
          <w:kern w:val="0"/>
          <w:szCs w:val="24"/>
        </w:rPr>
        <w:t>此外，考慮到 TRAD 目前的研究集中於家務模擬和網頁導航，未來研究可以將該框架應用於其他更具挑戰性的領域，如醫療診斷或法律分析等需要高度推理能力的場景</w:t>
      </w:r>
      <w:r w:rsidR="00A52180" w:rsidRPr="002A23BD">
        <w:rPr>
          <w:rFonts w:ascii="新細明體" w:eastAsia="新細明體" w:hAnsi="新細明體" w:cs="新細明體"/>
          <w:kern w:val="0"/>
          <w:szCs w:val="24"/>
        </w:rPr>
        <w:t>，</w:t>
      </w:r>
      <w:r w:rsidR="00A52180">
        <w:rPr>
          <w:rFonts w:ascii="新細明體" w:eastAsia="新細明體" w:hAnsi="新細明體" w:cs="新細明體" w:hint="eastAsia"/>
          <w:kern w:val="0"/>
          <w:szCs w:val="24"/>
        </w:rPr>
        <w:t>也能夠</w:t>
      </w:r>
      <w:r w:rsidRPr="002A23BD">
        <w:rPr>
          <w:rFonts w:ascii="新細明體" w:eastAsia="新細明體" w:hAnsi="新細明體" w:cs="新細明體"/>
          <w:kern w:val="0"/>
          <w:szCs w:val="24"/>
        </w:rPr>
        <w:t>進一步驗證 TRAD 的泛化能力，還能促進框架的持續優化，使其在各領域的應用更加廣泛且具有實用性。TRAD 框架在序列決策任務中展現了顯著的進步</w:t>
      </w:r>
      <w:r w:rsidR="00A52180" w:rsidRPr="002A23BD">
        <w:rPr>
          <w:rFonts w:ascii="新細明體" w:eastAsia="新細明體" w:hAnsi="新細明體" w:cs="新細明體"/>
          <w:kern w:val="0"/>
          <w:szCs w:val="24"/>
        </w:rPr>
        <w:t>，</w:t>
      </w:r>
      <w:r w:rsidR="00A52180">
        <w:rPr>
          <w:rFonts w:ascii="新細明體" w:eastAsia="新細明體" w:hAnsi="新細明體" w:cs="新細明體" w:hint="eastAsia"/>
          <w:kern w:val="0"/>
          <w:szCs w:val="24"/>
        </w:rPr>
        <w:t>透</w:t>
      </w:r>
      <w:r w:rsidRPr="002A23BD">
        <w:rPr>
          <w:rFonts w:ascii="新細明體" w:eastAsia="新細明體" w:hAnsi="新細明體" w:cs="新細明體"/>
          <w:kern w:val="0"/>
          <w:szCs w:val="24"/>
        </w:rPr>
        <w:t>過步驟級思維檢索與對齊決策模組，TRAD 能夠有效應對傳統軌跡級檢索方法中的一些挑戰。</w:t>
      </w:r>
      <w:r w:rsidR="00A52180">
        <w:rPr>
          <w:rFonts w:ascii="新細明體" w:eastAsia="新細明體" w:hAnsi="新細明體" w:cs="新細明體" w:hint="eastAsia"/>
          <w:kern w:val="0"/>
          <w:szCs w:val="24"/>
        </w:rPr>
        <w:t>不</w:t>
      </w:r>
      <w:r w:rsidRPr="002A23BD">
        <w:rPr>
          <w:rFonts w:ascii="新細明體" w:eastAsia="新細明體" w:hAnsi="新細明體" w:cs="新細明體"/>
          <w:kern w:val="0"/>
          <w:szCs w:val="24"/>
        </w:rPr>
        <w:t>論</w:t>
      </w:r>
      <w:r w:rsidR="00A52180">
        <w:rPr>
          <w:rFonts w:ascii="新細明體" w:eastAsia="新細明體" w:hAnsi="新細明體" w:cs="新細明體" w:hint="eastAsia"/>
          <w:kern w:val="0"/>
          <w:szCs w:val="24"/>
        </w:rPr>
        <w:t>是</w:t>
      </w:r>
      <w:r w:rsidRPr="002A23BD">
        <w:rPr>
          <w:rFonts w:ascii="新細明體" w:eastAsia="新細明體" w:hAnsi="新細明體" w:cs="新細明體"/>
          <w:kern w:val="0"/>
          <w:szCs w:val="24"/>
        </w:rPr>
        <w:t>實驗還是真實場景中，TRAD 都展現出</w:t>
      </w:r>
      <w:r w:rsidR="00A52180">
        <w:rPr>
          <w:rFonts w:ascii="新細明體" w:eastAsia="新細明體" w:hAnsi="新細明體" w:cs="新細明體" w:hint="eastAsia"/>
          <w:kern w:val="0"/>
          <w:szCs w:val="24"/>
        </w:rPr>
        <w:t>優秀</w:t>
      </w:r>
      <w:r w:rsidRPr="002A23BD">
        <w:rPr>
          <w:rFonts w:ascii="新細明體" w:eastAsia="新細明體" w:hAnsi="新細明體" w:cs="新細明體"/>
          <w:kern w:val="0"/>
          <w:szCs w:val="24"/>
        </w:rPr>
        <w:t>的性能、穩定和效率，使其成為應用於複雜真實任務的框架</w:t>
      </w:r>
      <w:r w:rsidR="00A52180" w:rsidRPr="002A23BD">
        <w:rPr>
          <w:rFonts w:ascii="新細明體" w:eastAsia="新細明體" w:hAnsi="新細明體" w:cs="新細明體"/>
          <w:kern w:val="0"/>
          <w:szCs w:val="24"/>
        </w:rPr>
        <w:t>，</w:t>
      </w:r>
      <w:r w:rsidRPr="002A23BD">
        <w:rPr>
          <w:rFonts w:ascii="新細明體" w:eastAsia="新細明體" w:hAnsi="新細明體" w:cs="新細明體"/>
          <w:kern w:val="0"/>
          <w:szCs w:val="24"/>
        </w:rPr>
        <w:t>在未來</w:t>
      </w:r>
      <w:r w:rsidR="00A52180">
        <w:rPr>
          <w:rFonts w:ascii="新細明體" w:eastAsia="新細明體" w:hAnsi="新細明體" w:cs="新細明體" w:hint="eastAsia"/>
          <w:kern w:val="0"/>
          <w:szCs w:val="24"/>
        </w:rPr>
        <w:t>可以透</w:t>
      </w:r>
      <w:r w:rsidRPr="002A23BD">
        <w:rPr>
          <w:rFonts w:ascii="新細明體" w:eastAsia="新細明體" w:hAnsi="新細明體" w:cs="新細明體"/>
          <w:kern w:val="0"/>
          <w:szCs w:val="24"/>
        </w:rPr>
        <w:t xml:space="preserve">過增強思維檢索和自適應時間擴展技術，TRAD </w:t>
      </w:r>
      <w:r w:rsidR="00A52180">
        <w:rPr>
          <w:rFonts w:ascii="新細明體" w:eastAsia="新細明體" w:hAnsi="新細明體" w:cs="新細明體" w:hint="eastAsia"/>
          <w:kern w:val="0"/>
          <w:szCs w:val="24"/>
        </w:rPr>
        <w:t>有機會</w:t>
      </w:r>
      <w:r w:rsidRPr="002A23BD">
        <w:rPr>
          <w:rFonts w:ascii="新細明體" w:eastAsia="新細明體" w:hAnsi="新細明體" w:cs="新細明體"/>
          <w:kern w:val="0"/>
          <w:szCs w:val="24"/>
        </w:rPr>
        <w:t>成為序列決策領域的</w:t>
      </w:r>
      <w:r w:rsidR="00A52180">
        <w:rPr>
          <w:rFonts w:ascii="新細明體" w:eastAsia="新細明體" w:hAnsi="新細明體" w:cs="新細明體" w:hint="eastAsia"/>
          <w:kern w:val="0"/>
          <w:szCs w:val="24"/>
        </w:rPr>
        <w:t>前瞻</w:t>
      </w:r>
      <w:r w:rsidRPr="002A23BD">
        <w:rPr>
          <w:rFonts w:ascii="新細明體" w:eastAsia="新細明體" w:hAnsi="新細明體" w:cs="新細明體"/>
          <w:kern w:val="0"/>
          <w:szCs w:val="24"/>
        </w:rPr>
        <w:t>框架，進一步推動 LLM 代理在多元場景下的應用。</w:t>
      </w:r>
    </w:p>
    <w:p w14:paraId="7AF14F86" w14:textId="77777777" w:rsidR="00407660" w:rsidRDefault="00407660"/>
    <w:sectPr w:rsidR="004076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36"/>
    <w:rsid w:val="002A23BD"/>
    <w:rsid w:val="00407660"/>
    <w:rsid w:val="00847C36"/>
    <w:rsid w:val="00A52180"/>
    <w:rsid w:val="00C04299"/>
    <w:rsid w:val="00F11A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7C3F8"/>
  <w15:chartTrackingRefBased/>
  <w15:docId w15:val="{C9CF6BBF-8F96-4D63-B2BB-6A23E378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2A23B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2A23BD"/>
    <w:rPr>
      <w:rFonts w:ascii="新細明體" w:eastAsia="新細明體" w:hAnsi="新細明體" w:cs="新細明體"/>
      <w:b/>
      <w:bCs/>
      <w:kern w:val="0"/>
      <w:sz w:val="27"/>
      <w:szCs w:val="27"/>
    </w:rPr>
  </w:style>
  <w:style w:type="paragraph" w:styleId="Web">
    <w:name w:val="Normal (Web)"/>
    <w:basedOn w:val="a"/>
    <w:uiPriority w:val="99"/>
    <w:semiHidden/>
    <w:unhideWhenUsed/>
    <w:rsid w:val="002A23B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2A2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910</Words>
  <Characters>1003</Characters>
  <Application>Microsoft Office Word</Application>
  <DocSecurity>0</DocSecurity>
  <Lines>34</Lines>
  <Paragraphs>15</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唐</dc:creator>
  <cp:keywords/>
  <dc:description/>
  <cp:lastModifiedBy>chris 唐</cp:lastModifiedBy>
  <cp:revision>3</cp:revision>
  <dcterms:created xsi:type="dcterms:W3CDTF">2024-11-12T14:36:00Z</dcterms:created>
  <dcterms:modified xsi:type="dcterms:W3CDTF">2024-11-12T15:13:00Z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42a2e4a9a8e01c01c3d5642e51081e51c86fbe3244228a83bf2724b21d132c4b</vt:lpwstr>
  </property>
</Properties>
</file>