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EE0E5" w14:textId="77777777" w:rsidR="008D7C35" w:rsidRDefault="008D7C35"/>
    <w:p w14:paraId="2F254939" w14:textId="1ACE1D63" w:rsidR="00E0131C" w:rsidRPr="008D7C35" w:rsidRDefault="008D7C35">
      <w:pPr>
        <w:rPr>
          <w:u w:val="single"/>
        </w:rPr>
      </w:pPr>
      <w:r w:rsidRPr="008D7C35">
        <w:rPr>
          <w:u w:val="single"/>
        </w:rPr>
        <w:t>Problem 1</w:t>
      </w:r>
      <w:r w:rsidR="00F95865">
        <w:rPr>
          <w:u w:val="single"/>
        </w:rPr>
        <w:t xml:space="preserve"> </w:t>
      </w:r>
    </w:p>
    <w:p w14:paraId="67775562" w14:textId="2B507A08" w:rsidR="005E6B60" w:rsidRDefault="005E6B60">
      <w:r>
        <w:rPr>
          <w:rFonts w:hint="eastAsia"/>
        </w:rPr>
        <w:t>A b</w:t>
      </w:r>
      <w:r>
        <w:t xml:space="preserve">ank company is investigating the risk of </w:t>
      </w:r>
      <w:r w:rsidR="00BF7F0A">
        <w:t xml:space="preserve">late </w:t>
      </w:r>
      <w:r>
        <w:t xml:space="preserve">payment </w:t>
      </w:r>
      <w:r w:rsidR="008253F7">
        <w:t>for its</w:t>
      </w:r>
      <w:r w:rsidR="00BF7F0A">
        <w:t xml:space="preserve"> issued credit cards </w:t>
      </w:r>
      <w:r>
        <w:t xml:space="preserve">from two populations: young adults vs old seniors.  The observed frequencies showing the number of </w:t>
      </w:r>
      <w:r w:rsidR="00BF7F0A">
        <w:t xml:space="preserve">samples with </w:t>
      </w:r>
      <w:r w:rsidR="008253F7">
        <w:t>l</w:t>
      </w:r>
      <w:r w:rsidR="00BF7F0A">
        <w:t>ate payment and the number of samples without late payment for the past s</w:t>
      </w:r>
      <w:r w:rsidR="008253F7">
        <w:t>i</w:t>
      </w:r>
      <w:r w:rsidR="00BF7F0A">
        <w:t>x months are as follows:</w:t>
      </w:r>
    </w:p>
    <w:tbl>
      <w:tblPr>
        <w:tblStyle w:val="a4"/>
        <w:tblW w:w="0" w:type="auto"/>
        <w:tblLook w:val="04A0" w:firstRow="1" w:lastRow="0" w:firstColumn="1" w:lastColumn="0" w:noHBand="0" w:noVBand="1"/>
      </w:tblPr>
      <w:tblGrid>
        <w:gridCol w:w="3116"/>
        <w:gridCol w:w="3117"/>
        <w:gridCol w:w="3117"/>
      </w:tblGrid>
      <w:tr w:rsidR="00E0131C" w14:paraId="6E0552CD" w14:textId="77777777" w:rsidTr="00E0131C">
        <w:tc>
          <w:tcPr>
            <w:tcW w:w="3116" w:type="dxa"/>
          </w:tcPr>
          <w:p w14:paraId="4555F3D6" w14:textId="77777777" w:rsidR="00E0131C" w:rsidRDefault="00E0131C"/>
        </w:tc>
        <w:tc>
          <w:tcPr>
            <w:tcW w:w="3117" w:type="dxa"/>
          </w:tcPr>
          <w:p w14:paraId="0D78397A" w14:textId="219462A8" w:rsidR="00E0131C" w:rsidRDefault="00BF7F0A">
            <w:r>
              <w:t>Young Adults</w:t>
            </w:r>
          </w:p>
        </w:tc>
        <w:tc>
          <w:tcPr>
            <w:tcW w:w="3117" w:type="dxa"/>
          </w:tcPr>
          <w:p w14:paraId="5841C3E7" w14:textId="5B939DD9" w:rsidR="00E0131C" w:rsidRDefault="00BF7F0A">
            <w:r>
              <w:t>Old Seniors</w:t>
            </w:r>
          </w:p>
        </w:tc>
      </w:tr>
      <w:tr w:rsidR="00E0131C" w14:paraId="64871728" w14:textId="77777777" w:rsidTr="00E0131C">
        <w:tc>
          <w:tcPr>
            <w:tcW w:w="3116" w:type="dxa"/>
          </w:tcPr>
          <w:p w14:paraId="5D46732A" w14:textId="664F38CE" w:rsidR="00E0131C" w:rsidRDefault="008253F7">
            <w:r>
              <w:t>Late Payment</w:t>
            </w:r>
          </w:p>
        </w:tc>
        <w:tc>
          <w:tcPr>
            <w:tcW w:w="3117" w:type="dxa"/>
          </w:tcPr>
          <w:p w14:paraId="72BCF34A" w14:textId="6CD9D951" w:rsidR="00E0131C" w:rsidRDefault="005D21A9">
            <w:r>
              <w:rPr>
                <w:rFonts w:hint="eastAsia"/>
              </w:rPr>
              <w:t>74</w:t>
            </w:r>
          </w:p>
        </w:tc>
        <w:tc>
          <w:tcPr>
            <w:tcW w:w="3117" w:type="dxa"/>
          </w:tcPr>
          <w:p w14:paraId="55CE4056" w14:textId="094068B7" w:rsidR="00E0131C" w:rsidRDefault="005D21A9">
            <w:r>
              <w:rPr>
                <w:rFonts w:hint="eastAsia"/>
              </w:rPr>
              <w:t>4</w:t>
            </w:r>
            <w:r w:rsidR="00CC40D4">
              <w:t>8</w:t>
            </w:r>
          </w:p>
        </w:tc>
      </w:tr>
      <w:tr w:rsidR="00E0131C" w14:paraId="2A212441" w14:textId="77777777" w:rsidTr="00E0131C">
        <w:tc>
          <w:tcPr>
            <w:tcW w:w="3116" w:type="dxa"/>
          </w:tcPr>
          <w:p w14:paraId="2D90334C" w14:textId="3692DFB9" w:rsidR="00E0131C" w:rsidRDefault="008253F7">
            <w:r>
              <w:t>No Late Payment</w:t>
            </w:r>
          </w:p>
        </w:tc>
        <w:tc>
          <w:tcPr>
            <w:tcW w:w="3117" w:type="dxa"/>
          </w:tcPr>
          <w:p w14:paraId="100CB551" w14:textId="60C2C740" w:rsidR="00E0131C" w:rsidRDefault="005D21A9">
            <w:r>
              <w:rPr>
                <w:rFonts w:hint="eastAsia"/>
              </w:rPr>
              <w:t>60</w:t>
            </w:r>
            <w:r w:rsidR="00CC40D4">
              <w:t>6</w:t>
            </w:r>
          </w:p>
        </w:tc>
        <w:tc>
          <w:tcPr>
            <w:tcW w:w="3117" w:type="dxa"/>
          </w:tcPr>
          <w:p w14:paraId="52949B92" w14:textId="57A11DB0" w:rsidR="00E0131C" w:rsidRDefault="00CC40D4">
            <w:r>
              <w:t>6</w:t>
            </w:r>
            <w:r w:rsidR="005D21A9">
              <w:rPr>
                <w:rFonts w:hint="eastAsia"/>
              </w:rPr>
              <w:t>3</w:t>
            </w:r>
            <w:r>
              <w:t>2</w:t>
            </w:r>
          </w:p>
        </w:tc>
      </w:tr>
      <w:tr w:rsidR="00774B4F" w14:paraId="7DA60ADF" w14:textId="77777777" w:rsidTr="00E0131C">
        <w:tc>
          <w:tcPr>
            <w:tcW w:w="3116" w:type="dxa"/>
          </w:tcPr>
          <w:p w14:paraId="5F2B7CED" w14:textId="78D85B50" w:rsidR="00774B4F" w:rsidRPr="00774B4F" w:rsidRDefault="00774B4F">
            <w:pPr>
              <w:rPr>
                <w:color w:val="FF0000"/>
              </w:rPr>
            </w:pPr>
            <w:r w:rsidRPr="004A3FAC">
              <w:t>Total</w:t>
            </w:r>
          </w:p>
        </w:tc>
        <w:tc>
          <w:tcPr>
            <w:tcW w:w="3117" w:type="dxa"/>
          </w:tcPr>
          <w:p w14:paraId="22646F09" w14:textId="5F0B2BE6" w:rsidR="00774B4F" w:rsidRPr="00774B4F" w:rsidRDefault="00F963BD">
            <w:pPr>
              <w:rPr>
                <w:color w:val="FF0000"/>
              </w:rPr>
            </w:pPr>
            <w:r>
              <w:rPr>
                <w:color w:val="FF0000"/>
              </w:rPr>
              <w:t>680</w:t>
            </w:r>
          </w:p>
        </w:tc>
        <w:tc>
          <w:tcPr>
            <w:tcW w:w="3117" w:type="dxa"/>
          </w:tcPr>
          <w:p w14:paraId="02046512" w14:textId="441816E7" w:rsidR="00774B4F" w:rsidRPr="00774B4F" w:rsidRDefault="00F963BD">
            <w:pPr>
              <w:rPr>
                <w:color w:val="FF0000"/>
              </w:rPr>
            </w:pPr>
            <w:r>
              <w:rPr>
                <w:color w:val="FF0000"/>
              </w:rPr>
              <w:t>680</w:t>
            </w:r>
          </w:p>
        </w:tc>
      </w:tr>
    </w:tbl>
    <w:p w14:paraId="73ADF1CF" w14:textId="03A63A07" w:rsidR="00E0131C" w:rsidRDefault="00E0131C"/>
    <w:p w14:paraId="5E9617EF" w14:textId="50565010" w:rsidR="00F95865" w:rsidRDefault="00E0131C" w:rsidP="00F963BD">
      <w:pPr>
        <w:pStyle w:val="a3"/>
        <w:numPr>
          <w:ilvl w:val="0"/>
          <w:numId w:val="2"/>
        </w:numPr>
      </w:pPr>
      <w:r>
        <w:t xml:space="preserve">What are the </w:t>
      </w:r>
      <w:r w:rsidR="008253F7">
        <w:t>late payment</w:t>
      </w:r>
      <w:r w:rsidR="0005598E">
        <w:t xml:space="preserve"> rates</w:t>
      </w:r>
      <w:r>
        <w:t xml:space="preserve"> </w:t>
      </w:r>
      <w:r w:rsidR="0005598E">
        <w:t>for</w:t>
      </w:r>
      <w:r>
        <w:t xml:space="preserve"> </w:t>
      </w:r>
      <w:r w:rsidR="009C2925">
        <w:t>each</w:t>
      </w:r>
      <w:r>
        <w:t xml:space="preserve"> </w:t>
      </w:r>
      <w:r w:rsidR="008253F7">
        <w:t>group</w:t>
      </w:r>
      <w:r w:rsidR="00F95865">
        <w:t xml:space="preserve"> from the sample</w:t>
      </w:r>
      <w:r>
        <w:t>?</w:t>
      </w:r>
      <w:r w:rsidR="00F43410">
        <w:t xml:space="preserve"> </w:t>
      </w:r>
    </w:p>
    <w:p w14:paraId="2FA10C01" w14:textId="2498294F" w:rsidR="00F963BD" w:rsidRDefault="00F963BD" w:rsidP="00F963BD">
      <w:pPr>
        <w:pStyle w:val="a3"/>
        <w:ind w:left="360"/>
      </w:pPr>
    </w:p>
    <w:p w14:paraId="1B0CD924" w14:textId="3AB4B4F9" w:rsidR="00E0131C" w:rsidRDefault="00F95865">
      <w:r>
        <w:t xml:space="preserve">b. </w:t>
      </w:r>
      <w:r w:rsidR="0005598E">
        <w:t xml:space="preserve">What is the relative risk </w:t>
      </w:r>
      <w:r w:rsidR="00B7182D">
        <w:t xml:space="preserve">(risk ratio) </w:t>
      </w:r>
      <w:r w:rsidR="008253F7">
        <w:t xml:space="preserve">of late payment </w:t>
      </w:r>
      <w:r w:rsidR="0005598E">
        <w:t xml:space="preserve">for </w:t>
      </w:r>
      <w:r w:rsidR="008253F7">
        <w:t>young adults</w:t>
      </w:r>
      <w:r w:rsidR="0005598E">
        <w:t xml:space="preserve"> compared to </w:t>
      </w:r>
      <w:r w:rsidR="008253F7">
        <w:t>old seniors</w:t>
      </w:r>
      <w:r w:rsidR="0005598E">
        <w:t xml:space="preserve">? </w:t>
      </w:r>
    </w:p>
    <w:p w14:paraId="6B0505D5" w14:textId="794C7018" w:rsidR="00A15099" w:rsidRDefault="00F95865">
      <w:r>
        <w:t>c</w:t>
      </w:r>
      <w:r w:rsidR="00A15099">
        <w:t>. What is the odds ratio</w:t>
      </w:r>
      <w:r w:rsidR="00D5481B">
        <w:t xml:space="preserve"> </w:t>
      </w:r>
      <w:r w:rsidR="00784450">
        <w:t xml:space="preserve">of late payment </w:t>
      </w:r>
      <w:r w:rsidR="0005598E">
        <w:t>for</w:t>
      </w:r>
      <w:r w:rsidR="00D5481B">
        <w:t xml:space="preserve"> </w:t>
      </w:r>
      <w:r w:rsidR="008253F7">
        <w:t xml:space="preserve">young adults </w:t>
      </w:r>
      <w:r w:rsidR="0005598E">
        <w:t xml:space="preserve">compared to </w:t>
      </w:r>
      <w:r w:rsidR="008253F7">
        <w:t>old seniors</w:t>
      </w:r>
      <w:r w:rsidR="00A15099">
        <w:t>?</w:t>
      </w:r>
      <w:r w:rsidR="00F43410">
        <w:t xml:space="preserve"> </w:t>
      </w:r>
      <w:r w:rsidR="006F1B61">
        <w:t xml:space="preserve"> How do we determine which </w:t>
      </w:r>
      <w:r w:rsidR="008253F7">
        <w:t>group</w:t>
      </w:r>
      <w:r w:rsidR="006F1B61">
        <w:t xml:space="preserve"> had higher </w:t>
      </w:r>
      <w:r w:rsidR="00784450">
        <w:t>late</w:t>
      </w:r>
      <w:r w:rsidR="008253F7">
        <w:t xml:space="preserve"> payment</w:t>
      </w:r>
      <w:r w:rsidR="006F1B61">
        <w:t xml:space="preserve"> rate based on your calculation? </w:t>
      </w:r>
    </w:p>
    <w:p w14:paraId="1E8CA88B" w14:textId="0EC813EE" w:rsidR="00E0131C" w:rsidRDefault="00F95865">
      <w:r>
        <w:t>d</w:t>
      </w:r>
      <w:r w:rsidR="00E0131C">
        <w:t xml:space="preserve">. Use the Chi-squared test procedure to see if there is a significant difference between the population </w:t>
      </w:r>
      <w:r w:rsidR="00784450">
        <w:t>late</w:t>
      </w:r>
      <w:r w:rsidR="008253F7">
        <w:t xml:space="preserve"> payment </w:t>
      </w:r>
      <w:r w:rsidR="00E0131C">
        <w:t xml:space="preserve">rates for the two </w:t>
      </w:r>
      <w:r w:rsidR="008253F7">
        <w:t>groups</w:t>
      </w:r>
      <w:r w:rsidR="00E0131C">
        <w:t xml:space="preserve">. In this practice </w:t>
      </w:r>
      <w:r w:rsidR="00A15099">
        <w:t xml:space="preserve">do not </w:t>
      </w:r>
      <w:r w:rsidR="008D7C35">
        <w:t>consider</w:t>
      </w:r>
      <w:r w:rsidR="00A15099">
        <w:t xml:space="preserve"> </w:t>
      </w:r>
      <w:r w:rsidR="009C2925">
        <w:t>continuity</w:t>
      </w:r>
      <w:r w:rsidR="00A15099">
        <w:t xml:space="preserve"> correction. </w:t>
      </w:r>
      <w:r w:rsidR="00F43410">
        <w:t xml:space="preserve">Given alpha=0.05. Please provide statistical </w:t>
      </w:r>
      <w:proofErr w:type="gramStart"/>
      <w:r w:rsidR="00F43410">
        <w:t>hypotheses ,</w:t>
      </w:r>
      <w:proofErr w:type="gramEnd"/>
      <w:r w:rsidR="00F43410">
        <w:t xml:space="preserve"> the </w:t>
      </w:r>
      <w:r w:rsidR="007702E7">
        <w:t xml:space="preserve">calculated value of </w:t>
      </w:r>
      <w:r w:rsidR="00F43410">
        <w:t>Chi-square</w:t>
      </w:r>
      <w:r w:rsidR="007702E7">
        <w:t xml:space="preserve"> statistic</w:t>
      </w:r>
      <w:r w:rsidR="00F43410">
        <w:t xml:space="preserve"> , p-value  and your </w:t>
      </w:r>
      <w:r w:rsidR="00A15099">
        <w:t>conclusion</w:t>
      </w:r>
      <w:r w:rsidR="00F43410">
        <w:t xml:space="preserve">. </w:t>
      </w:r>
    </w:p>
    <w:p w14:paraId="4FAC3F74" w14:textId="0E279BE5" w:rsidR="006F1B61" w:rsidRDefault="00F95865">
      <w:r>
        <w:t>e</w:t>
      </w:r>
      <w:r w:rsidR="006F1B61">
        <w:t xml:space="preserve">. Now, let’s consider continuity correction. Given alpha=0.05, what is the calculated Chi-squared </w:t>
      </w:r>
      <w:proofErr w:type="gramStart"/>
      <w:r w:rsidR="006F1B61">
        <w:t>statistic ,</w:t>
      </w:r>
      <w:proofErr w:type="gramEnd"/>
      <w:r w:rsidR="006F1B61">
        <w:t xml:space="preserve"> p-value  and your conclusion ?</w:t>
      </w:r>
    </w:p>
    <w:p w14:paraId="1EE508D0" w14:textId="63678370" w:rsidR="00E0131C" w:rsidRDefault="00E0131C"/>
    <w:p w14:paraId="152A552E" w14:textId="141271FF" w:rsidR="00562339" w:rsidRDefault="00562339">
      <w:r>
        <w:br w:type="page"/>
      </w:r>
    </w:p>
    <w:p w14:paraId="23A34F3A" w14:textId="431AF0EF" w:rsidR="00813798" w:rsidRPr="008D7C35" w:rsidRDefault="008D7C35">
      <w:pPr>
        <w:rPr>
          <w:u w:val="single"/>
        </w:rPr>
      </w:pPr>
      <w:r w:rsidRPr="008D7C35">
        <w:rPr>
          <w:u w:val="single"/>
        </w:rPr>
        <w:lastRenderedPageBreak/>
        <w:t xml:space="preserve">Problem </w:t>
      </w:r>
      <w:r w:rsidR="007702E7">
        <w:rPr>
          <w:u w:val="single"/>
        </w:rPr>
        <w:t>2</w:t>
      </w:r>
      <w:r w:rsidR="00F95865">
        <w:rPr>
          <w:u w:val="single"/>
        </w:rPr>
        <w:t xml:space="preserve"> </w:t>
      </w:r>
    </w:p>
    <w:p w14:paraId="7AF0C073" w14:textId="7B249AE5" w:rsidR="007D3EC0" w:rsidRDefault="007D3EC0">
      <w:r>
        <w:t xml:space="preserve">M&amp;M’s candy </w:t>
      </w:r>
      <w:r w:rsidR="00180C3A">
        <w:t>milk chocolate candies come in a variety of colors. The over proportions for the colors are 0.</w:t>
      </w:r>
      <w:r w:rsidR="00C9104C">
        <w:rPr>
          <w:rFonts w:hint="eastAsia"/>
        </w:rPr>
        <w:t>2</w:t>
      </w:r>
      <w:r w:rsidR="00180C3A">
        <w:t xml:space="preserve"> blue, 0.1 brown, 0.</w:t>
      </w:r>
      <w:r w:rsidR="00550E3C">
        <w:t>1</w:t>
      </w:r>
      <w:r w:rsidR="005D21A9">
        <w:rPr>
          <w:rFonts w:hint="eastAsia"/>
        </w:rPr>
        <w:t>8</w:t>
      </w:r>
      <w:r w:rsidR="00180C3A">
        <w:t xml:space="preserve"> green, 0.1</w:t>
      </w:r>
      <w:r w:rsidR="005D21A9">
        <w:rPr>
          <w:rFonts w:hint="eastAsia"/>
        </w:rPr>
        <w:t>7</w:t>
      </w:r>
      <w:r w:rsidR="00180C3A">
        <w:t xml:space="preserve"> orange, 0.1</w:t>
      </w:r>
      <w:r w:rsidR="007F4B38">
        <w:t>5</w:t>
      </w:r>
      <w:r w:rsidR="00180C3A">
        <w:t xml:space="preserve"> red, and 0.</w:t>
      </w:r>
      <w:r w:rsidR="005D21A9">
        <w:rPr>
          <w:rFonts w:hint="eastAsia"/>
        </w:rPr>
        <w:t>2</w:t>
      </w:r>
      <w:r w:rsidR="00180C3A">
        <w:t xml:space="preserve"> yellow. In a sampling survey, several bags of M&amp;M’s milk chocolates were </w:t>
      </w:r>
      <w:r w:rsidR="000135AD">
        <w:t>opened,</w:t>
      </w:r>
      <w:r w:rsidR="00180C3A">
        <w:t xml:space="preserve"> and the color counts were obtained in the file </w:t>
      </w:r>
      <w:r w:rsidR="00180C3A" w:rsidRPr="00F154D8">
        <w:rPr>
          <w:i/>
          <w:iCs/>
        </w:rPr>
        <w:t>MM</w:t>
      </w:r>
      <w:r w:rsidR="005D21A9">
        <w:rPr>
          <w:rFonts w:hint="eastAsia"/>
          <w:i/>
          <w:iCs/>
        </w:rPr>
        <w:t>5</w:t>
      </w:r>
      <w:r w:rsidR="00180C3A" w:rsidRPr="00F154D8">
        <w:rPr>
          <w:i/>
          <w:iCs/>
        </w:rPr>
        <w:t>.xlsx</w:t>
      </w:r>
      <w:r w:rsidR="00180C3A">
        <w:t xml:space="preserve">. Use a 0.05 level of significance and the sample data to test the hypothesis that the overall proportions for the colors are as stated above. </w:t>
      </w:r>
      <w:bookmarkStart w:id="0" w:name="OLE_LINK1"/>
      <w:bookmarkStart w:id="1" w:name="OLE_LINK2"/>
      <w:r w:rsidR="006454F8">
        <w:t xml:space="preserve">Please provide the statistical </w:t>
      </w:r>
      <w:proofErr w:type="gramStart"/>
      <w:r w:rsidR="006454F8">
        <w:t xml:space="preserve">hypotheses </w:t>
      </w:r>
      <w:bookmarkEnd w:id="0"/>
      <w:bookmarkEnd w:id="1"/>
      <w:r w:rsidR="006454F8">
        <w:t>,</w:t>
      </w:r>
      <w:proofErr w:type="gramEnd"/>
      <w:r w:rsidR="006454F8">
        <w:t xml:space="preserve"> </w:t>
      </w:r>
      <w:r w:rsidR="007702E7">
        <w:t xml:space="preserve">the calculated value of Chi-square statistic , </w:t>
      </w:r>
      <w:r w:rsidR="000A3C09">
        <w:t xml:space="preserve">the critical value for the test </w:t>
      </w:r>
      <w:r w:rsidR="007702E7">
        <w:t xml:space="preserve">, </w:t>
      </w:r>
      <w:r w:rsidR="006454F8">
        <w:t xml:space="preserve">and </w:t>
      </w:r>
      <w:r w:rsidR="00180C3A">
        <w:t>your conclusion</w:t>
      </w:r>
      <w:r w:rsidR="006454F8">
        <w:t xml:space="preserve">. </w:t>
      </w:r>
    </w:p>
    <w:p w14:paraId="4FA64113" w14:textId="77777777" w:rsidR="00394A84" w:rsidRDefault="00394A84">
      <w:pPr>
        <w:rPr>
          <w:u w:val="single"/>
        </w:rPr>
      </w:pPr>
    </w:p>
    <w:p w14:paraId="5CD07620" w14:textId="293E6A58" w:rsidR="00670313" w:rsidRDefault="007D7390">
      <w:pPr>
        <w:rPr>
          <w:u w:val="single"/>
        </w:rPr>
      </w:pPr>
      <w:r>
        <w:rPr>
          <w:u w:val="single"/>
        </w:rPr>
        <w:t>Problem 3</w:t>
      </w:r>
      <w:r w:rsidR="00F95865">
        <w:rPr>
          <w:u w:val="single"/>
        </w:rPr>
        <w:t xml:space="preserve"> </w:t>
      </w:r>
    </w:p>
    <w:p w14:paraId="2C3727DB" w14:textId="742C8E5C" w:rsidR="0007135D" w:rsidRDefault="0007135D" w:rsidP="0007135D">
      <w:r w:rsidRPr="0007135D">
        <w:t xml:space="preserve">Social media is becoming more and more popular around the world. Statista.com provides estimates of the number of social media users in various countries in 2017 as well as the projections for 2022. Assume that the results for surveys in the United Kingdom, China, Russia, and the United States are </w:t>
      </w:r>
      <w:r>
        <w:t xml:space="preserve">stored in the file </w:t>
      </w:r>
      <w:r w:rsidRPr="002477EE">
        <w:rPr>
          <w:i/>
          <w:iCs/>
        </w:rPr>
        <w:t>SocialMedia</w:t>
      </w:r>
      <w:r w:rsidR="005D21A9">
        <w:rPr>
          <w:rFonts w:hint="eastAsia"/>
          <w:i/>
          <w:iCs/>
        </w:rPr>
        <w:t>6</w:t>
      </w:r>
      <w:r w:rsidRPr="002477EE">
        <w:rPr>
          <w:i/>
          <w:iCs/>
        </w:rPr>
        <w:t>.xlsx</w:t>
      </w:r>
      <w:r>
        <w:t>.</w:t>
      </w:r>
    </w:p>
    <w:p w14:paraId="31B3BDE2" w14:textId="041D0C77" w:rsidR="003A6C05" w:rsidRDefault="00F95865" w:rsidP="0007135D">
      <w:r>
        <w:t>a. What are the sample proportion</w:t>
      </w:r>
      <w:r w:rsidR="003070AA">
        <w:t xml:space="preserve"> of adults using social media </w:t>
      </w:r>
      <w:r>
        <w:t xml:space="preserve">for each of the four countries? </w:t>
      </w:r>
    </w:p>
    <w:p w14:paraId="294ECD77" w14:textId="6CFEF6A5" w:rsidR="0007135D" w:rsidRDefault="00F95865" w:rsidP="0007135D">
      <w:r>
        <w:t xml:space="preserve">b. </w:t>
      </w:r>
      <w:r w:rsidR="0007135D">
        <w:t xml:space="preserve">Conduct a hypothesis test to determine whether the proportion of adults using social media is equal for all four countries. </w:t>
      </w:r>
      <w:r w:rsidR="009C2925">
        <w:t xml:space="preserve">(4%) </w:t>
      </w:r>
      <w:r w:rsidR="00606B32">
        <w:t xml:space="preserve">What is the critical value given alpha=0.05?  </w:t>
      </w:r>
      <w:r w:rsidR="0007135D">
        <w:t xml:space="preserve">What is the p-value? </w:t>
      </w:r>
      <w:r w:rsidR="009C2925">
        <w:t xml:space="preserve"> </w:t>
      </w:r>
      <w:r w:rsidR="0007135D">
        <w:t>Using a .05 level of significance, what is your conclusion?</w:t>
      </w:r>
      <w:r w:rsidR="009C2925">
        <w:t xml:space="preserve"> </w:t>
      </w:r>
    </w:p>
    <w:p w14:paraId="180E3889" w14:textId="3C13A5C1" w:rsidR="00287521" w:rsidRDefault="00287521"/>
    <w:p w14:paraId="7D6BC60B" w14:textId="0F33D2FA" w:rsidR="00F936C9" w:rsidRPr="00F936C9" w:rsidRDefault="00F936C9" w:rsidP="0007135D">
      <w:pPr>
        <w:rPr>
          <w:u w:val="single"/>
        </w:rPr>
      </w:pPr>
      <w:r w:rsidRPr="00F936C9">
        <w:rPr>
          <w:u w:val="single"/>
        </w:rPr>
        <w:t>Problem 4</w:t>
      </w:r>
      <w:r w:rsidR="00F95865">
        <w:rPr>
          <w:u w:val="single"/>
        </w:rPr>
        <w:t xml:space="preserve"> </w:t>
      </w:r>
    </w:p>
    <w:p w14:paraId="0A65A725" w14:textId="7BF1AA02" w:rsidR="00F936C9" w:rsidRDefault="00F936C9" w:rsidP="00F936C9">
      <w:r>
        <w:t xml:space="preserve">A J. D. Power and Associates vehicle quality survey asked new owners a variety of questions about their recently purchased automobile. One question asked for the owner's rating of the vehicle using categorical responses of average, outstanding, and exceptional. Another question asked for the owner's education level with the categorical responses some high school, high school graduate, some college, and college graduate. Assume the sample data </w:t>
      </w:r>
      <w:r w:rsidR="002477EE">
        <w:t xml:space="preserve">in the file </w:t>
      </w:r>
      <w:r w:rsidR="002477EE" w:rsidRPr="002477EE">
        <w:rPr>
          <w:i/>
          <w:iCs/>
        </w:rPr>
        <w:t>AutoQuality</w:t>
      </w:r>
      <w:r w:rsidR="005D21A9">
        <w:rPr>
          <w:rFonts w:hint="eastAsia"/>
          <w:i/>
          <w:iCs/>
        </w:rPr>
        <w:t>6</w:t>
      </w:r>
      <w:r w:rsidR="002477EE" w:rsidRPr="002477EE">
        <w:rPr>
          <w:i/>
          <w:iCs/>
        </w:rPr>
        <w:t>.xlsx</w:t>
      </w:r>
      <w:r>
        <w:t xml:space="preserve"> are for </w:t>
      </w:r>
      <w:r w:rsidR="00562339">
        <w:t>a sample of</w:t>
      </w:r>
      <w:r>
        <w:t xml:space="preserve"> owners who had recently purchased an automobile.</w:t>
      </w:r>
    </w:p>
    <w:p w14:paraId="041FFEC3" w14:textId="095E10BF" w:rsidR="00F936C9" w:rsidRDefault="00F936C9" w:rsidP="00F936C9">
      <w:r>
        <w:t xml:space="preserve">Use a .05 level of significance and a test of independence to determine if a new owner's vehicle quality rating is independent of the owner's education. </w:t>
      </w:r>
      <w:r w:rsidR="00CC75D4">
        <w:t>Develop the statistical hypotheses.  What is the degree of freedom?</w:t>
      </w:r>
      <w:r w:rsidR="00A30E47" w:rsidRPr="00A30E47">
        <w:t xml:space="preserve"> </w:t>
      </w:r>
      <w:r w:rsidR="00A30E47">
        <w:t xml:space="preserve"> </w:t>
      </w:r>
      <w:r>
        <w:t>What is the p-</w:t>
      </w:r>
      <w:proofErr w:type="gramStart"/>
      <w:r>
        <w:t>value  and</w:t>
      </w:r>
      <w:proofErr w:type="gramEnd"/>
      <w:r>
        <w:t xml:space="preserve"> what is your conclusion ?</w:t>
      </w:r>
    </w:p>
    <w:sectPr w:rsidR="00F93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97AC" w14:textId="77777777" w:rsidR="00766DE0" w:rsidRDefault="00766DE0" w:rsidP="0077146A">
      <w:pPr>
        <w:spacing w:after="0" w:line="240" w:lineRule="auto"/>
      </w:pPr>
      <w:r>
        <w:separator/>
      </w:r>
    </w:p>
  </w:endnote>
  <w:endnote w:type="continuationSeparator" w:id="0">
    <w:p w14:paraId="425F532B" w14:textId="77777777" w:rsidR="00766DE0" w:rsidRDefault="00766DE0" w:rsidP="0077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AFB6" w14:textId="77777777" w:rsidR="00766DE0" w:rsidRDefault="00766DE0" w:rsidP="0077146A">
      <w:pPr>
        <w:spacing w:after="0" w:line="240" w:lineRule="auto"/>
      </w:pPr>
      <w:r>
        <w:separator/>
      </w:r>
    </w:p>
  </w:footnote>
  <w:footnote w:type="continuationSeparator" w:id="0">
    <w:p w14:paraId="33645713" w14:textId="77777777" w:rsidR="00766DE0" w:rsidRDefault="00766DE0" w:rsidP="00771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644A5"/>
    <w:multiLevelType w:val="hybridMultilevel"/>
    <w:tmpl w:val="5DF866C4"/>
    <w:lvl w:ilvl="0" w:tplc="5E58CBE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5C54A82"/>
    <w:multiLevelType w:val="hybridMultilevel"/>
    <w:tmpl w:val="3DC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546888">
    <w:abstractNumId w:val="1"/>
  </w:num>
  <w:num w:numId="2" w16cid:durableId="9320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B0"/>
    <w:rsid w:val="00000D20"/>
    <w:rsid w:val="000135AD"/>
    <w:rsid w:val="0005598E"/>
    <w:rsid w:val="0007135D"/>
    <w:rsid w:val="00083099"/>
    <w:rsid w:val="00094390"/>
    <w:rsid w:val="000A3C09"/>
    <w:rsid w:val="000B24D7"/>
    <w:rsid w:val="00164C60"/>
    <w:rsid w:val="00180C3A"/>
    <w:rsid w:val="001F268D"/>
    <w:rsid w:val="0020178F"/>
    <w:rsid w:val="002477EE"/>
    <w:rsid w:val="00284F3C"/>
    <w:rsid w:val="00287521"/>
    <w:rsid w:val="002B496D"/>
    <w:rsid w:val="002C70B3"/>
    <w:rsid w:val="002E10F3"/>
    <w:rsid w:val="003070AA"/>
    <w:rsid w:val="003507A8"/>
    <w:rsid w:val="00394A84"/>
    <w:rsid w:val="003A0139"/>
    <w:rsid w:val="003A6C05"/>
    <w:rsid w:val="003D012F"/>
    <w:rsid w:val="004A0FD5"/>
    <w:rsid w:val="004A3FAC"/>
    <w:rsid w:val="00550E3C"/>
    <w:rsid w:val="00562339"/>
    <w:rsid w:val="00564160"/>
    <w:rsid w:val="00567675"/>
    <w:rsid w:val="00585C6C"/>
    <w:rsid w:val="005D21A9"/>
    <w:rsid w:val="005E6B60"/>
    <w:rsid w:val="005F3FEA"/>
    <w:rsid w:val="00606B32"/>
    <w:rsid w:val="00625575"/>
    <w:rsid w:val="00631C84"/>
    <w:rsid w:val="006454F8"/>
    <w:rsid w:val="00667B3F"/>
    <w:rsid w:val="00670313"/>
    <w:rsid w:val="006B3A55"/>
    <w:rsid w:val="006F1B61"/>
    <w:rsid w:val="006F7DAE"/>
    <w:rsid w:val="007004B3"/>
    <w:rsid w:val="00717EDE"/>
    <w:rsid w:val="00766DE0"/>
    <w:rsid w:val="007702E7"/>
    <w:rsid w:val="0077146A"/>
    <w:rsid w:val="00774B4F"/>
    <w:rsid w:val="00784450"/>
    <w:rsid w:val="007A6280"/>
    <w:rsid w:val="007D3EC0"/>
    <w:rsid w:val="007D63EE"/>
    <w:rsid w:val="007D7390"/>
    <w:rsid w:val="007E17B8"/>
    <w:rsid w:val="007F4B38"/>
    <w:rsid w:val="00813798"/>
    <w:rsid w:val="008253F7"/>
    <w:rsid w:val="00830CD1"/>
    <w:rsid w:val="00840687"/>
    <w:rsid w:val="008B5C06"/>
    <w:rsid w:val="008D23E2"/>
    <w:rsid w:val="008D2EFC"/>
    <w:rsid w:val="008D7C35"/>
    <w:rsid w:val="00930FEE"/>
    <w:rsid w:val="00964B2F"/>
    <w:rsid w:val="009840BE"/>
    <w:rsid w:val="009C2925"/>
    <w:rsid w:val="00A15099"/>
    <w:rsid w:val="00A30E47"/>
    <w:rsid w:val="00A320DF"/>
    <w:rsid w:val="00A42452"/>
    <w:rsid w:val="00A56610"/>
    <w:rsid w:val="00AA7713"/>
    <w:rsid w:val="00AB61A7"/>
    <w:rsid w:val="00AC464C"/>
    <w:rsid w:val="00B54E34"/>
    <w:rsid w:val="00B7182D"/>
    <w:rsid w:val="00B86436"/>
    <w:rsid w:val="00BD0B50"/>
    <w:rsid w:val="00BE3A02"/>
    <w:rsid w:val="00BF7F0A"/>
    <w:rsid w:val="00C15560"/>
    <w:rsid w:val="00C16E39"/>
    <w:rsid w:val="00C505B5"/>
    <w:rsid w:val="00C57F57"/>
    <w:rsid w:val="00C9104C"/>
    <w:rsid w:val="00C917C6"/>
    <w:rsid w:val="00CA34B1"/>
    <w:rsid w:val="00CC23BC"/>
    <w:rsid w:val="00CC40D4"/>
    <w:rsid w:val="00CC6AFD"/>
    <w:rsid w:val="00CC75D4"/>
    <w:rsid w:val="00CE0EE3"/>
    <w:rsid w:val="00CE58CE"/>
    <w:rsid w:val="00D020D2"/>
    <w:rsid w:val="00D5481B"/>
    <w:rsid w:val="00D561D9"/>
    <w:rsid w:val="00D667C8"/>
    <w:rsid w:val="00D76A11"/>
    <w:rsid w:val="00D858B0"/>
    <w:rsid w:val="00D94A7A"/>
    <w:rsid w:val="00DA561F"/>
    <w:rsid w:val="00DF3311"/>
    <w:rsid w:val="00DF6B34"/>
    <w:rsid w:val="00E0131C"/>
    <w:rsid w:val="00E213E6"/>
    <w:rsid w:val="00E423D6"/>
    <w:rsid w:val="00E8573E"/>
    <w:rsid w:val="00E921AD"/>
    <w:rsid w:val="00F154D8"/>
    <w:rsid w:val="00F43410"/>
    <w:rsid w:val="00F644D1"/>
    <w:rsid w:val="00F936C9"/>
    <w:rsid w:val="00F95865"/>
    <w:rsid w:val="00F95E1E"/>
    <w:rsid w:val="00F963BD"/>
    <w:rsid w:val="00F975BD"/>
    <w:rsid w:val="00FC252C"/>
    <w:rsid w:val="00FD49C2"/>
    <w:rsid w:val="00FE1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1309"/>
  <w15:chartTrackingRefBased/>
  <w15:docId w15:val="{B7452E75-D0E3-4EDD-8E13-83585659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798"/>
    <w:pPr>
      <w:ind w:left="720"/>
      <w:contextualSpacing/>
    </w:pPr>
  </w:style>
  <w:style w:type="table" w:styleId="a4">
    <w:name w:val="Table Grid"/>
    <w:basedOn w:val="a1"/>
    <w:uiPriority w:val="39"/>
    <w:rsid w:val="0018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7146A"/>
    <w:pPr>
      <w:tabs>
        <w:tab w:val="center" w:pos="4680"/>
        <w:tab w:val="right" w:pos="9360"/>
      </w:tabs>
      <w:spacing w:after="0" w:line="240" w:lineRule="auto"/>
    </w:pPr>
  </w:style>
  <w:style w:type="character" w:customStyle="1" w:styleId="a6">
    <w:name w:val="頁首 字元"/>
    <w:basedOn w:val="a0"/>
    <w:link w:val="a5"/>
    <w:uiPriority w:val="99"/>
    <w:rsid w:val="0077146A"/>
  </w:style>
  <w:style w:type="paragraph" w:styleId="a7">
    <w:name w:val="footer"/>
    <w:basedOn w:val="a"/>
    <w:link w:val="a8"/>
    <w:uiPriority w:val="99"/>
    <w:unhideWhenUsed/>
    <w:rsid w:val="0077146A"/>
    <w:pPr>
      <w:tabs>
        <w:tab w:val="center" w:pos="4680"/>
        <w:tab w:val="right" w:pos="9360"/>
      </w:tabs>
      <w:spacing w:after="0" w:line="240" w:lineRule="auto"/>
    </w:pPr>
  </w:style>
  <w:style w:type="character" w:customStyle="1" w:styleId="a8">
    <w:name w:val="頁尾 字元"/>
    <w:basedOn w:val="a0"/>
    <w:link w:val="a7"/>
    <w:uiPriority w:val="99"/>
    <w:rsid w:val="0077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74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Huang</dc:creator>
  <cp:keywords/>
  <dc:description/>
  <cp:lastModifiedBy>M124111043</cp:lastModifiedBy>
  <cp:revision>3</cp:revision>
  <dcterms:created xsi:type="dcterms:W3CDTF">2024-05-13T08:05:00Z</dcterms:created>
  <dcterms:modified xsi:type="dcterms:W3CDTF">2024-05-13T12:58:00Z</dcterms:modified>
</cp:coreProperties>
</file>