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rFonts w:ascii="Times New Roman"/>
          <w:sz w:val="20"/>
        </w:rPr>
      </w:pPr>
    </w:p>
    <w:p>
      <w:pPr>
        <w:pStyle w:val="Title"/>
      </w:pPr>
      <w:bookmarkStart w:name="대형 언어 모델을 활용한 퓨샷 추론 문제의 데이터 증강" w:id="1"/>
      <w:bookmarkEnd w:id="1"/>
      <w:r>
        <w:rPr/>
      </w:r>
      <w:r>
        <w:rPr/>
        <w:t>대형</w:t>
      </w:r>
      <w:r>
        <w:rPr>
          <w:spacing w:val="38"/>
        </w:rPr>
        <w:t> </w:t>
      </w:r>
      <w:r>
        <w:rPr/>
        <w:t>언어</w:t>
      </w:r>
      <w:r>
        <w:rPr>
          <w:spacing w:val="38"/>
        </w:rPr>
        <w:t> </w:t>
      </w:r>
      <w:r>
        <w:rPr/>
        <w:t>모델을</w:t>
      </w:r>
      <w:r>
        <w:rPr>
          <w:spacing w:val="38"/>
        </w:rPr>
        <w:t> </w:t>
      </w:r>
      <w:r>
        <w:rPr/>
        <w:t>활용한</w:t>
      </w:r>
      <w:r>
        <w:rPr>
          <w:spacing w:val="38"/>
        </w:rPr>
        <w:t> </w:t>
      </w:r>
      <w:r>
        <w:rPr/>
        <w:t>퓨샷</w:t>
      </w:r>
      <w:r>
        <w:rPr>
          <w:spacing w:val="38"/>
        </w:rPr>
        <w:t> </w:t>
      </w:r>
      <w:r>
        <w:rPr/>
        <w:t>추론</w:t>
      </w:r>
      <w:r>
        <w:rPr>
          <w:spacing w:val="38"/>
        </w:rPr>
        <w:t> </w:t>
      </w:r>
      <w:r>
        <w:rPr/>
        <w:t>문제의</w:t>
      </w:r>
      <w:r>
        <w:rPr>
          <w:spacing w:val="38"/>
        </w:rPr>
        <w:t> </w:t>
      </w:r>
      <w:r>
        <w:rPr/>
        <w:t>데이터</w:t>
      </w:r>
      <w:r>
        <w:rPr>
          <w:spacing w:val="38"/>
        </w:rPr>
        <w:t> </w:t>
      </w:r>
      <w:r>
        <w:rPr>
          <w:spacing w:val="-5"/>
        </w:rPr>
        <w:t>증강</w:t>
      </w:r>
    </w:p>
    <w:p>
      <w:pPr>
        <w:pStyle w:val="BodyText"/>
        <w:spacing w:before="98"/>
        <w:ind w:left="0" w:right="147"/>
        <w:jc w:val="center"/>
      </w:pPr>
      <w:r>
        <w:rPr/>
        <w:t>서원규</w:t>
      </w:r>
      <w:r>
        <w:rPr>
          <w:vertAlign w:val="superscript"/>
        </w:rPr>
        <w:t>O1</w:t>
      </w:r>
      <w:r>
        <w:rPr>
          <w:spacing w:val="-14"/>
          <w:vertAlign w:val="baseline"/>
        </w:rPr>
        <w:t> </w:t>
      </w:r>
      <w:r>
        <w:rPr>
          <w:vertAlign w:val="baseline"/>
        </w:rPr>
        <w:t>심우창</w:t>
      </w:r>
      <w:r>
        <w:rPr>
          <w:vertAlign w:val="superscript"/>
        </w:rPr>
        <w:t>2</w:t>
      </w:r>
      <w:r>
        <w:rPr>
          <w:spacing w:val="-14"/>
          <w:vertAlign w:val="baseline"/>
        </w:rPr>
        <w:t> </w:t>
      </w:r>
      <w:r>
        <w:rPr>
          <w:spacing w:val="-2"/>
          <w:vertAlign w:val="baseline"/>
        </w:rPr>
        <w:t>김선동</w:t>
      </w:r>
      <w:r>
        <w:rPr>
          <w:spacing w:val="-2"/>
          <w:vertAlign w:val="superscript"/>
        </w:rPr>
        <w:t>2ψ</w:t>
      </w:r>
    </w:p>
    <w:p>
      <w:pPr>
        <w:pStyle w:val="BodyText"/>
        <w:spacing w:before="73"/>
        <w:ind w:left="0" w:right="147"/>
        <w:jc w:val="center"/>
      </w:pPr>
      <w:r>
        <w:rPr/>
        <w:t>광주과학기술원</w:t>
      </w:r>
      <w:r>
        <w:rPr>
          <w:spacing w:val="25"/>
        </w:rPr>
        <w:t> </w:t>
      </w:r>
      <w:r>
        <w:rPr/>
        <w:t>전기전자컴퓨터공학부</w:t>
      </w:r>
      <w:r>
        <w:rPr>
          <w:vertAlign w:val="superscript"/>
        </w:rPr>
        <w:t>1</w:t>
      </w:r>
      <w:r>
        <w:rPr>
          <w:spacing w:val="-8"/>
          <w:vertAlign w:val="baseline"/>
        </w:rPr>
        <w:t> </w:t>
      </w:r>
      <w:r>
        <w:rPr>
          <w:vertAlign w:val="baseline"/>
        </w:rPr>
        <w:t>광주과학기술원</w:t>
      </w:r>
      <w:r>
        <w:rPr>
          <w:spacing w:val="26"/>
          <w:vertAlign w:val="baseline"/>
        </w:rPr>
        <w:t> </w:t>
      </w:r>
      <w:r>
        <w:rPr>
          <w:spacing w:val="-2"/>
          <w:vertAlign w:val="baseline"/>
        </w:rPr>
        <w:t>AI대학원</w:t>
      </w:r>
      <w:r>
        <w:rPr>
          <w:spacing w:val="-2"/>
          <w:vertAlign w:val="superscript"/>
        </w:rPr>
        <w:t>2</w:t>
      </w:r>
    </w:p>
    <w:p>
      <w:pPr>
        <w:spacing w:before="73"/>
        <w:ind w:left="0" w:right="147" w:firstLine="0"/>
        <w:jc w:val="center"/>
        <w:rPr>
          <w:sz w:val="16"/>
        </w:rPr>
      </w:pPr>
      <w:hyperlink r:id="rId7">
        <w:r>
          <w:rPr>
            <w:sz w:val="16"/>
          </w:rPr>
          <w:t>seowongyu@gm.gist.ac.kr,</w:t>
        </w:r>
      </w:hyperlink>
      <w:r>
        <w:rPr>
          <w:spacing w:val="-2"/>
          <w:sz w:val="16"/>
        </w:rPr>
        <w:t> </w:t>
      </w:r>
      <w:hyperlink r:id="rId8">
        <w:r>
          <w:rPr>
            <w:sz w:val="16"/>
          </w:rPr>
          <w:t>woochang@gm.gist.ac.kr</w:t>
        </w:r>
      </w:hyperlink>
      <w:r>
        <w:rPr>
          <w:spacing w:val="26"/>
          <w:sz w:val="16"/>
        </w:rPr>
        <w:t> </w:t>
      </w:r>
      <w:hyperlink r:id="rId9">
        <w:r>
          <w:rPr>
            <w:spacing w:val="-2"/>
            <w:sz w:val="16"/>
          </w:rPr>
          <w:t>sundong@gist.ac.kr</w:t>
        </w:r>
      </w:hyperlink>
    </w:p>
    <w:p>
      <w:pPr>
        <w:pStyle w:val="BodyText"/>
        <w:ind w:left="0"/>
        <w:rPr>
          <w:sz w:val="16"/>
        </w:rPr>
      </w:pPr>
    </w:p>
    <w:p>
      <w:pPr>
        <w:pStyle w:val="BodyText"/>
        <w:spacing w:before="8"/>
        <w:ind w:left="0"/>
        <w:rPr>
          <w:sz w:val="17"/>
        </w:rPr>
      </w:pPr>
    </w:p>
    <w:p>
      <w:pPr>
        <w:spacing w:before="0"/>
        <w:ind w:left="0" w:right="139" w:firstLine="0"/>
        <w:jc w:val="center"/>
        <w:rPr>
          <w:sz w:val="28"/>
        </w:rPr>
      </w:pPr>
      <w:r>
        <w:rPr>
          <w:sz w:val="28"/>
        </w:rPr>
        <w:t>Augmenting</w:t>
      </w:r>
      <w:r>
        <w:rPr>
          <w:spacing w:val="23"/>
          <w:sz w:val="28"/>
        </w:rPr>
        <w:t> </w:t>
      </w:r>
      <w:r>
        <w:rPr>
          <w:sz w:val="28"/>
        </w:rPr>
        <w:t>few-shot</w:t>
      </w:r>
      <w:r>
        <w:rPr>
          <w:spacing w:val="35"/>
          <w:sz w:val="28"/>
        </w:rPr>
        <w:t> </w:t>
      </w:r>
      <w:r>
        <w:rPr>
          <w:sz w:val="28"/>
        </w:rPr>
        <w:t>demonstrations</w:t>
      </w:r>
      <w:r>
        <w:rPr>
          <w:spacing w:val="52"/>
          <w:sz w:val="28"/>
        </w:rPr>
        <w:t> </w:t>
      </w:r>
      <w:r>
        <w:rPr>
          <w:sz w:val="28"/>
        </w:rPr>
        <w:t>with</w:t>
      </w:r>
      <w:r>
        <w:rPr>
          <w:spacing w:val="36"/>
          <w:sz w:val="28"/>
        </w:rPr>
        <w:t> </w:t>
      </w:r>
      <w:r>
        <w:rPr>
          <w:sz w:val="28"/>
        </w:rPr>
        <w:t>Large</w:t>
      </w:r>
      <w:r>
        <w:rPr>
          <w:spacing w:val="39"/>
          <w:sz w:val="28"/>
        </w:rPr>
        <w:t> </w:t>
      </w:r>
      <w:r>
        <w:rPr>
          <w:sz w:val="28"/>
        </w:rPr>
        <w:t>Language</w:t>
      </w:r>
      <w:r>
        <w:rPr>
          <w:spacing w:val="40"/>
          <w:sz w:val="28"/>
        </w:rPr>
        <w:t> </w:t>
      </w:r>
      <w:r>
        <w:rPr>
          <w:spacing w:val="-2"/>
          <w:sz w:val="28"/>
        </w:rPr>
        <w:t>Model</w:t>
      </w:r>
    </w:p>
    <w:p>
      <w:pPr>
        <w:pStyle w:val="BodyText"/>
        <w:spacing w:before="32"/>
        <w:ind w:left="0" w:right="147"/>
        <w:jc w:val="center"/>
      </w:pPr>
      <w:r>
        <w:rPr/>
        <w:t>Wongyu</w:t>
      </w:r>
      <w:r>
        <w:rPr>
          <w:spacing w:val="24"/>
        </w:rPr>
        <w:t> </w:t>
      </w:r>
      <w:r>
        <w:rPr/>
        <w:t>Seo</w:t>
      </w:r>
      <w:r>
        <w:rPr>
          <w:vertAlign w:val="superscript"/>
        </w:rPr>
        <w:t>O1</w:t>
      </w:r>
      <w:r>
        <w:rPr>
          <w:spacing w:val="-10"/>
          <w:vertAlign w:val="baseline"/>
        </w:rPr>
        <w:t> </w:t>
      </w:r>
      <w:r>
        <w:rPr>
          <w:vertAlign w:val="baseline"/>
        </w:rPr>
        <w:t>Woochang</w:t>
      </w:r>
      <w:r>
        <w:rPr>
          <w:spacing w:val="-8"/>
          <w:vertAlign w:val="baseline"/>
        </w:rPr>
        <w:t> </w:t>
      </w:r>
      <w:r>
        <w:rPr>
          <w:vertAlign w:val="baseline"/>
        </w:rPr>
        <w:t>Sim</w:t>
      </w:r>
      <w:r>
        <w:rPr>
          <w:vertAlign w:val="superscript"/>
        </w:rPr>
        <w:t>2</w:t>
      </w:r>
      <w:r>
        <w:rPr>
          <w:spacing w:val="23"/>
          <w:vertAlign w:val="baseline"/>
        </w:rPr>
        <w:t> </w:t>
      </w:r>
      <w:r>
        <w:rPr>
          <w:vertAlign w:val="baseline"/>
        </w:rPr>
        <w:t>Sundong</w:t>
      </w:r>
      <w:r>
        <w:rPr>
          <w:spacing w:val="20"/>
          <w:vertAlign w:val="baseline"/>
        </w:rPr>
        <w:t> </w:t>
      </w:r>
      <w:r>
        <w:rPr>
          <w:spacing w:val="-4"/>
          <w:vertAlign w:val="baseline"/>
        </w:rPr>
        <w:t>Kim</w:t>
      </w:r>
      <w:r>
        <w:rPr>
          <w:spacing w:val="-4"/>
          <w:vertAlign w:val="superscript"/>
        </w:rPr>
        <w:t>2ψ</w:t>
      </w:r>
    </w:p>
    <w:p>
      <w:pPr>
        <w:pStyle w:val="BodyText"/>
        <w:spacing w:before="74"/>
        <w:ind w:left="0" w:right="147"/>
        <w:jc w:val="center"/>
      </w:pPr>
      <w:r>
        <w:rPr/>
        <w:t>GIST</w:t>
      </w:r>
      <w:r>
        <w:rPr>
          <w:spacing w:val="49"/>
        </w:rPr>
        <w:t> </w:t>
      </w:r>
      <w:r>
        <w:rPr/>
        <w:t>EECS</w:t>
      </w:r>
      <w:r>
        <w:rPr>
          <w:vertAlign w:val="superscript"/>
        </w:rPr>
        <w:t>1</w:t>
      </w:r>
      <w:r>
        <w:rPr>
          <w:spacing w:val="-22"/>
          <w:vertAlign w:val="baseline"/>
        </w:rPr>
        <w:t> </w:t>
      </w:r>
      <w:r>
        <w:rPr>
          <w:vertAlign w:val="baseline"/>
        </w:rPr>
        <w:t>GIST</w:t>
      </w:r>
      <w:r>
        <w:rPr>
          <w:spacing w:val="49"/>
          <w:vertAlign w:val="baseline"/>
        </w:rPr>
        <w:t> </w:t>
      </w:r>
      <w:r>
        <w:rPr>
          <w:spacing w:val="-5"/>
          <w:vertAlign w:val="baseline"/>
        </w:rPr>
        <w:t>AI</w:t>
      </w:r>
      <w:r>
        <w:rPr>
          <w:spacing w:val="-5"/>
          <w:vertAlign w:val="superscript"/>
        </w:rPr>
        <w:t>2</w:t>
      </w:r>
    </w:p>
    <w:p>
      <w:pPr>
        <w:pStyle w:val="Heading1"/>
        <w:spacing w:before="73"/>
        <w:ind w:left="5222"/>
        <w:jc w:val="both"/>
      </w:pPr>
      <w:r>
        <w:rPr/>
        <w:t>요</w:t>
      </w:r>
      <w:r>
        <w:rPr>
          <w:spacing w:val="50"/>
        </w:rPr>
        <w:t>  </w:t>
      </w:r>
      <w:r>
        <w:rPr>
          <w:spacing w:val="-10"/>
        </w:rPr>
        <w:t>약</w:t>
      </w:r>
    </w:p>
    <w:p>
      <w:pPr>
        <w:pStyle w:val="BodyText"/>
        <w:spacing w:line="242" w:lineRule="auto" w:before="42"/>
        <w:ind w:left="1172" w:right="1319" w:firstLine="180"/>
        <w:jc w:val="both"/>
      </w:pPr>
      <w:r>
        <w:rPr/>
        <w:t>ARC 문제는 예제를 이용하여 문제 입출력 간의 논리적 관계를 추론하는 문제이고, 각 ARC 문제는 </w:t>
      </w:r>
      <w:r>
        <w:rPr/>
        <w:t>각기 다른 논리적 관계를 가지고 있다. 따라서 인공지능이</w:t>
      </w:r>
      <w:r>
        <w:rPr>
          <w:spacing w:val="-2"/>
        </w:rPr>
        <w:t> </w:t>
      </w:r>
      <w:r>
        <w:rPr/>
        <w:t>ARC 문제</w:t>
      </w:r>
      <w:r>
        <w:rPr>
          <w:spacing w:val="-2"/>
        </w:rPr>
        <w:t> </w:t>
      </w:r>
      <w:r>
        <w:rPr/>
        <w:t>해결을</w:t>
      </w:r>
      <w:r>
        <w:rPr>
          <w:spacing w:val="-2"/>
        </w:rPr>
        <w:t> </w:t>
      </w:r>
      <w:r>
        <w:rPr/>
        <w:t>위해서는</w:t>
      </w:r>
      <w:r>
        <w:rPr>
          <w:spacing w:val="-2"/>
        </w:rPr>
        <w:t> </w:t>
      </w:r>
      <w:r>
        <w:rPr/>
        <w:t>입출력</w:t>
      </w:r>
      <w:r>
        <w:rPr>
          <w:spacing w:val="-2"/>
        </w:rPr>
        <w:t> </w:t>
      </w:r>
      <w:r>
        <w:rPr/>
        <w:t>간의</w:t>
      </w:r>
      <w:r>
        <w:rPr>
          <w:spacing w:val="-2"/>
        </w:rPr>
        <w:t> </w:t>
      </w:r>
      <w:r>
        <w:rPr/>
        <w:t>논리적</w:t>
      </w:r>
      <w:r>
        <w:rPr>
          <w:spacing w:val="-2"/>
        </w:rPr>
        <w:t> </w:t>
      </w:r>
      <w:r>
        <w:rPr/>
        <w:t>관계를 이해할 수 있어🅓 한다. 예제의 양이 적은 상황 속에서, 많은 인공지능 모델은</w:t>
      </w:r>
      <w:r>
        <w:rPr>
          <w:spacing w:val="-2"/>
        </w:rPr>
        <w:t> </w:t>
      </w:r>
      <w:r>
        <w:rPr/>
        <w:t>논리적</w:t>
      </w:r>
      <w:r>
        <w:rPr>
          <w:spacing w:val="-2"/>
        </w:rPr>
        <w:t> </w:t>
      </w:r>
      <w:r>
        <w:rPr/>
        <w:t>관계를</w:t>
      </w:r>
      <w:r>
        <w:rPr>
          <w:spacing w:val="-2"/>
        </w:rPr>
        <w:t> </w:t>
      </w:r>
      <w:r>
        <w:rPr/>
        <w:t>추론하는</w:t>
      </w:r>
      <w:r>
        <w:rPr>
          <w:spacing w:val="-2"/>
        </w:rPr>
        <w:t> </w:t>
      </w:r>
      <w:r>
        <w:rPr/>
        <w:t>것에 어려움을 겪고 있다. 그러므로 논리적 관계 추론의 바탕이 되는 예제를 추가로 생성할 필요가 있다. 본 연구에서는 예제를 추가적으로 생성하기 위해 대형 언어 모델이 가진 추론 능력을 활용하고자</w:t>
      </w:r>
      <w:r>
        <w:rPr>
          <w:spacing w:val="-3"/>
        </w:rPr>
        <w:t> </w:t>
      </w:r>
      <w:r>
        <w:rPr/>
        <w:t>하며,</w:t>
      </w:r>
      <w:r>
        <w:rPr>
          <w:spacing w:val="-4"/>
        </w:rPr>
        <w:t> </w:t>
      </w:r>
      <w:r>
        <w:rPr/>
        <w:t>데이터 증강을 위한 방법으로 「문제</w:t>
      </w:r>
      <w:r>
        <w:rPr>
          <w:spacing w:val="-3"/>
        </w:rPr>
        <w:t> </w:t>
      </w:r>
      <w:r>
        <w:rPr/>
        <w:t>분류</w:t>
      </w:r>
      <w:r>
        <w:rPr>
          <w:spacing w:val="-3"/>
        </w:rPr>
        <w:t> </w:t>
      </w:r>
      <w:r>
        <w:rPr/>
        <w:t>및</w:t>
      </w:r>
      <w:r>
        <w:rPr>
          <w:spacing w:val="-3"/>
        </w:rPr>
        <w:t> </w:t>
      </w:r>
      <w:r>
        <w:rPr/>
        <w:t>입력</w:t>
      </w:r>
      <w:r>
        <w:rPr>
          <w:spacing w:val="-3"/>
        </w:rPr>
        <w:t> </w:t>
      </w:r>
      <w:r>
        <w:rPr/>
        <w:t>예측」을</w:t>
      </w:r>
      <w:r>
        <w:rPr>
          <w:spacing w:val="-3"/>
        </w:rPr>
        <w:t> </w:t>
      </w:r>
      <w:r>
        <w:rPr/>
        <w:t>제안하고</w:t>
      </w:r>
      <w:r>
        <w:rPr>
          <w:spacing w:val="-3"/>
        </w:rPr>
        <w:t> </w:t>
      </w:r>
      <w:r>
        <w:rPr/>
        <w:t>그</w:t>
      </w:r>
      <w:r>
        <w:rPr>
          <w:spacing w:val="-3"/>
        </w:rPr>
        <w:t> </w:t>
      </w:r>
      <w:r>
        <w:rPr/>
        <w:t>결과는</w:t>
      </w:r>
      <w:r>
        <w:rPr>
          <w:spacing w:val="-3"/>
        </w:rPr>
        <w:t> </w:t>
      </w:r>
      <w:r>
        <w:rPr/>
        <w:t>다음</w:t>
      </w:r>
      <w:r>
        <w:rPr>
          <w:spacing w:val="-3"/>
        </w:rPr>
        <w:t> </w:t>
      </w:r>
      <w:r>
        <w:rPr/>
        <w:t>링크에서</w:t>
      </w:r>
      <w:r>
        <w:rPr>
          <w:spacing w:val="-3"/>
        </w:rPr>
        <w:t> </w:t>
      </w:r>
      <w:r>
        <w:rPr/>
        <w:t>확인할</w:t>
      </w:r>
      <w:r>
        <w:rPr>
          <w:spacing w:val="-3"/>
        </w:rPr>
        <w:t> </w:t>
      </w:r>
      <w:r>
        <w:rPr/>
        <w:t>수</w:t>
      </w:r>
      <w:r>
        <w:rPr>
          <w:spacing w:val="-3"/>
        </w:rPr>
        <w:t> </w:t>
      </w:r>
      <w:r>
        <w:rPr/>
        <w:t>있습니다. </w:t>
      </w:r>
      <w:r>
        <w:rPr>
          <w:color w:val="1154CC"/>
          <w:spacing w:val="-2"/>
          <w:u w:val="single" w:color="1154CC"/>
        </w:rPr>
        <w:t>https://github.com/GIST-DSLab/Augmentation_with_GPT</w:t>
      </w:r>
    </w:p>
    <w:p>
      <w:pPr>
        <w:pStyle w:val="BodyText"/>
        <w:spacing w:before="8"/>
        <w:ind w:left="0"/>
        <w:rPr>
          <w:sz w:val="13"/>
        </w:rPr>
      </w:pPr>
    </w:p>
    <w:p>
      <w:pPr>
        <w:spacing w:after="0"/>
        <w:rPr>
          <w:sz w:val="13"/>
        </w:rPr>
        <w:sectPr>
          <w:headerReference w:type="default" r:id="rId5"/>
          <w:footerReference w:type="default" r:id="rId6"/>
          <w:type w:val="continuous"/>
          <w:pgSz w:w="11920" w:h="16860"/>
          <w:pgMar w:header="744" w:footer="143" w:top="1620" w:bottom="340" w:left="400" w:right="280"/>
          <w:pgNumType w:start="341"/>
        </w:sectPr>
      </w:pPr>
    </w:p>
    <w:p>
      <w:pPr>
        <w:pStyle w:val="BodyText"/>
        <w:spacing w:before="90"/>
        <w:jc w:val="both"/>
      </w:pPr>
      <w:r>
        <w:rPr/>
        <w:t>1</w:t>
      </w:r>
      <w:r>
        <w:rPr>
          <w:position w:val="8"/>
          <w:sz w:val="10"/>
        </w:rPr>
        <w:t>1</w:t>
      </w:r>
      <w:r>
        <w:rPr/>
        <w:t>.</w:t>
      </w:r>
      <w:r>
        <w:rPr>
          <w:spacing w:val="31"/>
        </w:rPr>
        <w:t> </w:t>
      </w:r>
      <w:r>
        <w:rPr/>
        <w:t>서</w:t>
      </w:r>
      <w:r>
        <w:rPr>
          <w:spacing w:val="79"/>
          <w:w w:val="150"/>
        </w:rPr>
        <w:t> </w:t>
      </w:r>
      <w:r>
        <w:rPr>
          <w:spacing w:val="-10"/>
        </w:rPr>
        <w:t>론</w:t>
      </w:r>
    </w:p>
    <w:p>
      <w:pPr>
        <w:pStyle w:val="BodyText"/>
        <w:spacing w:line="242" w:lineRule="auto" w:before="3"/>
        <w:ind w:right="62" w:firstLine="135"/>
        <w:jc w:val="both"/>
      </w:pPr>
      <w:r>
        <w:rPr/>
        <w:t>2020년에 공개된 ARC(Abstraction and Reasoning Corpus) 데이터셋[1]은 인공지능의 일반화된 지능을 평가하기 </w:t>
      </w:r>
      <w:r>
        <w:rPr/>
        <w:t>위한 것이다. 이 데이터셋은 객체 추론, 기하학적 능력을 측정하기 위한 문제들로 구성되어 있다. 각 문제는 [그림 1]과 같이 3개 내외의 예제와 시험 문제로 이루어져 있으며, 예제 문제를 이용하여 ARC 문제의 논리적 관계를 파악하고, 시험 문제의 출력을 예측하는 문제이다. 하지만 예제의 양이 적어 논리적 관계를 추론하는 것에 어려움을 겪고 있다. 따라서 본 연구에서는 논리적 관계 추론의 바탕이 되는 예제를 추가로 생성하는 효율적인 방법에 대해서 논하고자 한다.</w:t>
      </w:r>
    </w:p>
    <w:p>
      <w:pPr>
        <w:pStyle w:val="BodyText"/>
        <w:spacing w:before="11"/>
        <w:ind w:left="0"/>
        <w:rPr>
          <w:sz w:val="4"/>
        </w:rPr>
      </w:pPr>
      <w:r>
        <w:rPr/>
        <w:drawing>
          <wp:anchor distT="0" distB="0" distL="0" distR="0" allowOverlap="1" layoutInCell="1" locked="0" behindDoc="0" simplePos="0" relativeHeight="0">
            <wp:simplePos x="0" y="0"/>
            <wp:positionH relativeFrom="page">
              <wp:posOffset>369044</wp:posOffset>
            </wp:positionH>
            <wp:positionV relativeFrom="paragraph">
              <wp:posOffset>55234</wp:posOffset>
            </wp:positionV>
            <wp:extent cx="3269211" cy="1717548"/>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10" cstate="print"/>
                    <a:stretch>
                      <a:fillRect/>
                    </a:stretch>
                  </pic:blipFill>
                  <pic:spPr>
                    <a:xfrm>
                      <a:off x="0" y="0"/>
                      <a:ext cx="3269211" cy="1717548"/>
                    </a:xfrm>
                    <a:prstGeom prst="rect">
                      <a:avLst/>
                    </a:prstGeom>
                  </pic:spPr>
                </pic:pic>
              </a:graphicData>
            </a:graphic>
          </wp:anchor>
        </w:drawing>
      </w:r>
    </w:p>
    <w:p>
      <w:pPr>
        <w:spacing w:line="242" w:lineRule="auto" w:before="73"/>
        <w:ind w:left="1528" w:right="0" w:hanging="1221"/>
        <w:jc w:val="left"/>
        <w:rPr>
          <w:sz w:val="16"/>
        </w:rPr>
      </w:pPr>
      <w:r>
        <w:rPr>
          <w:sz w:val="16"/>
        </w:rPr>
        <w:t>[그림</w:t>
      </w:r>
      <w:r>
        <w:rPr>
          <w:spacing w:val="-5"/>
          <w:sz w:val="16"/>
        </w:rPr>
        <w:t> </w:t>
      </w:r>
      <w:r>
        <w:rPr>
          <w:sz w:val="16"/>
        </w:rPr>
        <w:t>1]</w:t>
      </w:r>
      <w:r>
        <w:rPr>
          <w:spacing w:val="-5"/>
          <w:sz w:val="16"/>
        </w:rPr>
        <w:t> </w:t>
      </w:r>
      <w:r>
        <w:rPr>
          <w:sz w:val="16"/>
        </w:rPr>
        <w:t>ARC</w:t>
      </w:r>
      <w:r>
        <w:rPr>
          <w:spacing w:val="-5"/>
          <w:sz w:val="16"/>
        </w:rPr>
        <w:t> </w:t>
      </w:r>
      <w:r>
        <w:rPr>
          <w:sz w:val="16"/>
        </w:rPr>
        <w:t>예제의</w:t>
      </w:r>
      <w:r>
        <w:rPr>
          <w:spacing w:val="-5"/>
          <w:sz w:val="16"/>
        </w:rPr>
        <w:t> </w:t>
      </w:r>
      <w:r>
        <w:rPr>
          <w:sz w:val="16"/>
        </w:rPr>
        <w:t>입출력</w:t>
      </w:r>
      <w:r>
        <w:rPr>
          <w:spacing w:val="-5"/>
          <w:sz w:val="16"/>
        </w:rPr>
        <w:t> </w:t>
      </w:r>
      <w:r>
        <w:rPr>
          <w:sz w:val="16"/>
        </w:rPr>
        <w:t>데이터를</w:t>
      </w:r>
      <w:r>
        <w:rPr>
          <w:spacing w:val="-5"/>
          <w:sz w:val="16"/>
        </w:rPr>
        <w:t> </w:t>
      </w:r>
      <w:r>
        <w:rPr>
          <w:sz w:val="16"/>
        </w:rPr>
        <w:t>바탕으로</w:t>
      </w:r>
      <w:r>
        <w:rPr>
          <w:spacing w:val="-5"/>
          <w:sz w:val="16"/>
        </w:rPr>
        <w:t> </w:t>
      </w:r>
      <w:r>
        <w:rPr>
          <w:sz w:val="16"/>
        </w:rPr>
        <w:t>유추한</w:t>
      </w:r>
      <w:r>
        <w:rPr>
          <w:spacing w:val="-5"/>
          <w:sz w:val="16"/>
        </w:rPr>
        <w:t> </w:t>
      </w:r>
      <w:r>
        <w:rPr>
          <w:sz w:val="16"/>
        </w:rPr>
        <w:t>규칙과</w:t>
      </w:r>
      <w:r>
        <w:rPr>
          <w:spacing w:val="-5"/>
          <w:sz w:val="16"/>
        </w:rPr>
        <w:t> </w:t>
      </w:r>
      <w:r>
        <w:rPr>
          <w:sz w:val="16"/>
        </w:rPr>
        <w:t>시험 입력을 통해 출력을 예상하는 문제</w:t>
      </w:r>
    </w:p>
    <w:p>
      <w:pPr>
        <w:pStyle w:val="BodyText"/>
        <w:spacing w:before="1"/>
        <w:ind w:left="0"/>
        <w:rPr>
          <w:sz w:val="12"/>
        </w:rPr>
      </w:pPr>
    </w:p>
    <w:p>
      <w:pPr>
        <w:pStyle w:val="BodyText"/>
        <w:spacing w:line="242" w:lineRule="auto"/>
        <w:ind w:right="62" w:firstLine="135"/>
        <w:jc w:val="both"/>
      </w:pPr>
      <w:r>
        <w:rPr/>
        <w:t>선행 연구[2]에 따르면, GPT-4.0 모델과 같은 대형 </w:t>
      </w:r>
      <w:r>
        <w:rPr/>
        <w:t>언어 모델은 ARC 문제의 논리적 관계를 추론에 어려움을 겪고 있다. 이러한 상황을 고려하면, 대형 언어 모델이 ARC 문제를 해결하는 것을 기대하기는 어렵다. 또한, 복잡한 추론을 이해하고 정확한 연산을 요구하는 상황에서, 트랜스포머</w:t>
      </w:r>
      <w:r>
        <w:rPr>
          <w:spacing w:val="-5"/>
        </w:rPr>
        <w:t> </w:t>
      </w:r>
      <w:r>
        <w:rPr/>
        <w:t>기반의 대형 언어 모델(LLM)의 성능이 급격하게 감소한다고 알려졌다 [3].</w:t>
      </w:r>
      <w:r>
        <w:rPr>
          <w:spacing w:val="12"/>
        </w:rPr>
        <w:t> </w:t>
      </w:r>
      <w:r>
        <w:rPr/>
        <w:t>하지만</w:t>
      </w:r>
      <w:r>
        <w:rPr>
          <w:spacing w:val="13"/>
        </w:rPr>
        <w:t> </w:t>
      </w:r>
      <w:r>
        <w:rPr/>
        <w:t>프롬프팅</w:t>
      </w:r>
      <w:r>
        <w:rPr>
          <w:spacing w:val="-2"/>
        </w:rPr>
        <w:t> </w:t>
      </w:r>
      <w:r>
        <w:rPr/>
        <w:t>기법을</w:t>
      </w:r>
      <w:r>
        <w:rPr>
          <w:spacing w:val="-1"/>
        </w:rPr>
        <w:t> </w:t>
      </w:r>
      <w:r>
        <w:rPr/>
        <w:t>적절하게</w:t>
      </w:r>
      <w:r>
        <w:rPr>
          <w:spacing w:val="-1"/>
        </w:rPr>
        <w:t> </w:t>
      </w:r>
      <w:r>
        <w:rPr/>
        <w:t>활용한다면,</w:t>
      </w:r>
      <w:r>
        <w:rPr>
          <w:spacing w:val="-3"/>
        </w:rPr>
        <w:t> </w:t>
      </w:r>
      <w:r>
        <w:rPr/>
        <w:t>ARC</w:t>
      </w:r>
      <w:r>
        <w:rPr>
          <w:spacing w:val="4"/>
        </w:rPr>
        <w:t> </w:t>
      </w:r>
      <w:r>
        <w:rPr>
          <w:spacing w:val="-5"/>
        </w:rPr>
        <w:t>문제의</w:t>
      </w:r>
    </w:p>
    <w:p>
      <w:pPr>
        <w:pStyle w:val="BodyText"/>
        <w:spacing w:before="3"/>
        <w:ind w:left="0"/>
        <w:rPr>
          <w:sz w:val="23"/>
        </w:rPr>
      </w:pPr>
      <w:r>
        <w:rPr/>
        <w:pict>
          <v:shape style="position:absolute;margin-left:28.5pt;margin-top:16.110872pt;width:144pt;height:.1pt;mso-position-horizontal-relative:page;mso-position-vertical-relative:paragraph;z-index:-15728128;mso-wrap-distance-left:0;mso-wrap-distance-right:0" id="docshape3" coordorigin="570,322" coordsize="2880,0" path="m570,322l3450,322e" filled="false" stroked="true" strokeweight=".75pt" strokecolor="#000000">
            <v:path arrowok="t"/>
            <v:stroke dashstyle="solid"/>
            <w10:wrap type="topAndBottom"/>
          </v:shape>
        </w:pict>
      </w:r>
    </w:p>
    <w:p>
      <w:pPr>
        <w:spacing w:line="242" w:lineRule="auto" w:before="104"/>
        <w:ind w:left="166" w:right="0" w:firstLine="0"/>
        <w:jc w:val="left"/>
        <w:rPr>
          <w:sz w:val="16"/>
        </w:rPr>
      </w:pPr>
      <w:r>
        <w:rPr>
          <w:sz w:val="16"/>
          <w:vertAlign w:val="superscript"/>
        </w:rPr>
        <w:t>1</w:t>
      </w:r>
      <w:r>
        <w:rPr>
          <w:spacing w:val="-9"/>
          <w:sz w:val="16"/>
          <w:vertAlign w:val="baseline"/>
        </w:rPr>
        <w:t> </w:t>
      </w:r>
      <w:r>
        <w:rPr>
          <w:sz w:val="16"/>
          <w:vertAlign w:val="baseline"/>
        </w:rPr>
        <w:t>이</w:t>
      </w:r>
      <w:r>
        <w:rPr>
          <w:spacing w:val="-9"/>
          <w:sz w:val="16"/>
          <w:vertAlign w:val="baseline"/>
        </w:rPr>
        <w:t> </w:t>
      </w:r>
      <w:r>
        <w:rPr>
          <w:sz w:val="16"/>
          <w:vertAlign w:val="baseline"/>
        </w:rPr>
        <w:t>논문은</w:t>
      </w:r>
      <w:r>
        <w:rPr>
          <w:spacing w:val="-9"/>
          <w:sz w:val="16"/>
          <w:vertAlign w:val="baseline"/>
        </w:rPr>
        <w:t> </w:t>
      </w:r>
      <w:r>
        <w:rPr>
          <w:sz w:val="16"/>
          <w:vertAlign w:val="baseline"/>
        </w:rPr>
        <w:t>과학기술정보통신부의</w:t>
      </w:r>
      <w:r>
        <w:rPr>
          <w:spacing w:val="-9"/>
          <w:sz w:val="16"/>
          <w:vertAlign w:val="baseline"/>
        </w:rPr>
        <w:t> </w:t>
      </w:r>
      <w:r>
        <w:rPr>
          <w:sz w:val="16"/>
          <w:vertAlign w:val="baseline"/>
        </w:rPr>
        <w:t>재원으로</w:t>
      </w:r>
      <w:r>
        <w:rPr>
          <w:spacing w:val="-9"/>
          <w:sz w:val="16"/>
          <w:vertAlign w:val="baseline"/>
        </w:rPr>
        <w:t> </w:t>
      </w:r>
      <w:r>
        <w:rPr>
          <w:sz w:val="16"/>
          <w:vertAlign w:val="baseline"/>
        </w:rPr>
        <w:t>한국연구재단과 정보통신기획평가원의 지원을 받아 수행된 연구임</w:t>
      </w:r>
    </w:p>
    <w:p>
      <w:pPr>
        <w:spacing w:before="1"/>
        <w:ind w:left="166" w:right="0" w:firstLine="0"/>
        <w:jc w:val="left"/>
        <w:rPr>
          <w:sz w:val="16"/>
        </w:rPr>
      </w:pPr>
      <w:r>
        <w:rPr>
          <w:sz w:val="16"/>
        </w:rPr>
        <w:t>(RS-2023-00240062,</w:t>
      </w:r>
      <w:r>
        <w:rPr>
          <w:spacing w:val="-1"/>
          <w:sz w:val="16"/>
        </w:rPr>
        <w:t> </w:t>
      </w:r>
      <w:r>
        <w:rPr>
          <w:sz w:val="16"/>
        </w:rPr>
        <w:t>RS-2023-00216011,</w:t>
      </w:r>
      <w:r>
        <w:rPr>
          <w:spacing w:val="-1"/>
          <w:sz w:val="16"/>
        </w:rPr>
        <w:t> </w:t>
      </w:r>
      <w:r>
        <w:rPr>
          <w:sz w:val="16"/>
        </w:rPr>
        <w:t>2019-0-</w:t>
      </w:r>
      <w:r>
        <w:rPr>
          <w:spacing w:val="-2"/>
          <w:sz w:val="16"/>
        </w:rPr>
        <w:t>01842)</w:t>
      </w:r>
    </w:p>
    <w:p>
      <w:pPr>
        <w:pStyle w:val="BodyText"/>
        <w:spacing w:line="242" w:lineRule="auto" w:before="90"/>
        <w:ind w:right="299"/>
        <w:jc w:val="both"/>
      </w:pPr>
      <w:r>
        <w:rPr/>
        <w:br w:type="column"/>
      </w:r>
      <w:r>
        <w:rPr/>
        <w:t>답과 유사한 결과를 얻을 수 있음을 확인할 수 있었다. </w:t>
      </w:r>
      <w:r>
        <w:rPr/>
        <w:t>[2].</w:t>
      </w:r>
      <w:r>
        <w:rPr>
          <w:spacing w:val="40"/>
        </w:rPr>
        <w:t> </w:t>
      </w:r>
      <w:r>
        <w:rPr/>
        <w:t>또한, 유사한 답도 정답으로 인정할 수</w:t>
      </w:r>
      <w:r>
        <w:rPr>
          <w:spacing w:val="-4"/>
        </w:rPr>
        <w:t> </w:t>
      </w:r>
      <w:r>
        <w:rPr/>
        <w:t>있는</w:t>
      </w:r>
      <w:r>
        <w:rPr>
          <w:spacing w:val="-4"/>
        </w:rPr>
        <w:t> </w:t>
      </w:r>
      <w:r>
        <w:rPr/>
        <w:t>관대한</w:t>
      </w:r>
      <w:r>
        <w:rPr>
          <w:spacing w:val="-4"/>
        </w:rPr>
        <w:t> </w:t>
      </w:r>
      <w:r>
        <w:rPr/>
        <w:t>평가</w:t>
      </w:r>
      <w:r>
        <w:rPr>
          <w:spacing w:val="-4"/>
        </w:rPr>
        <w:t> </w:t>
      </w:r>
      <w:r>
        <w:rPr/>
        <w:t>기준을 적용한다면, 대형 언어 모델을 유용하게 활용할 수 있다는 연구 결과가 있다 [3].</w:t>
      </w:r>
      <w:r>
        <w:rPr>
          <w:spacing w:val="40"/>
        </w:rPr>
        <w:t> </w:t>
      </w:r>
      <w:r>
        <w:rPr/>
        <w:t>따라서 본 연구에서는 대형</w:t>
      </w:r>
      <w:r>
        <w:rPr>
          <w:spacing w:val="-4"/>
        </w:rPr>
        <w:t> </w:t>
      </w:r>
      <w:r>
        <w:rPr/>
        <w:t>언어</w:t>
      </w:r>
      <w:r>
        <w:rPr>
          <w:spacing w:val="-4"/>
        </w:rPr>
        <w:t> </w:t>
      </w:r>
      <w:r>
        <w:rPr/>
        <w:t>모델을</w:t>
      </w:r>
      <w:r>
        <w:rPr>
          <w:spacing w:val="-4"/>
        </w:rPr>
        <w:t> </w:t>
      </w:r>
      <w:r>
        <w:rPr/>
        <w:t>통한 ARC 예제 증강 가능성에 관해서 확인하고자 한다.</w:t>
      </w:r>
    </w:p>
    <w:p>
      <w:pPr>
        <w:pStyle w:val="ListParagraph"/>
        <w:numPr>
          <w:ilvl w:val="0"/>
          <w:numId w:val="1"/>
        </w:numPr>
        <w:tabs>
          <w:tab w:pos="422" w:val="left" w:leader="none"/>
        </w:tabs>
        <w:spacing w:line="240" w:lineRule="auto" w:before="134" w:after="0"/>
        <w:ind w:left="421" w:right="0" w:hanging="256"/>
        <w:jc w:val="both"/>
        <w:rPr>
          <w:sz w:val="18"/>
        </w:rPr>
      </w:pPr>
      <w:r>
        <w:rPr>
          <w:spacing w:val="11"/>
          <w:sz w:val="18"/>
        </w:rPr>
        <w:t>ARC</w:t>
      </w:r>
      <w:r>
        <w:rPr>
          <w:spacing w:val="39"/>
          <w:sz w:val="18"/>
        </w:rPr>
        <w:t> </w:t>
      </w:r>
      <w:r>
        <w:rPr>
          <w:sz w:val="18"/>
        </w:rPr>
        <w:t>문제</w:t>
      </w:r>
      <w:r>
        <w:rPr>
          <w:spacing w:val="34"/>
          <w:sz w:val="18"/>
        </w:rPr>
        <w:t> </w:t>
      </w:r>
      <w:r>
        <w:rPr>
          <w:spacing w:val="10"/>
          <w:sz w:val="18"/>
        </w:rPr>
        <w:t>데이터</w:t>
      </w:r>
      <w:r>
        <w:rPr>
          <w:spacing w:val="34"/>
          <w:sz w:val="18"/>
        </w:rPr>
        <w:t> </w:t>
      </w:r>
      <w:r>
        <w:rPr>
          <w:spacing w:val="-5"/>
          <w:sz w:val="18"/>
        </w:rPr>
        <w:t>증강</w:t>
      </w:r>
    </w:p>
    <w:p>
      <w:pPr>
        <w:pStyle w:val="ListParagraph"/>
        <w:numPr>
          <w:ilvl w:val="1"/>
          <w:numId w:val="1"/>
        </w:numPr>
        <w:tabs>
          <w:tab w:pos="527" w:val="left" w:leader="none"/>
        </w:tabs>
        <w:spacing w:line="240" w:lineRule="auto" w:before="3" w:after="0"/>
        <w:ind w:left="527" w:right="0" w:hanging="361"/>
        <w:jc w:val="both"/>
        <w:rPr>
          <w:sz w:val="18"/>
        </w:rPr>
      </w:pPr>
      <w:r>
        <w:rPr>
          <w:spacing w:val="11"/>
          <w:sz w:val="18"/>
        </w:rPr>
        <w:t>ARC</w:t>
      </w:r>
      <w:r>
        <w:rPr>
          <w:spacing w:val="44"/>
          <w:sz w:val="18"/>
        </w:rPr>
        <w:t> </w:t>
      </w:r>
      <w:r>
        <w:rPr>
          <w:sz w:val="18"/>
        </w:rPr>
        <w:t>유형</w:t>
      </w:r>
      <w:r>
        <w:rPr>
          <w:spacing w:val="39"/>
          <w:sz w:val="18"/>
        </w:rPr>
        <w:t> </w:t>
      </w:r>
      <w:r>
        <w:rPr>
          <w:sz w:val="18"/>
        </w:rPr>
        <w:t>분류</w:t>
      </w:r>
      <w:r>
        <w:rPr>
          <w:spacing w:val="39"/>
          <w:sz w:val="18"/>
        </w:rPr>
        <w:t> </w:t>
      </w:r>
      <w:r>
        <w:rPr>
          <w:spacing w:val="5"/>
          <w:sz w:val="18"/>
        </w:rPr>
        <w:t>필요성</w:t>
      </w:r>
    </w:p>
    <w:p>
      <w:pPr>
        <w:pStyle w:val="BodyText"/>
        <w:spacing w:line="242" w:lineRule="auto" w:before="3"/>
        <w:ind w:right="299" w:firstLine="135"/>
        <w:jc w:val="both"/>
      </w:pPr>
      <w:r>
        <w:rPr/>
        <w:t>본 연구에서는 각 ARC 문제별로</w:t>
      </w:r>
      <w:r>
        <w:rPr>
          <w:spacing w:val="-4"/>
        </w:rPr>
        <w:t> </w:t>
      </w:r>
      <w:r>
        <w:rPr/>
        <w:t>주어지는</w:t>
      </w:r>
      <w:r>
        <w:rPr>
          <w:spacing w:val="-4"/>
        </w:rPr>
        <w:t> </w:t>
      </w:r>
      <w:r>
        <w:rPr/>
        <w:t>퓨샷</w:t>
      </w:r>
      <w:r>
        <w:rPr>
          <w:spacing w:val="-4"/>
        </w:rPr>
        <w:t> </w:t>
      </w:r>
      <w:r>
        <w:rPr/>
        <w:t>예제</w:t>
      </w:r>
      <w:r>
        <w:rPr>
          <w:spacing w:val="-4"/>
        </w:rPr>
        <w:t> </w:t>
      </w:r>
      <w:r>
        <w:rPr/>
        <w:t>데이터를 추가적으로 생성하기 위해서 대형 언어 모델을 활용하였다. 데이터 생성을 위해서는 대형 언어 모델의 추론을 도울 수 있는 적절한 프롬프트를 작성해🅓 한다. 더욱 정확한 프롬프트를 작성하기 위해서 ARC 문제를 유형별로 분류한 후, 유형에 따라 프롬프트를 작성하였다. 유용한 프롬프트를 작성하기 위해서는 먼저 합리적인 기준을 통해서 문제 유형을 분류해🅓 했다.</w:t>
      </w:r>
      <w:r>
        <w:rPr>
          <w:spacing w:val="40"/>
        </w:rPr>
        <w:t> </w:t>
      </w:r>
      <w:r>
        <w:rPr/>
        <w:t>하지만 각 문제는 서로 다른 논리적 관계를 가지고 있기에</w:t>
      </w:r>
      <w:r>
        <w:rPr>
          <w:spacing w:val="40"/>
        </w:rPr>
        <w:t> </w:t>
      </w:r>
      <w:r>
        <w:rPr/>
        <w:t>명확한 분류 기준을 찾는 것은 어려웠다. 따라서 본 연구에서는 이미 분류 체계가 확립된 ConceptARC [4] 데이터셋으로</w:t>
      </w:r>
      <w:r>
        <w:rPr>
          <w:spacing w:val="40"/>
        </w:rPr>
        <w:t> </w:t>
      </w:r>
      <w:r>
        <w:rPr/>
        <w:t>기존의 ARC 문제를 대체하여 실험을 진행하였다. ConceptARC는 분류 체계에 맞추어 새롭게 생성된 ARC 문제들로 이루어져 있으며, 총 16가지 유형이 존재한다. 이렇게 분류된 유형을 바탕으로 프롬프트를 작성하여 ARC 예제 데이터를 증강하였다.</w:t>
      </w:r>
    </w:p>
    <w:p>
      <w:pPr>
        <w:pStyle w:val="BodyText"/>
        <w:spacing w:before="1"/>
        <w:ind w:left="0"/>
        <w:rPr>
          <w:sz w:val="19"/>
        </w:rPr>
      </w:pPr>
    </w:p>
    <w:p>
      <w:pPr>
        <w:pStyle w:val="ListParagraph"/>
        <w:numPr>
          <w:ilvl w:val="1"/>
          <w:numId w:val="1"/>
        </w:numPr>
        <w:tabs>
          <w:tab w:pos="527" w:val="left" w:leader="none"/>
        </w:tabs>
        <w:spacing w:line="240" w:lineRule="auto" w:before="0" w:after="0"/>
        <w:ind w:left="527" w:right="0" w:hanging="361"/>
        <w:jc w:val="both"/>
        <w:rPr>
          <w:sz w:val="18"/>
        </w:rPr>
      </w:pPr>
      <w:r>
        <w:rPr>
          <w:spacing w:val="11"/>
          <w:sz w:val="18"/>
        </w:rPr>
        <w:t>ARC</w:t>
      </w:r>
      <w:r>
        <w:rPr>
          <w:spacing w:val="44"/>
          <w:sz w:val="18"/>
        </w:rPr>
        <w:t> </w:t>
      </w:r>
      <w:r>
        <w:rPr>
          <w:sz w:val="18"/>
        </w:rPr>
        <w:t>예제</w:t>
      </w:r>
      <w:r>
        <w:rPr>
          <w:spacing w:val="39"/>
          <w:sz w:val="18"/>
        </w:rPr>
        <w:t> </w:t>
      </w:r>
      <w:r>
        <w:rPr>
          <w:sz w:val="18"/>
        </w:rPr>
        <w:t>증강</w:t>
      </w:r>
      <w:r>
        <w:rPr>
          <w:spacing w:val="39"/>
          <w:sz w:val="18"/>
        </w:rPr>
        <w:t> </w:t>
      </w:r>
      <w:r>
        <w:rPr>
          <w:spacing w:val="-5"/>
          <w:sz w:val="18"/>
        </w:rPr>
        <w:t>방법</w:t>
      </w:r>
    </w:p>
    <w:p>
      <w:pPr>
        <w:pStyle w:val="BodyText"/>
        <w:ind w:left="0"/>
        <w:rPr>
          <w:sz w:val="4"/>
        </w:rPr>
      </w:pPr>
    </w:p>
    <w:p>
      <w:pPr>
        <w:pStyle w:val="BodyText"/>
        <w:ind w:left="287"/>
        <w:rPr>
          <w:sz w:val="20"/>
        </w:rPr>
      </w:pPr>
      <w:r>
        <w:rPr>
          <w:sz w:val="20"/>
        </w:rPr>
        <w:drawing>
          <wp:inline distT="0" distB="0" distL="0" distR="0">
            <wp:extent cx="3127391" cy="810101"/>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1" cstate="print"/>
                    <a:stretch>
                      <a:fillRect/>
                    </a:stretch>
                  </pic:blipFill>
                  <pic:spPr>
                    <a:xfrm>
                      <a:off x="0" y="0"/>
                      <a:ext cx="3127391" cy="810101"/>
                    </a:xfrm>
                    <a:prstGeom prst="rect">
                      <a:avLst/>
                    </a:prstGeom>
                  </pic:spPr>
                </pic:pic>
              </a:graphicData>
            </a:graphic>
          </wp:inline>
        </w:drawing>
      </w:r>
      <w:r>
        <w:rPr>
          <w:sz w:val="20"/>
        </w:rPr>
      </w:r>
    </w:p>
    <w:p>
      <w:pPr>
        <w:spacing w:line="242" w:lineRule="auto" w:before="78"/>
        <w:ind w:left="796" w:right="2" w:hanging="540"/>
        <w:jc w:val="left"/>
        <w:rPr>
          <w:sz w:val="16"/>
        </w:rPr>
      </w:pPr>
      <w:r>
        <w:rPr>
          <w:sz w:val="16"/>
        </w:rPr>
        <w:t>[그림</w:t>
      </w:r>
      <w:r>
        <w:rPr>
          <w:spacing w:val="-5"/>
          <w:sz w:val="16"/>
        </w:rPr>
        <w:t> </w:t>
      </w:r>
      <w:r>
        <w:rPr>
          <w:sz w:val="16"/>
        </w:rPr>
        <w:t>2]</w:t>
      </w:r>
      <w:r>
        <w:rPr>
          <w:spacing w:val="-5"/>
          <w:sz w:val="16"/>
        </w:rPr>
        <w:t> </w:t>
      </w:r>
      <w:r>
        <w:rPr>
          <w:sz w:val="16"/>
        </w:rPr>
        <w:t>하늘색</w:t>
      </w:r>
      <w:r>
        <w:rPr>
          <w:spacing w:val="-5"/>
          <w:sz w:val="16"/>
        </w:rPr>
        <w:t> </w:t>
      </w:r>
      <w:r>
        <w:rPr>
          <w:sz w:val="16"/>
        </w:rPr>
        <w:t>점선을</w:t>
      </w:r>
      <w:r>
        <w:rPr>
          <w:spacing w:val="-5"/>
          <w:sz w:val="16"/>
        </w:rPr>
        <w:t> </w:t>
      </w:r>
      <w:r>
        <w:rPr>
          <w:sz w:val="16"/>
        </w:rPr>
        <w:t>기준으로</w:t>
      </w:r>
      <w:r>
        <w:rPr>
          <w:spacing w:val="-5"/>
          <w:sz w:val="16"/>
        </w:rPr>
        <w:t> </w:t>
      </w:r>
      <w:r>
        <w:rPr>
          <w:sz w:val="16"/>
        </w:rPr>
        <w:t>아래쪽</w:t>
      </w:r>
      <w:r>
        <w:rPr>
          <w:spacing w:val="-5"/>
          <w:sz w:val="16"/>
        </w:rPr>
        <w:t> </w:t>
      </w:r>
      <w:r>
        <w:rPr>
          <w:sz w:val="16"/>
        </w:rPr>
        <w:t>부분을</w:t>
      </w:r>
      <w:r>
        <w:rPr>
          <w:spacing w:val="-5"/>
          <w:sz w:val="16"/>
        </w:rPr>
        <w:t> </w:t>
      </w:r>
      <w:r>
        <w:rPr>
          <w:sz w:val="16"/>
        </w:rPr>
        <w:t>제거하는</w:t>
      </w:r>
      <w:r>
        <w:rPr>
          <w:spacing w:val="-5"/>
          <w:sz w:val="16"/>
        </w:rPr>
        <w:t> </w:t>
      </w:r>
      <w:r>
        <w:rPr>
          <w:sz w:val="16"/>
        </w:rPr>
        <w:t>Above</w:t>
      </w:r>
      <w:r>
        <w:rPr>
          <w:spacing w:val="-5"/>
          <w:sz w:val="16"/>
        </w:rPr>
        <w:t> </w:t>
      </w:r>
      <w:r>
        <w:rPr>
          <w:sz w:val="16"/>
        </w:rPr>
        <w:t>and Below 문제로 하나의 출력에 여러 개의 입력 대응 가능</w:t>
      </w:r>
    </w:p>
    <w:p>
      <w:pPr>
        <w:pStyle w:val="BodyText"/>
        <w:spacing w:line="242" w:lineRule="auto" w:before="131"/>
        <w:ind w:right="299" w:firstLine="135"/>
        <w:jc w:val="both"/>
      </w:pPr>
      <w:r>
        <w:rPr>
          <w:spacing w:val="11"/>
        </w:rPr>
        <w:t>ARC</w:t>
      </w:r>
      <w:r>
        <w:rPr>
          <w:spacing w:val="11"/>
        </w:rPr>
        <w:t> 입출력의</w:t>
      </w:r>
      <w:r>
        <w:rPr>
          <w:spacing w:val="11"/>
        </w:rPr>
        <w:t> </w:t>
      </w:r>
      <w:r>
        <w:rPr>
          <w:spacing w:val="10"/>
        </w:rPr>
        <w:t>다대일</w:t>
      </w:r>
      <w:r>
        <w:rPr>
          <w:spacing w:val="10"/>
        </w:rPr>
        <w:t> </w:t>
      </w:r>
      <w:r>
        <w:rPr/>
        <w:t>대응 </w:t>
      </w:r>
      <w:r>
        <w:rPr>
          <w:spacing w:val="10"/>
        </w:rPr>
        <w:t>관계: </w:t>
      </w:r>
      <w:r>
        <w:rPr/>
        <w:t>ARC 예제</w:t>
      </w:r>
      <w:r>
        <w:rPr>
          <w:spacing w:val="-1"/>
        </w:rPr>
        <w:t> </w:t>
      </w:r>
      <w:r>
        <w:rPr/>
        <w:t>증강을</w:t>
      </w:r>
      <w:r>
        <w:rPr>
          <w:spacing w:val="-1"/>
        </w:rPr>
        <w:t> </w:t>
      </w:r>
      <w:r>
        <w:rPr/>
        <w:t>하기에 앞서, ARC 문제의 특성을 파악해🅓 한다. 많은 ARC 문제는 [그림 2]와 같이 여러 개의 입력과 한 개의 출력이 대응되는 다대일</w:t>
      </w:r>
      <w:r>
        <w:rPr>
          <w:spacing w:val="59"/>
          <w:w w:val="150"/>
        </w:rPr>
        <w:t> </w:t>
      </w:r>
      <w:r>
        <w:rPr/>
        <w:t>대응</w:t>
      </w:r>
      <w:r>
        <w:rPr>
          <w:spacing w:val="59"/>
          <w:w w:val="150"/>
        </w:rPr>
        <w:t> </w:t>
      </w:r>
      <w:r>
        <w:rPr/>
        <w:t>관계가</w:t>
      </w:r>
      <w:r>
        <w:rPr>
          <w:spacing w:val="74"/>
        </w:rPr>
        <w:t> </w:t>
      </w:r>
      <w:r>
        <w:rPr/>
        <w:t>성립한다.</w:t>
      </w:r>
      <w:r>
        <w:rPr>
          <w:spacing w:val="74"/>
        </w:rPr>
        <w:t> </w:t>
      </w:r>
      <w:r>
        <w:rPr/>
        <w:t>따라서</w:t>
      </w:r>
      <w:r>
        <w:rPr>
          <w:spacing w:val="74"/>
        </w:rPr>
        <w:t> </w:t>
      </w:r>
      <w:r>
        <w:rPr/>
        <w:t>출력을</w:t>
      </w:r>
      <w:r>
        <w:rPr>
          <w:spacing w:val="74"/>
        </w:rPr>
        <w:t> </w:t>
      </w:r>
      <w:r>
        <w:rPr/>
        <w:t>통해</w:t>
      </w:r>
      <w:r>
        <w:rPr>
          <w:spacing w:val="74"/>
        </w:rPr>
        <w:t> </w:t>
      </w:r>
      <w:r>
        <w:rPr>
          <w:spacing w:val="-5"/>
        </w:rPr>
        <w:t>입력을</w:t>
      </w:r>
    </w:p>
    <w:p>
      <w:pPr>
        <w:spacing w:after="0" w:line="242" w:lineRule="auto"/>
        <w:jc w:val="both"/>
        <w:sectPr>
          <w:type w:val="continuous"/>
          <w:pgSz w:w="11920" w:h="16860"/>
          <w:pgMar w:header="744" w:footer="143" w:top="1620" w:bottom="340" w:left="400" w:right="280"/>
          <w:cols w:num="2" w:equalWidth="0">
            <w:col w:w="5407" w:space="188"/>
            <w:col w:w="5645"/>
          </w:cols>
        </w:sectPr>
      </w:pPr>
    </w:p>
    <w:p>
      <w:pPr>
        <w:pStyle w:val="BodyText"/>
        <w:spacing w:line="242" w:lineRule="auto" w:before="64"/>
        <w:ind w:right="88"/>
        <w:jc w:val="both"/>
      </w:pPr>
      <w:r>
        <w:rPr/>
        <w:t>예측하는 것은 입출력 쌍을 추가적으로 생성하는</w:t>
      </w:r>
      <w:r>
        <w:rPr>
          <w:spacing w:val="-5"/>
        </w:rPr>
        <w:t> </w:t>
      </w:r>
      <w:r>
        <w:rPr/>
        <w:t>것을</w:t>
      </w:r>
      <w:r>
        <w:rPr>
          <w:spacing w:val="-5"/>
        </w:rPr>
        <w:t> </w:t>
      </w:r>
      <w:r>
        <w:rPr/>
        <w:t>가능하게 하며, 다양한 답변이 가능하므로 1장에서 언급한 관대한 평가 기준을 적용할 수 있다.</w:t>
      </w:r>
    </w:p>
    <w:p>
      <w:pPr>
        <w:pStyle w:val="BodyText"/>
        <w:spacing w:line="242" w:lineRule="auto" w:before="132"/>
        <w:ind w:right="88" w:firstLine="135"/>
        <w:jc w:val="both"/>
      </w:pPr>
      <w:r>
        <w:rPr>
          <w:spacing w:val="10"/>
        </w:rPr>
        <w:t>논리적</w:t>
      </w:r>
      <w:r>
        <w:rPr>
          <w:spacing w:val="10"/>
        </w:rPr>
        <w:t> </w:t>
      </w:r>
      <w:r>
        <w:rPr/>
        <w:t>관계 </w:t>
      </w:r>
      <w:r>
        <w:rPr>
          <w:spacing w:val="10"/>
        </w:rPr>
        <w:t>추론을</w:t>
      </w:r>
      <w:r>
        <w:rPr>
          <w:spacing w:val="10"/>
        </w:rPr>
        <w:t> </w:t>
      </w:r>
      <w:r>
        <w:rPr/>
        <w:t>돕기 위한 </w:t>
      </w:r>
      <w:r>
        <w:rPr>
          <w:spacing w:val="12"/>
        </w:rPr>
        <w:t>프롬프트: </w:t>
      </w:r>
      <w:r>
        <w:rPr/>
        <w:t>우리는 대형 </w:t>
      </w:r>
      <w:r>
        <w:rPr/>
        <w:t>언어 모델 중 하나인 GPT 계열의 모델[5]을 활용하였다. 현재 GPT 계열의 모델은 ARC 문제의 논리적 관계를 추론함에 있어서 어려움을 겪고 있다. 따라서 대형 언어 모델이 논리적 관계를 유추할 수 있도록 추가적인 프롬프트를 작성해 주어🅓 했다.</w:t>
      </w:r>
    </w:p>
    <w:p>
      <w:pPr>
        <w:pStyle w:val="BodyText"/>
        <w:spacing w:line="242" w:lineRule="auto" w:before="4"/>
        <w:ind w:right="87" w:firstLine="135"/>
        <w:jc w:val="both"/>
      </w:pPr>
      <w:r>
        <w:rPr/>
        <w:t>2.1장에서 소개된 ConceptARC 유형에 따라 프롬프트를 다르게 작성해 주었다. 프롬프트는 출력에서 입력을 </w:t>
      </w:r>
      <w:r>
        <w:rPr/>
        <w:t>예측하는 것에 도움을 줄 수 있는 프롬프트(역변환 방법, 출력</w:t>
      </w:r>
      <w:r>
        <w:rPr>
          <w:spacing w:val="-2"/>
        </w:rPr>
        <w:t> </w:t>
      </w:r>
      <w:r>
        <w:rPr/>
        <w:t>→</w:t>
      </w:r>
      <w:r>
        <w:rPr>
          <w:spacing w:val="-2"/>
        </w:rPr>
        <w:t> </w:t>
      </w:r>
      <w:r>
        <w:rPr/>
        <w:t>입력)를 작성했다. 예를 들어, Above and</w:t>
      </w:r>
      <w:r>
        <w:rPr>
          <w:spacing w:val="-8"/>
        </w:rPr>
        <w:t> </w:t>
      </w:r>
      <w:r>
        <w:rPr/>
        <w:t>Below 유형은</w:t>
      </w:r>
      <w:r>
        <w:rPr>
          <w:spacing w:val="-4"/>
        </w:rPr>
        <w:t> </w:t>
      </w:r>
      <w:r>
        <w:rPr/>
        <w:t>“수평</w:t>
      </w:r>
      <w:r>
        <w:rPr>
          <w:spacing w:val="-4"/>
        </w:rPr>
        <w:t> </w:t>
      </w:r>
      <w:r>
        <w:rPr/>
        <w:t>기준선의 위아래를 주의 깊게 살핀 후, 그 변화 방법을 적용해 </w:t>
      </w:r>
      <w:r>
        <w:rPr/>
        <w:t>보아라.”, Center 유형은 “가운데에 있는 것을 움직이거나 </w:t>
      </w:r>
      <w:r>
        <w:rPr/>
        <w:t>제거됐는지를 확인하라. 예시를 통해서 확인할 수 있다.”와 같은 </w:t>
      </w:r>
      <w:r>
        <w:rPr/>
        <w:t>방법으로 역변환 방법에 대한 프롬프트를 영문으로 제공했다.</w:t>
      </w:r>
    </w:p>
    <w:p>
      <w:pPr>
        <w:pStyle w:val="BodyText"/>
        <w:spacing w:before="9"/>
        <w:ind w:left="0"/>
        <w:rPr>
          <w:sz w:val="4"/>
        </w:rPr>
      </w:pPr>
    </w:p>
    <w:p>
      <w:pPr>
        <w:pStyle w:val="BodyText"/>
        <w:ind w:left="186" w:right="-101"/>
        <w:rPr>
          <w:sz w:val="20"/>
        </w:rPr>
      </w:pPr>
      <w:r>
        <w:rPr>
          <w:sz w:val="20"/>
        </w:rPr>
        <w:drawing>
          <wp:inline distT="0" distB="0" distL="0" distR="0">
            <wp:extent cx="3364770" cy="1776983"/>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2" cstate="print"/>
                    <a:stretch>
                      <a:fillRect/>
                    </a:stretch>
                  </pic:blipFill>
                  <pic:spPr>
                    <a:xfrm>
                      <a:off x="0" y="0"/>
                      <a:ext cx="3364770" cy="1776983"/>
                    </a:xfrm>
                    <a:prstGeom prst="rect">
                      <a:avLst/>
                    </a:prstGeom>
                  </pic:spPr>
                </pic:pic>
              </a:graphicData>
            </a:graphic>
          </wp:inline>
        </w:drawing>
      </w:r>
      <w:r>
        <w:rPr>
          <w:sz w:val="20"/>
        </w:rPr>
      </w:r>
    </w:p>
    <w:p>
      <w:pPr>
        <w:spacing w:before="4"/>
        <w:ind w:left="336" w:right="0" w:firstLine="0"/>
        <w:jc w:val="left"/>
        <w:rPr>
          <w:sz w:val="16"/>
        </w:rPr>
      </w:pPr>
      <w:r>
        <w:rPr>
          <w:sz w:val="16"/>
        </w:rPr>
        <w:t>[그림</w:t>
      </w:r>
      <w:r>
        <w:rPr>
          <w:spacing w:val="-1"/>
          <w:sz w:val="16"/>
        </w:rPr>
        <w:t> </w:t>
      </w:r>
      <w:r>
        <w:rPr>
          <w:sz w:val="16"/>
        </w:rPr>
        <w:t>3]</w:t>
      </w:r>
      <w:r>
        <w:rPr>
          <w:spacing w:val="-1"/>
          <w:sz w:val="16"/>
        </w:rPr>
        <w:t> </w:t>
      </w:r>
      <w:r>
        <w:rPr>
          <w:sz w:val="16"/>
        </w:rPr>
        <w:t>예제</w:t>
      </w:r>
      <w:r>
        <w:rPr>
          <w:spacing w:val="-1"/>
          <w:sz w:val="16"/>
        </w:rPr>
        <w:t> </w:t>
      </w:r>
      <w:r>
        <w:rPr>
          <w:sz w:val="16"/>
        </w:rPr>
        <w:t>데이터</w:t>
      </w:r>
      <w:r>
        <w:rPr>
          <w:spacing w:val="-1"/>
          <w:sz w:val="16"/>
        </w:rPr>
        <w:t> </w:t>
      </w:r>
      <w:r>
        <w:rPr>
          <w:sz w:val="16"/>
        </w:rPr>
        <w:t>증강</w:t>
      </w:r>
      <w:r>
        <w:rPr>
          <w:spacing w:val="-1"/>
          <w:sz w:val="16"/>
        </w:rPr>
        <w:t> </w:t>
      </w:r>
      <w:r>
        <w:rPr>
          <w:sz w:val="16"/>
        </w:rPr>
        <w:t>과정이다.</w:t>
      </w:r>
      <w:r>
        <w:rPr>
          <w:spacing w:val="-1"/>
          <w:sz w:val="16"/>
        </w:rPr>
        <w:t> </w:t>
      </w:r>
      <w:r>
        <w:rPr>
          <w:sz w:val="16"/>
        </w:rPr>
        <w:t>두</w:t>
      </w:r>
      <w:r>
        <w:rPr>
          <w:spacing w:val="-1"/>
          <w:sz w:val="16"/>
        </w:rPr>
        <w:t> </w:t>
      </w:r>
      <w:r>
        <w:rPr>
          <w:sz w:val="16"/>
        </w:rPr>
        <w:t>번째</w:t>
      </w:r>
      <w:r>
        <w:rPr>
          <w:spacing w:val="-1"/>
          <w:sz w:val="16"/>
        </w:rPr>
        <w:t> </w:t>
      </w:r>
      <w:r>
        <w:rPr>
          <w:sz w:val="16"/>
        </w:rPr>
        <w:t>예제를</w:t>
      </w:r>
      <w:r>
        <w:rPr>
          <w:spacing w:val="-1"/>
          <w:sz w:val="16"/>
        </w:rPr>
        <w:t> </w:t>
      </w:r>
      <w:r>
        <w:rPr>
          <w:sz w:val="16"/>
        </w:rPr>
        <w:t>증강하는</w:t>
      </w:r>
      <w:r>
        <w:rPr>
          <w:spacing w:val="-1"/>
          <w:sz w:val="16"/>
        </w:rPr>
        <w:t> </w:t>
      </w:r>
      <w:r>
        <w:rPr>
          <w:spacing w:val="-7"/>
          <w:sz w:val="16"/>
        </w:rPr>
        <w:t>과정</w:t>
      </w:r>
    </w:p>
    <w:p>
      <w:pPr>
        <w:pStyle w:val="BodyText"/>
        <w:spacing w:line="242" w:lineRule="auto" w:before="124"/>
        <w:ind w:right="88" w:firstLine="135"/>
        <w:jc w:val="both"/>
      </w:pPr>
      <w:r>
        <w:rPr/>
        <w:t>예제</w:t>
      </w:r>
      <w:r>
        <w:rPr>
          <w:spacing w:val="40"/>
        </w:rPr>
        <w:t> </w:t>
      </w:r>
      <w:r>
        <w:rPr/>
        <w:t>증강</w:t>
      </w:r>
      <w:r>
        <w:rPr>
          <w:spacing w:val="40"/>
        </w:rPr>
        <w:t> </w:t>
      </w:r>
      <w:r>
        <w:rPr>
          <w:spacing w:val="10"/>
        </w:rPr>
        <w:t>과정:</w:t>
      </w:r>
      <w:r>
        <w:rPr>
          <w:spacing w:val="40"/>
        </w:rPr>
        <w:t> </w:t>
      </w:r>
      <w:r>
        <w:rPr/>
        <w:t>[그림</w:t>
      </w:r>
      <w:r>
        <w:rPr>
          <w:spacing w:val="40"/>
        </w:rPr>
        <w:t> </w:t>
      </w:r>
      <w:r>
        <w:rPr/>
        <w:t>3]은</w:t>
      </w:r>
      <w:r>
        <w:rPr>
          <w:spacing w:val="40"/>
        </w:rPr>
        <w:t> </w:t>
      </w:r>
      <w:r>
        <w:rPr/>
        <w:t>Above and Below</w:t>
      </w:r>
      <w:r>
        <w:rPr>
          <w:spacing w:val="40"/>
        </w:rPr>
        <w:t> </w:t>
      </w:r>
      <w:r>
        <w:rPr/>
        <w:t>문제의 예제를 증강하는 과정을 보여준다. 우리는 문제의 </w:t>
      </w:r>
      <w:r>
        <w:rPr/>
        <w:t>입출력을 2차원 배열로 대형 언어 모델에 전달해 주었다. 두 번째 예제는 출력만 보여주었고, 나머지 예제(이 경우에는</w:t>
      </w:r>
      <w:r>
        <w:rPr>
          <w:spacing w:val="-4"/>
        </w:rPr>
        <w:t> </w:t>
      </w:r>
      <w:r>
        <w:rPr/>
        <w:t>첫</w:t>
      </w:r>
      <w:r>
        <w:rPr>
          <w:spacing w:val="-4"/>
        </w:rPr>
        <w:t> </w:t>
      </w:r>
      <w:r>
        <w:rPr/>
        <w:t>번째와</w:t>
      </w:r>
      <w:r>
        <w:rPr>
          <w:spacing w:val="-4"/>
        </w:rPr>
        <w:t> </w:t>
      </w:r>
      <w:r>
        <w:rPr/>
        <w:t>세</w:t>
      </w:r>
      <w:r>
        <w:rPr>
          <w:spacing w:val="-4"/>
        </w:rPr>
        <w:t> </w:t>
      </w:r>
      <w:r>
        <w:rPr/>
        <w:t>번째 예제)는 입출력 쌍을 보여주었다. ARC 문제의 논리적 관계를 추론하기 위한 역변환 프롬프트는 Above and Below 유형에 해당하는 “수평 기준선의 위아래를 주의 깊게 살핀 후, 그 변화 방법을 적용해 보아라.”를 사용했다. 이 정보들을 토대로 두</w:t>
      </w:r>
      <w:r>
        <w:rPr>
          <w:spacing w:val="40"/>
        </w:rPr>
        <w:t> </w:t>
      </w:r>
      <w:r>
        <w:rPr/>
        <w:t>번째 예제의 입력을 추론토록 하여 새로운 입출력 쌍을 생성하였고, 이 과정을 나머지 예제(이</w:t>
      </w:r>
      <w:r>
        <w:rPr>
          <w:spacing w:val="-4"/>
        </w:rPr>
        <w:t> </w:t>
      </w:r>
      <w:r>
        <w:rPr/>
        <w:t>경우에는</w:t>
      </w:r>
      <w:r>
        <w:rPr>
          <w:spacing w:val="-4"/>
        </w:rPr>
        <w:t> </w:t>
      </w:r>
      <w:r>
        <w:rPr/>
        <w:t>첫</w:t>
      </w:r>
      <w:r>
        <w:rPr>
          <w:spacing w:val="-4"/>
        </w:rPr>
        <w:t> </w:t>
      </w:r>
      <w:r>
        <w:rPr/>
        <w:t>번째</w:t>
      </w:r>
      <w:r>
        <w:rPr>
          <w:spacing w:val="-4"/>
        </w:rPr>
        <w:t> </w:t>
      </w:r>
      <w:r>
        <w:rPr/>
        <w:t>예제와 세 번째 예제)에도 반복하였다.</w:t>
      </w:r>
    </w:p>
    <w:p>
      <w:pPr>
        <w:pStyle w:val="ListParagraph"/>
        <w:numPr>
          <w:ilvl w:val="1"/>
          <w:numId w:val="1"/>
        </w:numPr>
        <w:tabs>
          <w:tab w:pos="527" w:val="left" w:leader="none"/>
        </w:tabs>
        <w:spacing w:line="240" w:lineRule="auto" w:before="138" w:after="0"/>
        <w:ind w:left="527" w:right="0" w:hanging="361"/>
        <w:jc w:val="left"/>
        <w:rPr>
          <w:sz w:val="18"/>
        </w:rPr>
      </w:pPr>
      <w:r>
        <w:rPr>
          <w:spacing w:val="10"/>
          <w:sz w:val="18"/>
        </w:rPr>
        <w:t>증강된</w:t>
      </w:r>
      <w:r>
        <w:rPr>
          <w:spacing w:val="36"/>
          <w:sz w:val="18"/>
        </w:rPr>
        <w:t> </w:t>
      </w:r>
      <w:r>
        <w:rPr>
          <w:sz w:val="18"/>
        </w:rPr>
        <w:t>예제</w:t>
      </w:r>
      <w:r>
        <w:rPr>
          <w:spacing w:val="37"/>
          <w:sz w:val="18"/>
        </w:rPr>
        <w:t> </w:t>
      </w:r>
      <w:r>
        <w:rPr>
          <w:spacing w:val="-5"/>
          <w:sz w:val="18"/>
        </w:rPr>
        <w:t>정의</w:t>
      </w:r>
    </w:p>
    <w:p>
      <w:pPr>
        <w:spacing w:line="240" w:lineRule="auto" w:before="1" w:after="25"/>
        <w:rPr>
          <w:sz w:val="10"/>
        </w:rPr>
      </w:pPr>
      <w:r>
        <w:rPr/>
        <w:br w:type="column"/>
      </w:r>
      <w:r>
        <w:rPr>
          <w:sz w:val="10"/>
        </w:rPr>
      </w:r>
    </w:p>
    <w:p>
      <w:pPr>
        <w:pStyle w:val="BodyText"/>
        <w:rPr>
          <w:sz w:val="20"/>
        </w:rPr>
      </w:pPr>
      <w:r>
        <w:rPr>
          <w:sz w:val="20"/>
        </w:rPr>
        <w:drawing>
          <wp:inline distT="0" distB="0" distL="0" distR="0">
            <wp:extent cx="3211128" cy="3079813"/>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3" cstate="print"/>
                    <a:stretch>
                      <a:fillRect/>
                    </a:stretch>
                  </pic:blipFill>
                  <pic:spPr>
                    <a:xfrm>
                      <a:off x="0" y="0"/>
                      <a:ext cx="3211128" cy="3079813"/>
                    </a:xfrm>
                    <a:prstGeom prst="rect">
                      <a:avLst/>
                    </a:prstGeom>
                  </pic:spPr>
                </pic:pic>
              </a:graphicData>
            </a:graphic>
          </wp:inline>
        </w:drawing>
      </w:r>
      <w:r>
        <w:rPr>
          <w:sz w:val="20"/>
        </w:rPr>
      </w:r>
    </w:p>
    <w:p>
      <w:pPr>
        <w:spacing w:line="487" w:lineRule="auto" w:before="47"/>
        <w:ind w:left="790" w:right="607" w:hanging="189"/>
        <w:jc w:val="left"/>
        <w:rPr>
          <w:sz w:val="16"/>
        </w:rPr>
      </w:pPr>
      <w:r>
        <w:rPr/>
        <w:pict>
          <v:rect style="position:absolute;margin-left:308.25pt;margin-top:23.358397pt;width:259.5pt;height:11.25pt;mso-position-horizontal-relative:page;mso-position-vertical-relative:paragraph;z-index:-15936512" id="docshape4" filled="true" fillcolor="#ffffff" stroked="false">
            <v:fill type="solid"/>
            <w10:wrap type="none"/>
          </v:rect>
        </w:pict>
      </w:r>
      <w:r>
        <w:rPr/>
        <w:pict>
          <v:shape style="position:absolute;margin-left:307.5pt;margin-top:33.108398pt;width:268.5pt;height:403.5pt;mso-position-horizontal-relative:page;mso-position-vertical-relative:paragraph;z-index:15730176" type="#_x0000_t202" id="docshape5" filled="false" stroked="false">
            <v:textbox inset="0,0,0,0">
              <w:txbxContent>
                <w:tbl>
                  <w:tblPr>
                    <w:tblW w:w="0" w:type="auto"/>
                    <w:jc w:val="left"/>
                    <w:tblInd w:w="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1980"/>
                    <w:gridCol w:w="1125"/>
                    <w:gridCol w:w="1125"/>
                    <w:gridCol w:w="1125"/>
                  </w:tblGrid>
                  <w:tr>
                    <w:trPr>
                      <w:trHeight w:val="675" w:hRule="atLeast"/>
                    </w:trPr>
                    <w:tc>
                      <w:tcPr>
                        <w:tcW w:w="1980" w:type="dxa"/>
                        <w:shd w:val="clear" w:color="auto" w:fill="CCCCCC"/>
                      </w:tcPr>
                      <w:p>
                        <w:pPr>
                          <w:pStyle w:val="TableParagraph"/>
                          <w:rPr>
                            <w:sz w:val="18"/>
                          </w:rPr>
                        </w:pPr>
                        <w:r>
                          <w:rPr>
                            <w:sz w:val="18"/>
                          </w:rPr>
                          <w:t>ConceptARC</w:t>
                        </w:r>
                        <w:r>
                          <w:rPr>
                            <w:spacing w:val="-3"/>
                            <w:sz w:val="18"/>
                          </w:rPr>
                          <w:t> </w:t>
                        </w:r>
                        <w:r>
                          <w:rPr>
                            <w:spacing w:val="-5"/>
                            <w:sz w:val="18"/>
                          </w:rPr>
                          <w:t>분류</w:t>
                        </w:r>
                      </w:p>
                    </w:tc>
                    <w:tc>
                      <w:tcPr>
                        <w:tcW w:w="1125" w:type="dxa"/>
                        <w:shd w:val="clear" w:color="auto" w:fill="CCCCCC"/>
                      </w:tcPr>
                      <w:p>
                        <w:pPr>
                          <w:pStyle w:val="TableParagraph"/>
                          <w:spacing w:line="242" w:lineRule="auto"/>
                          <w:ind w:right="216"/>
                          <w:rPr>
                            <w:sz w:val="18"/>
                          </w:rPr>
                        </w:pPr>
                        <w:r>
                          <w:rPr>
                            <w:spacing w:val="-6"/>
                            <w:sz w:val="18"/>
                          </w:rPr>
                          <w:t>기존 </w:t>
                        </w:r>
                        <w:r>
                          <w:rPr>
                            <w:sz w:val="18"/>
                          </w:rPr>
                          <w:t>데이터</w:t>
                        </w:r>
                        <w:r>
                          <w:rPr>
                            <w:spacing w:val="-15"/>
                            <w:sz w:val="18"/>
                          </w:rPr>
                          <w:t> </w:t>
                        </w:r>
                        <w:r>
                          <w:rPr>
                            <w:sz w:val="18"/>
                          </w:rPr>
                          <w:t>수</w:t>
                        </w:r>
                      </w:p>
                    </w:tc>
                    <w:tc>
                      <w:tcPr>
                        <w:tcW w:w="1125" w:type="dxa"/>
                        <w:shd w:val="clear" w:color="auto" w:fill="CCCCCC"/>
                      </w:tcPr>
                      <w:p>
                        <w:pPr>
                          <w:pStyle w:val="TableParagraph"/>
                          <w:spacing w:line="242" w:lineRule="auto"/>
                          <w:ind w:right="216"/>
                          <w:rPr>
                            <w:sz w:val="18"/>
                          </w:rPr>
                        </w:pPr>
                        <w:r>
                          <w:rPr>
                            <w:spacing w:val="-4"/>
                            <w:sz w:val="18"/>
                          </w:rPr>
                          <w:t>유효한 </w:t>
                        </w:r>
                        <w:r>
                          <w:rPr>
                            <w:sz w:val="18"/>
                          </w:rPr>
                          <w:t>데이터</w:t>
                        </w:r>
                        <w:r>
                          <w:rPr>
                            <w:spacing w:val="-15"/>
                            <w:sz w:val="18"/>
                          </w:rPr>
                          <w:t> </w:t>
                        </w:r>
                        <w:r>
                          <w:rPr>
                            <w:sz w:val="18"/>
                          </w:rPr>
                          <w:t>수</w:t>
                        </w:r>
                      </w:p>
                    </w:tc>
                    <w:tc>
                      <w:tcPr>
                        <w:tcW w:w="1125" w:type="dxa"/>
                        <w:shd w:val="clear" w:color="auto" w:fill="CCCCCC"/>
                      </w:tcPr>
                      <w:p>
                        <w:pPr>
                          <w:pStyle w:val="TableParagraph"/>
                          <w:spacing w:line="242" w:lineRule="auto"/>
                          <w:ind w:right="216"/>
                          <w:rPr>
                            <w:sz w:val="18"/>
                          </w:rPr>
                        </w:pPr>
                        <w:r>
                          <w:rPr>
                            <w:spacing w:val="-6"/>
                            <w:sz w:val="18"/>
                          </w:rPr>
                          <w:t>전체 </w:t>
                        </w:r>
                        <w:r>
                          <w:rPr>
                            <w:sz w:val="18"/>
                          </w:rPr>
                          <w:t>데이터</w:t>
                        </w:r>
                        <w:r>
                          <w:rPr>
                            <w:spacing w:val="-15"/>
                            <w:sz w:val="18"/>
                          </w:rPr>
                          <w:t> </w:t>
                        </w:r>
                        <w:r>
                          <w:rPr>
                            <w:sz w:val="18"/>
                          </w:rPr>
                          <w:t>수</w:t>
                        </w:r>
                      </w:p>
                    </w:tc>
                  </w:tr>
                  <w:tr>
                    <w:trPr>
                      <w:trHeight w:val="420" w:hRule="atLeast"/>
                    </w:trPr>
                    <w:tc>
                      <w:tcPr>
                        <w:tcW w:w="1980" w:type="dxa"/>
                      </w:tcPr>
                      <w:p>
                        <w:pPr>
                          <w:pStyle w:val="TableParagraph"/>
                          <w:spacing w:before="117"/>
                          <w:rPr>
                            <w:sz w:val="16"/>
                          </w:rPr>
                        </w:pPr>
                        <w:r>
                          <w:rPr>
                            <w:sz w:val="16"/>
                          </w:rPr>
                          <w:t>Above</w:t>
                        </w:r>
                        <w:r>
                          <w:rPr>
                            <w:spacing w:val="-1"/>
                            <w:sz w:val="16"/>
                          </w:rPr>
                          <w:t> </w:t>
                        </w:r>
                        <w:r>
                          <w:rPr>
                            <w:spacing w:val="-2"/>
                            <w:sz w:val="16"/>
                          </w:rPr>
                          <w:t>Below</w:t>
                        </w:r>
                      </w:p>
                    </w:tc>
                    <w:tc>
                      <w:tcPr>
                        <w:tcW w:w="1125" w:type="dxa"/>
                      </w:tcPr>
                      <w:p>
                        <w:pPr>
                          <w:pStyle w:val="TableParagraph"/>
                          <w:spacing w:before="117"/>
                          <w:rPr>
                            <w:sz w:val="16"/>
                          </w:rPr>
                        </w:pPr>
                        <w:r>
                          <w:rPr>
                            <w:spacing w:val="-5"/>
                            <w:sz w:val="16"/>
                          </w:rPr>
                          <w:t>24</w:t>
                        </w:r>
                      </w:p>
                    </w:tc>
                    <w:tc>
                      <w:tcPr>
                        <w:tcW w:w="1125" w:type="dxa"/>
                      </w:tcPr>
                      <w:p>
                        <w:pPr>
                          <w:pStyle w:val="TableParagraph"/>
                          <w:spacing w:before="117"/>
                          <w:rPr>
                            <w:sz w:val="16"/>
                          </w:rPr>
                        </w:pPr>
                        <w:r>
                          <w:rPr>
                            <w:spacing w:val="-5"/>
                            <w:sz w:val="16"/>
                          </w:rPr>
                          <w:t>34</w:t>
                        </w:r>
                      </w:p>
                    </w:tc>
                    <w:tc>
                      <w:tcPr>
                        <w:tcW w:w="1125" w:type="dxa"/>
                      </w:tcPr>
                      <w:p>
                        <w:pPr>
                          <w:pStyle w:val="TableParagraph"/>
                          <w:spacing w:before="117"/>
                          <w:rPr>
                            <w:sz w:val="16"/>
                          </w:rPr>
                        </w:pPr>
                        <w:r>
                          <w:rPr>
                            <w:spacing w:val="-5"/>
                            <w:sz w:val="16"/>
                          </w:rPr>
                          <w:t>58</w:t>
                        </w:r>
                      </w:p>
                    </w:tc>
                  </w:tr>
                  <w:tr>
                    <w:trPr>
                      <w:trHeight w:val="420" w:hRule="atLeast"/>
                    </w:trPr>
                    <w:tc>
                      <w:tcPr>
                        <w:tcW w:w="1980" w:type="dxa"/>
                      </w:tcPr>
                      <w:p>
                        <w:pPr>
                          <w:pStyle w:val="TableParagraph"/>
                          <w:spacing w:before="115"/>
                          <w:rPr>
                            <w:sz w:val="16"/>
                          </w:rPr>
                        </w:pPr>
                        <w:r>
                          <w:rPr>
                            <w:spacing w:val="-2"/>
                            <w:sz w:val="16"/>
                          </w:rPr>
                          <w:t>Center</w:t>
                        </w:r>
                      </w:p>
                    </w:tc>
                    <w:tc>
                      <w:tcPr>
                        <w:tcW w:w="1125" w:type="dxa"/>
                      </w:tcPr>
                      <w:p>
                        <w:pPr>
                          <w:pStyle w:val="TableParagraph"/>
                          <w:spacing w:before="115"/>
                          <w:rPr>
                            <w:sz w:val="16"/>
                          </w:rPr>
                        </w:pPr>
                        <w:r>
                          <w:rPr>
                            <w:spacing w:val="-5"/>
                            <w:sz w:val="16"/>
                          </w:rPr>
                          <w:t>30</w:t>
                        </w:r>
                      </w:p>
                    </w:tc>
                    <w:tc>
                      <w:tcPr>
                        <w:tcW w:w="1125" w:type="dxa"/>
                      </w:tcPr>
                      <w:p>
                        <w:pPr>
                          <w:pStyle w:val="TableParagraph"/>
                          <w:spacing w:before="115"/>
                          <w:rPr>
                            <w:sz w:val="16"/>
                          </w:rPr>
                        </w:pPr>
                        <w:r>
                          <w:rPr>
                            <w:spacing w:val="-5"/>
                            <w:sz w:val="16"/>
                          </w:rPr>
                          <w:t>35</w:t>
                        </w:r>
                      </w:p>
                    </w:tc>
                    <w:tc>
                      <w:tcPr>
                        <w:tcW w:w="1125" w:type="dxa"/>
                      </w:tcPr>
                      <w:p>
                        <w:pPr>
                          <w:pStyle w:val="TableParagraph"/>
                          <w:spacing w:before="115"/>
                          <w:rPr>
                            <w:sz w:val="16"/>
                          </w:rPr>
                        </w:pPr>
                        <w:r>
                          <w:rPr>
                            <w:spacing w:val="-5"/>
                            <w:sz w:val="16"/>
                          </w:rPr>
                          <w:t>65</w:t>
                        </w:r>
                      </w:p>
                    </w:tc>
                  </w:tr>
                  <w:tr>
                    <w:trPr>
                      <w:trHeight w:val="420" w:hRule="atLeast"/>
                    </w:trPr>
                    <w:tc>
                      <w:tcPr>
                        <w:tcW w:w="1980" w:type="dxa"/>
                      </w:tcPr>
                      <w:p>
                        <w:pPr>
                          <w:pStyle w:val="TableParagraph"/>
                          <w:spacing w:before="113"/>
                          <w:rPr>
                            <w:sz w:val="16"/>
                          </w:rPr>
                        </w:pPr>
                        <w:r>
                          <w:rPr>
                            <w:sz w:val="16"/>
                          </w:rPr>
                          <w:t>Clean</w:t>
                        </w:r>
                        <w:r>
                          <w:rPr>
                            <w:spacing w:val="-2"/>
                            <w:sz w:val="16"/>
                          </w:rPr>
                          <w:t> </w:t>
                        </w:r>
                        <w:r>
                          <w:rPr>
                            <w:spacing w:val="-5"/>
                            <w:sz w:val="16"/>
                          </w:rPr>
                          <w:t>Up</w:t>
                        </w:r>
                      </w:p>
                    </w:tc>
                    <w:tc>
                      <w:tcPr>
                        <w:tcW w:w="1125" w:type="dxa"/>
                      </w:tcPr>
                      <w:p>
                        <w:pPr>
                          <w:pStyle w:val="TableParagraph"/>
                          <w:spacing w:before="113"/>
                          <w:rPr>
                            <w:sz w:val="16"/>
                          </w:rPr>
                        </w:pPr>
                        <w:r>
                          <w:rPr>
                            <w:spacing w:val="-5"/>
                            <w:sz w:val="16"/>
                          </w:rPr>
                          <w:t>23</w:t>
                        </w:r>
                      </w:p>
                    </w:tc>
                    <w:tc>
                      <w:tcPr>
                        <w:tcW w:w="1125" w:type="dxa"/>
                      </w:tcPr>
                      <w:p>
                        <w:pPr>
                          <w:pStyle w:val="TableParagraph"/>
                          <w:spacing w:before="113"/>
                          <w:rPr>
                            <w:sz w:val="16"/>
                          </w:rPr>
                        </w:pPr>
                        <w:r>
                          <w:rPr>
                            <w:spacing w:val="-5"/>
                            <w:sz w:val="16"/>
                          </w:rPr>
                          <w:t>83</w:t>
                        </w:r>
                      </w:p>
                    </w:tc>
                    <w:tc>
                      <w:tcPr>
                        <w:tcW w:w="1125" w:type="dxa"/>
                      </w:tcPr>
                      <w:p>
                        <w:pPr>
                          <w:pStyle w:val="TableParagraph"/>
                          <w:spacing w:before="113"/>
                          <w:rPr>
                            <w:sz w:val="16"/>
                          </w:rPr>
                        </w:pPr>
                        <w:r>
                          <w:rPr>
                            <w:spacing w:val="-5"/>
                            <w:sz w:val="16"/>
                          </w:rPr>
                          <w:t>106</w:t>
                        </w:r>
                      </w:p>
                    </w:tc>
                  </w:tr>
                  <w:tr>
                    <w:trPr>
                      <w:trHeight w:val="420" w:hRule="atLeast"/>
                    </w:trPr>
                    <w:tc>
                      <w:tcPr>
                        <w:tcW w:w="1980" w:type="dxa"/>
                      </w:tcPr>
                      <w:p>
                        <w:pPr>
                          <w:pStyle w:val="TableParagraph"/>
                          <w:spacing w:before="111"/>
                          <w:rPr>
                            <w:sz w:val="16"/>
                          </w:rPr>
                        </w:pPr>
                        <w:r>
                          <w:rPr>
                            <w:sz w:val="16"/>
                          </w:rPr>
                          <w:t>Complete</w:t>
                        </w:r>
                        <w:r>
                          <w:rPr>
                            <w:spacing w:val="-1"/>
                            <w:sz w:val="16"/>
                          </w:rPr>
                          <w:t> </w:t>
                        </w:r>
                        <w:r>
                          <w:rPr>
                            <w:spacing w:val="-2"/>
                            <w:sz w:val="16"/>
                          </w:rPr>
                          <w:t>Shape</w:t>
                        </w:r>
                      </w:p>
                    </w:tc>
                    <w:tc>
                      <w:tcPr>
                        <w:tcW w:w="1125" w:type="dxa"/>
                      </w:tcPr>
                      <w:p>
                        <w:pPr>
                          <w:pStyle w:val="TableParagraph"/>
                          <w:spacing w:before="111"/>
                          <w:rPr>
                            <w:sz w:val="16"/>
                          </w:rPr>
                        </w:pPr>
                        <w:r>
                          <w:rPr>
                            <w:spacing w:val="-5"/>
                            <w:sz w:val="16"/>
                          </w:rPr>
                          <w:t>21</w:t>
                        </w:r>
                      </w:p>
                    </w:tc>
                    <w:tc>
                      <w:tcPr>
                        <w:tcW w:w="1125" w:type="dxa"/>
                      </w:tcPr>
                      <w:p>
                        <w:pPr>
                          <w:pStyle w:val="TableParagraph"/>
                          <w:spacing w:before="111"/>
                          <w:rPr>
                            <w:sz w:val="16"/>
                          </w:rPr>
                        </w:pPr>
                        <w:r>
                          <w:rPr>
                            <w:spacing w:val="-5"/>
                            <w:sz w:val="16"/>
                          </w:rPr>
                          <w:t>37</w:t>
                        </w:r>
                      </w:p>
                    </w:tc>
                    <w:tc>
                      <w:tcPr>
                        <w:tcW w:w="1125" w:type="dxa"/>
                      </w:tcPr>
                      <w:p>
                        <w:pPr>
                          <w:pStyle w:val="TableParagraph"/>
                          <w:spacing w:before="111"/>
                          <w:rPr>
                            <w:sz w:val="16"/>
                          </w:rPr>
                        </w:pPr>
                        <w:r>
                          <w:rPr>
                            <w:spacing w:val="-5"/>
                            <w:sz w:val="16"/>
                          </w:rPr>
                          <w:t>58</w:t>
                        </w:r>
                      </w:p>
                    </w:tc>
                  </w:tr>
                  <w:tr>
                    <w:trPr>
                      <w:trHeight w:val="420" w:hRule="atLeast"/>
                    </w:trPr>
                    <w:tc>
                      <w:tcPr>
                        <w:tcW w:w="1980" w:type="dxa"/>
                      </w:tcPr>
                      <w:p>
                        <w:pPr>
                          <w:pStyle w:val="TableParagraph"/>
                          <w:spacing w:before="109"/>
                          <w:rPr>
                            <w:sz w:val="16"/>
                          </w:rPr>
                        </w:pPr>
                        <w:r>
                          <w:rPr>
                            <w:spacing w:val="-4"/>
                            <w:sz w:val="16"/>
                          </w:rPr>
                          <w:t>Copy</w:t>
                        </w:r>
                      </w:p>
                    </w:tc>
                    <w:tc>
                      <w:tcPr>
                        <w:tcW w:w="1125" w:type="dxa"/>
                      </w:tcPr>
                      <w:p>
                        <w:pPr>
                          <w:pStyle w:val="TableParagraph"/>
                          <w:spacing w:before="109"/>
                          <w:rPr>
                            <w:sz w:val="16"/>
                          </w:rPr>
                        </w:pPr>
                        <w:r>
                          <w:rPr>
                            <w:spacing w:val="-5"/>
                            <w:sz w:val="16"/>
                          </w:rPr>
                          <w:t>23</w:t>
                        </w:r>
                      </w:p>
                    </w:tc>
                    <w:tc>
                      <w:tcPr>
                        <w:tcW w:w="1125" w:type="dxa"/>
                      </w:tcPr>
                      <w:p>
                        <w:pPr>
                          <w:pStyle w:val="TableParagraph"/>
                          <w:spacing w:before="109"/>
                          <w:rPr>
                            <w:sz w:val="16"/>
                          </w:rPr>
                        </w:pPr>
                        <w:r>
                          <w:rPr>
                            <w:sz w:val="16"/>
                          </w:rPr>
                          <w:t>4</w:t>
                        </w:r>
                      </w:p>
                    </w:tc>
                    <w:tc>
                      <w:tcPr>
                        <w:tcW w:w="1125" w:type="dxa"/>
                      </w:tcPr>
                      <w:p>
                        <w:pPr>
                          <w:pStyle w:val="TableParagraph"/>
                          <w:spacing w:before="109"/>
                          <w:rPr>
                            <w:sz w:val="16"/>
                          </w:rPr>
                        </w:pPr>
                        <w:r>
                          <w:rPr>
                            <w:spacing w:val="-5"/>
                            <w:sz w:val="16"/>
                          </w:rPr>
                          <w:t>27</w:t>
                        </w:r>
                      </w:p>
                    </w:tc>
                  </w:tr>
                  <w:tr>
                    <w:trPr>
                      <w:trHeight w:val="405" w:hRule="atLeast"/>
                    </w:trPr>
                    <w:tc>
                      <w:tcPr>
                        <w:tcW w:w="1980" w:type="dxa"/>
                      </w:tcPr>
                      <w:p>
                        <w:pPr>
                          <w:pStyle w:val="TableParagraph"/>
                          <w:spacing w:before="107"/>
                          <w:rPr>
                            <w:sz w:val="16"/>
                          </w:rPr>
                        </w:pPr>
                        <w:r>
                          <w:rPr>
                            <w:spacing w:val="-2"/>
                            <w:sz w:val="16"/>
                          </w:rPr>
                          <w:t>Count</w:t>
                        </w:r>
                      </w:p>
                    </w:tc>
                    <w:tc>
                      <w:tcPr>
                        <w:tcW w:w="1125" w:type="dxa"/>
                      </w:tcPr>
                      <w:p>
                        <w:pPr>
                          <w:pStyle w:val="TableParagraph"/>
                          <w:spacing w:before="107"/>
                          <w:rPr>
                            <w:sz w:val="16"/>
                          </w:rPr>
                        </w:pPr>
                        <w:r>
                          <w:rPr>
                            <w:spacing w:val="-5"/>
                            <w:sz w:val="16"/>
                          </w:rPr>
                          <w:t>27</w:t>
                        </w:r>
                      </w:p>
                    </w:tc>
                    <w:tc>
                      <w:tcPr>
                        <w:tcW w:w="1125" w:type="dxa"/>
                      </w:tcPr>
                      <w:p>
                        <w:pPr>
                          <w:pStyle w:val="TableParagraph"/>
                          <w:spacing w:before="107"/>
                          <w:rPr>
                            <w:sz w:val="16"/>
                          </w:rPr>
                        </w:pPr>
                        <w:r>
                          <w:rPr>
                            <w:spacing w:val="-5"/>
                            <w:sz w:val="16"/>
                          </w:rPr>
                          <w:t>29</w:t>
                        </w:r>
                      </w:p>
                    </w:tc>
                    <w:tc>
                      <w:tcPr>
                        <w:tcW w:w="1125" w:type="dxa"/>
                      </w:tcPr>
                      <w:p>
                        <w:pPr>
                          <w:pStyle w:val="TableParagraph"/>
                          <w:spacing w:before="107"/>
                          <w:rPr>
                            <w:sz w:val="16"/>
                          </w:rPr>
                        </w:pPr>
                        <w:r>
                          <w:rPr>
                            <w:spacing w:val="-5"/>
                            <w:sz w:val="16"/>
                          </w:rPr>
                          <w:t>56</w:t>
                        </w:r>
                      </w:p>
                    </w:tc>
                  </w:tr>
                  <w:tr>
                    <w:trPr>
                      <w:trHeight w:val="420" w:hRule="atLeast"/>
                    </w:trPr>
                    <w:tc>
                      <w:tcPr>
                        <w:tcW w:w="1980" w:type="dxa"/>
                      </w:tcPr>
                      <w:p>
                        <w:pPr>
                          <w:pStyle w:val="TableParagraph"/>
                          <w:spacing w:before="120"/>
                          <w:rPr>
                            <w:sz w:val="16"/>
                          </w:rPr>
                        </w:pPr>
                        <w:r>
                          <w:rPr>
                            <w:sz w:val="16"/>
                          </w:rPr>
                          <w:t>Extend</w:t>
                        </w:r>
                        <w:r>
                          <w:rPr>
                            <w:spacing w:val="-1"/>
                            <w:sz w:val="16"/>
                          </w:rPr>
                          <w:t> </w:t>
                        </w:r>
                        <w:r>
                          <w:rPr>
                            <w:sz w:val="16"/>
                          </w:rPr>
                          <w:t>To</w:t>
                        </w:r>
                        <w:r>
                          <w:rPr>
                            <w:spacing w:val="-1"/>
                            <w:sz w:val="16"/>
                          </w:rPr>
                          <w:t> </w:t>
                        </w:r>
                        <w:r>
                          <w:rPr>
                            <w:spacing w:val="-2"/>
                            <w:sz w:val="16"/>
                          </w:rPr>
                          <w:t>Boundary</w:t>
                        </w:r>
                      </w:p>
                    </w:tc>
                    <w:tc>
                      <w:tcPr>
                        <w:tcW w:w="1125" w:type="dxa"/>
                      </w:tcPr>
                      <w:p>
                        <w:pPr>
                          <w:pStyle w:val="TableParagraph"/>
                          <w:spacing w:before="120"/>
                          <w:rPr>
                            <w:sz w:val="16"/>
                          </w:rPr>
                        </w:pPr>
                        <w:r>
                          <w:rPr>
                            <w:spacing w:val="-5"/>
                            <w:sz w:val="16"/>
                          </w:rPr>
                          <w:t>29</w:t>
                        </w:r>
                      </w:p>
                    </w:tc>
                    <w:tc>
                      <w:tcPr>
                        <w:tcW w:w="1125" w:type="dxa"/>
                      </w:tcPr>
                      <w:p>
                        <w:pPr>
                          <w:pStyle w:val="TableParagraph"/>
                          <w:spacing w:before="120"/>
                          <w:rPr>
                            <w:sz w:val="16"/>
                          </w:rPr>
                        </w:pPr>
                        <w:r>
                          <w:rPr>
                            <w:sz w:val="16"/>
                          </w:rPr>
                          <w:t>8</w:t>
                        </w:r>
                      </w:p>
                    </w:tc>
                    <w:tc>
                      <w:tcPr>
                        <w:tcW w:w="1125" w:type="dxa"/>
                      </w:tcPr>
                      <w:p>
                        <w:pPr>
                          <w:pStyle w:val="TableParagraph"/>
                          <w:spacing w:before="120"/>
                          <w:rPr>
                            <w:sz w:val="16"/>
                          </w:rPr>
                        </w:pPr>
                        <w:r>
                          <w:rPr>
                            <w:spacing w:val="-5"/>
                            <w:sz w:val="16"/>
                          </w:rPr>
                          <w:t>37</w:t>
                        </w:r>
                      </w:p>
                    </w:tc>
                  </w:tr>
                  <w:tr>
                    <w:trPr>
                      <w:trHeight w:val="420" w:hRule="atLeast"/>
                    </w:trPr>
                    <w:tc>
                      <w:tcPr>
                        <w:tcW w:w="1980" w:type="dxa"/>
                      </w:tcPr>
                      <w:p>
                        <w:pPr>
                          <w:pStyle w:val="TableParagraph"/>
                          <w:spacing w:before="118"/>
                          <w:rPr>
                            <w:sz w:val="16"/>
                          </w:rPr>
                        </w:pPr>
                        <w:r>
                          <w:rPr>
                            <w:sz w:val="16"/>
                          </w:rPr>
                          <w:t>Extract</w:t>
                        </w:r>
                        <w:r>
                          <w:rPr>
                            <w:spacing w:val="-1"/>
                            <w:sz w:val="16"/>
                          </w:rPr>
                          <w:t> </w:t>
                        </w:r>
                        <w:r>
                          <w:rPr>
                            <w:spacing w:val="-2"/>
                            <w:sz w:val="16"/>
                          </w:rPr>
                          <w:t>Objects</w:t>
                        </w:r>
                      </w:p>
                    </w:tc>
                    <w:tc>
                      <w:tcPr>
                        <w:tcW w:w="1125" w:type="dxa"/>
                      </w:tcPr>
                      <w:p>
                        <w:pPr>
                          <w:pStyle w:val="TableParagraph"/>
                          <w:spacing w:before="118"/>
                          <w:rPr>
                            <w:sz w:val="16"/>
                          </w:rPr>
                        </w:pPr>
                        <w:r>
                          <w:rPr>
                            <w:spacing w:val="-5"/>
                            <w:sz w:val="16"/>
                          </w:rPr>
                          <w:t>23</w:t>
                        </w:r>
                      </w:p>
                    </w:tc>
                    <w:tc>
                      <w:tcPr>
                        <w:tcW w:w="1125" w:type="dxa"/>
                      </w:tcPr>
                      <w:p>
                        <w:pPr>
                          <w:pStyle w:val="TableParagraph"/>
                          <w:spacing w:before="118"/>
                          <w:rPr>
                            <w:sz w:val="16"/>
                          </w:rPr>
                        </w:pPr>
                        <w:r>
                          <w:rPr>
                            <w:spacing w:val="-5"/>
                            <w:sz w:val="16"/>
                          </w:rPr>
                          <w:t>21</w:t>
                        </w:r>
                      </w:p>
                    </w:tc>
                    <w:tc>
                      <w:tcPr>
                        <w:tcW w:w="1125" w:type="dxa"/>
                      </w:tcPr>
                      <w:p>
                        <w:pPr>
                          <w:pStyle w:val="TableParagraph"/>
                          <w:spacing w:before="118"/>
                          <w:rPr>
                            <w:sz w:val="16"/>
                          </w:rPr>
                        </w:pPr>
                        <w:r>
                          <w:rPr>
                            <w:spacing w:val="-5"/>
                            <w:sz w:val="16"/>
                          </w:rPr>
                          <w:t>44</w:t>
                        </w:r>
                      </w:p>
                    </w:tc>
                  </w:tr>
                  <w:tr>
                    <w:trPr>
                      <w:trHeight w:val="420" w:hRule="atLeast"/>
                    </w:trPr>
                    <w:tc>
                      <w:tcPr>
                        <w:tcW w:w="1980" w:type="dxa"/>
                      </w:tcPr>
                      <w:p>
                        <w:pPr>
                          <w:pStyle w:val="TableParagraph"/>
                          <w:spacing w:before="116"/>
                          <w:rPr>
                            <w:sz w:val="16"/>
                          </w:rPr>
                        </w:pPr>
                        <w:r>
                          <w:rPr>
                            <w:sz w:val="16"/>
                          </w:rPr>
                          <w:t>Filled</w:t>
                        </w:r>
                        <w:r>
                          <w:rPr>
                            <w:spacing w:val="-1"/>
                            <w:sz w:val="16"/>
                          </w:rPr>
                          <w:t> </w:t>
                        </w:r>
                        <w:r>
                          <w:rPr>
                            <w:sz w:val="16"/>
                          </w:rPr>
                          <w:t>Not</w:t>
                        </w:r>
                        <w:r>
                          <w:rPr>
                            <w:spacing w:val="-1"/>
                            <w:sz w:val="16"/>
                          </w:rPr>
                          <w:t> </w:t>
                        </w:r>
                        <w:r>
                          <w:rPr>
                            <w:spacing w:val="-2"/>
                            <w:sz w:val="16"/>
                          </w:rPr>
                          <w:t>Filled</w:t>
                        </w:r>
                      </w:p>
                    </w:tc>
                    <w:tc>
                      <w:tcPr>
                        <w:tcW w:w="1125" w:type="dxa"/>
                      </w:tcPr>
                      <w:p>
                        <w:pPr>
                          <w:pStyle w:val="TableParagraph"/>
                          <w:spacing w:before="116"/>
                          <w:rPr>
                            <w:sz w:val="16"/>
                          </w:rPr>
                        </w:pPr>
                        <w:r>
                          <w:rPr>
                            <w:spacing w:val="-5"/>
                            <w:sz w:val="16"/>
                          </w:rPr>
                          <w:t>29</w:t>
                        </w:r>
                      </w:p>
                    </w:tc>
                    <w:tc>
                      <w:tcPr>
                        <w:tcW w:w="1125" w:type="dxa"/>
                      </w:tcPr>
                      <w:p>
                        <w:pPr>
                          <w:pStyle w:val="TableParagraph"/>
                          <w:spacing w:before="116"/>
                          <w:rPr>
                            <w:sz w:val="16"/>
                          </w:rPr>
                        </w:pPr>
                        <w:r>
                          <w:rPr>
                            <w:spacing w:val="-5"/>
                            <w:sz w:val="16"/>
                          </w:rPr>
                          <w:t>29</w:t>
                        </w:r>
                      </w:p>
                    </w:tc>
                    <w:tc>
                      <w:tcPr>
                        <w:tcW w:w="1125" w:type="dxa"/>
                      </w:tcPr>
                      <w:p>
                        <w:pPr>
                          <w:pStyle w:val="TableParagraph"/>
                          <w:spacing w:before="116"/>
                          <w:rPr>
                            <w:sz w:val="16"/>
                          </w:rPr>
                        </w:pPr>
                        <w:r>
                          <w:rPr>
                            <w:spacing w:val="-5"/>
                            <w:sz w:val="16"/>
                          </w:rPr>
                          <w:t>58</w:t>
                        </w:r>
                      </w:p>
                    </w:tc>
                  </w:tr>
                  <w:tr>
                    <w:trPr>
                      <w:trHeight w:val="420" w:hRule="atLeast"/>
                    </w:trPr>
                    <w:tc>
                      <w:tcPr>
                        <w:tcW w:w="1980" w:type="dxa"/>
                      </w:tcPr>
                      <w:p>
                        <w:pPr>
                          <w:pStyle w:val="TableParagraph"/>
                          <w:rPr>
                            <w:sz w:val="16"/>
                          </w:rPr>
                        </w:pPr>
                        <w:r>
                          <w:rPr>
                            <w:sz w:val="16"/>
                          </w:rPr>
                          <w:t>Horizontal</w:t>
                        </w:r>
                        <w:r>
                          <w:rPr>
                            <w:spacing w:val="-1"/>
                            <w:sz w:val="16"/>
                          </w:rPr>
                          <w:t> </w:t>
                        </w:r>
                        <w:r>
                          <w:rPr>
                            <w:spacing w:val="-2"/>
                            <w:sz w:val="16"/>
                          </w:rPr>
                          <w:t>Vertical</w:t>
                        </w:r>
                      </w:p>
                    </w:tc>
                    <w:tc>
                      <w:tcPr>
                        <w:tcW w:w="1125" w:type="dxa"/>
                      </w:tcPr>
                      <w:p>
                        <w:pPr>
                          <w:pStyle w:val="TableParagraph"/>
                          <w:rPr>
                            <w:sz w:val="16"/>
                          </w:rPr>
                        </w:pPr>
                        <w:r>
                          <w:rPr>
                            <w:spacing w:val="-5"/>
                            <w:sz w:val="16"/>
                          </w:rPr>
                          <w:t>25</w:t>
                        </w:r>
                      </w:p>
                    </w:tc>
                    <w:tc>
                      <w:tcPr>
                        <w:tcW w:w="1125" w:type="dxa"/>
                      </w:tcPr>
                      <w:p>
                        <w:pPr>
                          <w:pStyle w:val="TableParagraph"/>
                          <w:rPr>
                            <w:sz w:val="16"/>
                          </w:rPr>
                        </w:pPr>
                        <w:r>
                          <w:rPr>
                            <w:sz w:val="16"/>
                          </w:rPr>
                          <w:t>7</w:t>
                        </w:r>
                      </w:p>
                    </w:tc>
                    <w:tc>
                      <w:tcPr>
                        <w:tcW w:w="1125" w:type="dxa"/>
                      </w:tcPr>
                      <w:p>
                        <w:pPr>
                          <w:pStyle w:val="TableParagraph"/>
                          <w:rPr>
                            <w:sz w:val="16"/>
                          </w:rPr>
                        </w:pPr>
                        <w:r>
                          <w:rPr>
                            <w:spacing w:val="-5"/>
                            <w:sz w:val="16"/>
                          </w:rPr>
                          <w:t>32</w:t>
                        </w:r>
                      </w:p>
                    </w:tc>
                  </w:tr>
                  <w:tr>
                    <w:trPr>
                      <w:trHeight w:val="420" w:hRule="atLeast"/>
                    </w:trPr>
                    <w:tc>
                      <w:tcPr>
                        <w:tcW w:w="1980" w:type="dxa"/>
                      </w:tcPr>
                      <w:p>
                        <w:pPr>
                          <w:pStyle w:val="TableParagraph"/>
                          <w:spacing w:before="112"/>
                          <w:rPr>
                            <w:sz w:val="16"/>
                          </w:rPr>
                        </w:pPr>
                        <w:r>
                          <w:rPr>
                            <w:sz w:val="16"/>
                          </w:rPr>
                          <w:t>Inside</w:t>
                        </w:r>
                        <w:r>
                          <w:rPr>
                            <w:spacing w:val="-1"/>
                            <w:sz w:val="16"/>
                          </w:rPr>
                          <w:t> </w:t>
                        </w:r>
                        <w:r>
                          <w:rPr>
                            <w:spacing w:val="-2"/>
                            <w:sz w:val="16"/>
                          </w:rPr>
                          <w:t>Outside</w:t>
                        </w:r>
                      </w:p>
                    </w:tc>
                    <w:tc>
                      <w:tcPr>
                        <w:tcW w:w="1125" w:type="dxa"/>
                      </w:tcPr>
                      <w:p>
                        <w:pPr>
                          <w:pStyle w:val="TableParagraph"/>
                          <w:spacing w:before="112"/>
                          <w:rPr>
                            <w:sz w:val="16"/>
                          </w:rPr>
                        </w:pPr>
                        <w:r>
                          <w:rPr>
                            <w:spacing w:val="-5"/>
                            <w:sz w:val="16"/>
                          </w:rPr>
                          <w:t>29</w:t>
                        </w:r>
                      </w:p>
                    </w:tc>
                    <w:tc>
                      <w:tcPr>
                        <w:tcW w:w="1125" w:type="dxa"/>
                      </w:tcPr>
                      <w:p>
                        <w:pPr>
                          <w:pStyle w:val="TableParagraph"/>
                          <w:spacing w:before="112"/>
                          <w:rPr>
                            <w:sz w:val="16"/>
                          </w:rPr>
                        </w:pPr>
                        <w:r>
                          <w:rPr>
                            <w:spacing w:val="-5"/>
                            <w:sz w:val="16"/>
                          </w:rPr>
                          <w:t>24</w:t>
                        </w:r>
                      </w:p>
                    </w:tc>
                    <w:tc>
                      <w:tcPr>
                        <w:tcW w:w="1125" w:type="dxa"/>
                      </w:tcPr>
                      <w:p>
                        <w:pPr>
                          <w:pStyle w:val="TableParagraph"/>
                          <w:spacing w:before="112"/>
                          <w:rPr>
                            <w:sz w:val="16"/>
                          </w:rPr>
                        </w:pPr>
                        <w:r>
                          <w:rPr>
                            <w:spacing w:val="-5"/>
                            <w:sz w:val="16"/>
                          </w:rPr>
                          <w:t>53</w:t>
                        </w:r>
                      </w:p>
                    </w:tc>
                  </w:tr>
                  <w:tr>
                    <w:trPr>
                      <w:trHeight w:val="420" w:hRule="atLeast"/>
                    </w:trPr>
                    <w:tc>
                      <w:tcPr>
                        <w:tcW w:w="1980" w:type="dxa"/>
                      </w:tcPr>
                      <w:p>
                        <w:pPr>
                          <w:pStyle w:val="TableParagraph"/>
                          <w:spacing w:before="110"/>
                          <w:rPr>
                            <w:sz w:val="16"/>
                          </w:rPr>
                        </w:pPr>
                        <w:r>
                          <w:rPr>
                            <w:sz w:val="16"/>
                          </w:rPr>
                          <w:t>Move</w:t>
                        </w:r>
                        <w:r>
                          <w:rPr>
                            <w:spacing w:val="-1"/>
                            <w:sz w:val="16"/>
                          </w:rPr>
                          <w:t> </w:t>
                        </w:r>
                        <w:r>
                          <w:rPr>
                            <w:sz w:val="16"/>
                          </w:rPr>
                          <w:t>To</w:t>
                        </w:r>
                        <w:r>
                          <w:rPr>
                            <w:spacing w:val="52"/>
                            <w:sz w:val="16"/>
                          </w:rPr>
                          <w:t> </w:t>
                        </w:r>
                        <w:r>
                          <w:rPr>
                            <w:spacing w:val="-2"/>
                            <w:sz w:val="16"/>
                          </w:rPr>
                          <w:t>Boundary</w:t>
                        </w:r>
                      </w:p>
                    </w:tc>
                    <w:tc>
                      <w:tcPr>
                        <w:tcW w:w="1125" w:type="dxa"/>
                      </w:tcPr>
                      <w:p>
                        <w:pPr>
                          <w:pStyle w:val="TableParagraph"/>
                          <w:spacing w:before="110"/>
                          <w:rPr>
                            <w:sz w:val="16"/>
                          </w:rPr>
                        </w:pPr>
                        <w:r>
                          <w:rPr>
                            <w:spacing w:val="-5"/>
                            <w:sz w:val="16"/>
                          </w:rPr>
                          <w:t>25</w:t>
                        </w:r>
                      </w:p>
                    </w:tc>
                    <w:tc>
                      <w:tcPr>
                        <w:tcW w:w="1125" w:type="dxa"/>
                      </w:tcPr>
                      <w:p>
                        <w:pPr>
                          <w:pStyle w:val="TableParagraph"/>
                          <w:spacing w:before="110"/>
                          <w:rPr>
                            <w:sz w:val="16"/>
                          </w:rPr>
                        </w:pPr>
                        <w:r>
                          <w:rPr>
                            <w:spacing w:val="-5"/>
                            <w:sz w:val="16"/>
                          </w:rPr>
                          <w:t>12</w:t>
                        </w:r>
                      </w:p>
                    </w:tc>
                    <w:tc>
                      <w:tcPr>
                        <w:tcW w:w="1125" w:type="dxa"/>
                      </w:tcPr>
                      <w:p>
                        <w:pPr>
                          <w:pStyle w:val="TableParagraph"/>
                          <w:spacing w:before="110"/>
                          <w:rPr>
                            <w:sz w:val="16"/>
                          </w:rPr>
                        </w:pPr>
                        <w:r>
                          <w:rPr>
                            <w:spacing w:val="-5"/>
                            <w:sz w:val="16"/>
                          </w:rPr>
                          <w:t>37</w:t>
                        </w:r>
                      </w:p>
                    </w:tc>
                  </w:tr>
                  <w:tr>
                    <w:trPr>
                      <w:trHeight w:val="405" w:hRule="atLeast"/>
                    </w:trPr>
                    <w:tc>
                      <w:tcPr>
                        <w:tcW w:w="1980" w:type="dxa"/>
                      </w:tcPr>
                      <w:p>
                        <w:pPr>
                          <w:pStyle w:val="TableParagraph"/>
                          <w:spacing w:before="108"/>
                          <w:rPr>
                            <w:sz w:val="16"/>
                          </w:rPr>
                        </w:pPr>
                        <w:r>
                          <w:rPr>
                            <w:spacing w:val="-2"/>
                            <w:sz w:val="16"/>
                          </w:rPr>
                          <w:t>Order</w:t>
                        </w:r>
                      </w:p>
                    </w:tc>
                    <w:tc>
                      <w:tcPr>
                        <w:tcW w:w="1125" w:type="dxa"/>
                      </w:tcPr>
                      <w:p>
                        <w:pPr>
                          <w:pStyle w:val="TableParagraph"/>
                          <w:spacing w:before="108"/>
                          <w:rPr>
                            <w:sz w:val="16"/>
                          </w:rPr>
                        </w:pPr>
                        <w:r>
                          <w:rPr>
                            <w:spacing w:val="-5"/>
                            <w:sz w:val="16"/>
                          </w:rPr>
                          <w:t>21</w:t>
                        </w:r>
                      </w:p>
                    </w:tc>
                    <w:tc>
                      <w:tcPr>
                        <w:tcW w:w="1125" w:type="dxa"/>
                      </w:tcPr>
                      <w:p>
                        <w:pPr>
                          <w:pStyle w:val="TableParagraph"/>
                          <w:spacing w:before="108"/>
                          <w:rPr>
                            <w:sz w:val="16"/>
                          </w:rPr>
                        </w:pPr>
                        <w:r>
                          <w:rPr>
                            <w:spacing w:val="-5"/>
                            <w:sz w:val="16"/>
                          </w:rPr>
                          <w:t>26</w:t>
                        </w:r>
                      </w:p>
                    </w:tc>
                    <w:tc>
                      <w:tcPr>
                        <w:tcW w:w="1125" w:type="dxa"/>
                      </w:tcPr>
                      <w:p>
                        <w:pPr>
                          <w:pStyle w:val="TableParagraph"/>
                          <w:spacing w:before="108"/>
                          <w:rPr>
                            <w:sz w:val="16"/>
                          </w:rPr>
                        </w:pPr>
                        <w:r>
                          <w:rPr>
                            <w:spacing w:val="-5"/>
                            <w:sz w:val="16"/>
                          </w:rPr>
                          <w:t>47</w:t>
                        </w:r>
                      </w:p>
                    </w:tc>
                  </w:tr>
                  <w:tr>
                    <w:trPr>
                      <w:trHeight w:val="420" w:hRule="atLeast"/>
                    </w:trPr>
                    <w:tc>
                      <w:tcPr>
                        <w:tcW w:w="1980" w:type="dxa"/>
                      </w:tcPr>
                      <w:p>
                        <w:pPr>
                          <w:pStyle w:val="TableParagraph"/>
                          <w:spacing w:before="121"/>
                          <w:rPr>
                            <w:sz w:val="16"/>
                          </w:rPr>
                        </w:pPr>
                        <w:r>
                          <w:rPr>
                            <w:sz w:val="16"/>
                          </w:rPr>
                          <w:t>Same</w:t>
                        </w:r>
                        <w:r>
                          <w:rPr>
                            <w:spacing w:val="-1"/>
                            <w:sz w:val="16"/>
                          </w:rPr>
                          <w:t> </w:t>
                        </w:r>
                        <w:r>
                          <w:rPr>
                            <w:spacing w:val="-2"/>
                            <w:sz w:val="16"/>
                          </w:rPr>
                          <w:t>Different</w:t>
                        </w:r>
                      </w:p>
                    </w:tc>
                    <w:tc>
                      <w:tcPr>
                        <w:tcW w:w="1125" w:type="dxa"/>
                      </w:tcPr>
                      <w:p>
                        <w:pPr>
                          <w:pStyle w:val="TableParagraph"/>
                          <w:spacing w:before="121"/>
                          <w:rPr>
                            <w:sz w:val="16"/>
                          </w:rPr>
                        </w:pPr>
                        <w:r>
                          <w:rPr>
                            <w:spacing w:val="-5"/>
                            <w:sz w:val="16"/>
                          </w:rPr>
                          <w:t>33</w:t>
                        </w:r>
                      </w:p>
                    </w:tc>
                    <w:tc>
                      <w:tcPr>
                        <w:tcW w:w="1125" w:type="dxa"/>
                      </w:tcPr>
                      <w:p>
                        <w:pPr>
                          <w:pStyle w:val="TableParagraph"/>
                          <w:spacing w:before="121"/>
                          <w:rPr>
                            <w:sz w:val="16"/>
                          </w:rPr>
                        </w:pPr>
                        <w:r>
                          <w:rPr>
                            <w:spacing w:val="-5"/>
                            <w:sz w:val="16"/>
                          </w:rPr>
                          <w:t>76</w:t>
                        </w:r>
                      </w:p>
                    </w:tc>
                    <w:tc>
                      <w:tcPr>
                        <w:tcW w:w="1125" w:type="dxa"/>
                      </w:tcPr>
                      <w:p>
                        <w:pPr>
                          <w:pStyle w:val="TableParagraph"/>
                          <w:spacing w:before="121"/>
                          <w:rPr>
                            <w:sz w:val="16"/>
                          </w:rPr>
                        </w:pPr>
                        <w:r>
                          <w:rPr>
                            <w:spacing w:val="-5"/>
                            <w:sz w:val="16"/>
                          </w:rPr>
                          <w:t>109</w:t>
                        </w:r>
                      </w:p>
                    </w:tc>
                  </w:tr>
                  <w:tr>
                    <w:trPr>
                      <w:trHeight w:val="420" w:hRule="atLeast"/>
                    </w:trPr>
                    <w:tc>
                      <w:tcPr>
                        <w:tcW w:w="1980" w:type="dxa"/>
                      </w:tcPr>
                      <w:p>
                        <w:pPr>
                          <w:pStyle w:val="TableParagraph"/>
                          <w:spacing w:before="119"/>
                          <w:rPr>
                            <w:sz w:val="16"/>
                          </w:rPr>
                        </w:pPr>
                        <w:r>
                          <w:rPr>
                            <w:sz w:val="16"/>
                          </w:rPr>
                          <w:t>Top</w:t>
                        </w:r>
                        <w:r>
                          <w:rPr>
                            <w:spacing w:val="-1"/>
                            <w:sz w:val="16"/>
                          </w:rPr>
                          <w:t> </w:t>
                        </w:r>
                        <w:r>
                          <w:rPr>
                            <w:sz w:val="16"/>
                          </w:rPr>
                          <w:t>Bottom</w:t>
                        </w:r>
                        <w:r>
                          <w:rPr>
                            <w:spacing w:val="-1"/>
                            <w:sz w:val="16"/>
                          </w:rPr>
                          <w:t> </w:t>
                        </w:r>
                        <w:r>
                          <w:rPr>
                            <w:spacing w:val="-5"/>
                            <w:sz w:val="16"/>
                          </w:rPr>
                          <w:t>2D</w:t>
                        </w:r>
                      </w:p>
                    </w:tc>
                    <w:tc>
                      <w:tcPr>
                        <w:tcW w:w="1125" w:type="dxa"/>
                      </w:tcPr>
                      <w:p>
                        <w:pPr>
                          <w:pStyle w:val="TableParagraph"/>
                          <w:spacing w:before="119"/>
                          <w:rPr>
                            <w:sz w:val="16"/>
                          </w:rPr>
                        </w:pPr>
                        <w:r>
                          <w:rPr>
                            <w:spacing w:val="-5"/>
                            <w:sz w:val="16"/>
                          </w:rPr>
                          <w:t>34</w:t>
                        </w:r>
                      </w:p>
                    </w:tc>
                    <w:tc>
                      <w:tcPr>
                        <w:tcW w:w="1125" w:type="dxa"/>
                      </w:tcPr>
                      <w:p>
                        <w:pPr>
                          <w:pStyle w:val="TableParagraph"/>
                          <w:spacing w:before="119"/>
                          <w:rPr>
                            <w:sz w:val="16"/>
                          </w:rPr>
                        </w:pPr>
                        <w:r>
                          <w:rPr>
                            <w:spacing w:val="-5"/>
                            <w:sz w:val="16"/>
                          </w:rPr>
                          <w:t>59</w:t>
                        </w:r>
                      </w:p>
                    </w:tc>
                    <w:tc>
                      <w:tcPr>
                        <w:tcW w:w="1125" w:type="dxa"/>
                      </w:tcPr>
                      <w:p>
                        <w:pPr>
                          <w:pStyle w:val="TableParagraph"/>
                          <w:spacing w:before="119"/>
                          <w:rPr>
                            <w:sz w:val="16"/>
                          </w:rPr>
                        </w:pPr>
                        <w:r>
                          <w:rPr>
                            <w:spacing w:val="-5"/>
                            <w:sz w:val="16"/>
                          </w:rPr>
                          <w:t>93</w:t>
                        </w:r>
                      </w:p>
                    </w:tc>
                  </w:tr>
                  <w:tr>
                    <w:trPr>
                      <w:trHeight w:val="420" w:hRule="atLeast"/>
                    </w:trPr>
                    <w:tc>
                      <w:tcPr>
                        <w:tcW w:w="1980" w:type="dxa"/>
                      </w:tcPr>
                      <w:p>
                        <w:pPr>
                          <w:pStyle w:val="TableParagraph"/>
                          <w:spacing w:before="117"/>
                          <w:rPr>
                            <w:sz w:val="16"/>
                          </w:rPr>
                        </w:pPr>
                        <w:r>
                          <w:rPr>
                            <w:sz w:val="16"/>
                          </w:rPr>
                          <w:t>Top</w:t>
                        </w:r>
                        <w:r>
                          <w:rPr>
                            <w:spacing w:val="-1"/>
                            <w:sz w:val="16"/>
                          </w:rPr>
                          <w:t> </w:t>
                        </w:r>
                        <w:r>
                          <w:rPr>
                            <w:sz w:val="16"/>
                          </w:rPr>
                          <w:t>Bottom</w:t>
                        </w:r>
                        <w:r>
                          <w:rPr>
                            <w:spacing w:val="-1"/>
                            <w:sz w:val="16"/>
                          </w:rPr>
                          <w:t> </w:t>
                        </w:r>
                        <w:r>
                          <w:rPr>
                            <w:spacing w:val="-5"/>
                            <w:sz w:val="16"/>
                          </w:rPr>
                          <w:t>3D</w:t>
                        </w:r>
                      </w:p>
                    </w:tc>
                    <w:tc>
                      <w:tcPr>
                        <w:tcW w:w="1125" w:type="dxa"/>
                      </w:tcPr>
                      <w:p>
                        <w:pPr>
                          <w:pStyle w:val="TableParagraph"/>
                          <w:spacing w:before="117"/>
                          <w:rPr>
                            <w:sz w:val="16"/>
                          </w:rPr>
                        </w:pPr>
                        <w:r>
                          <w:rPr>
                            <w:spacing w:val="-5"/>
                            <w:sz w:val="16"/>
                          </w:rPr>
                          <w:t>31</w:t>
                        </w:r>
                      </w:p>
                    </w:tc>
                    <w:tc>
                      <w:tcPr>
                        <w:tcW w:w="1125" w:type="dxa"/>
                      </w:tcPr>
                      <w:p>
                        <w:pPr>
                          <w:pStyle w:val="TableParagraph"/>
                          <w:spacing w:before="117"/>
                          <w:rPr>
                            <w:sz w:val="16"/>
                          </w:rPr>
                        </w:pPr>
                        <w:r>
                          <w:rPr>
                            <w:spacing w:val="-5"/>
                            <w:sz w:val="16"/>
                          </w:rPr>
                          <w:t>25</w:t>
                        </w:r>
                      </w:p>
                    </w:tc>
                    <w:tc>
                      <w:tcPr>
                        <w:tcW w:w="1125" w:type="dxa"/>
                      </w:tcPr>
                      <w:p>
                        <w:pPr>
                          <w:pStyle w:val="TableParagraph"/>
                          <w:spacing w:before="117"/>
                          <w:rPr>
                            <w:sz w:val="16"/>
                          </w:rPr>
                        </w:pPr>
                        <w:r>
                          <w:rPr>
                            <w:spacing w:val="-5"/>
                            <w:sz w:val="16"/>
                          </w:rPr>
                          <w:t>56</w:t>
                        </w:r>
                      </w:p>
                    </w:tc>
                  </w:tr>
                  <w:tr>
                    <w:trPr>
                      <w:trHeight w:val="420" w:hRule="atLeast"/>
                    </w:trPr>
                    <w:tc>
                      <w:tcPr>
                        <w:tcW w:w="1980" w:type="dxa"/>
                        <w:shd w:val="clear" w:color="auto" w:fill="F3F3F3"/>
                      </w:tcPr>
                      <w:p>
                        <w:pPr>
                          <w:pStyle w:val="TableParagraph"/>
                          <w:spacing w:before="115"/>
                          <w:rPr>
                            <w:sz w:val="16"/>
                          </w:rPr>
                        </w:pPr>
                        <w:r>
                          <w:rPr>
                            <w:spacing w:val="-2"/>
                            <w:sz w:val="16"/>
                          </w:rPr>
                          <w:t>Total</w:t>
                        </w:r>
                      </w:p>
                    </w:tc>
                    <w:tc>
                      <w:tcPr>
                        <w:tcW w:w="1125" w:type="dxa"/>
                        <w:shd w:val="clear" w:color="auto" w:fill="F3F3F3"/>
                      </w:tcPr>
                      <w:p>
                        <w:pPr>
                          <w:pStyle w:val="TableParagraph"/>
                          <w:spacing w:before="115"/>
                          <w:rPr>
                            <w:sz w:val="16"/>
                          </w:rPr>
                        </w:pPr>
                        <w:r>
                          <w:rPr>
                            <w:spacing w:val="-5"/>
                            <w:sz w:val="16"/>
                          </w:rPr>
                          <w:t>427</w:t>
                        </w:r>
                      </w:p>
                    </w:tc>
                    <w:tc>
                      <w:tcPr>
                        <w:tcW w:w="1125" w:type="dxa"/>
                        <w:shd w:val="clear" w:color="auto" w:fill="F3F3F3"/>
                      </w:tcPr>
                      <w:p>
                        <w:pPr>
                          <w:pStyle w:val="TableParagraph"/>
                          <w:spacing w:before="115"/>
                          <w:rPr>
                            <w:sz w:val="16"/>
                          </w:rPr>
                        </w:pPr>
                        <w:r>
                          <w:rPr>
                            <w:spacing w:val="-5"/>
                            <w:sz w:val="16"/>
                          </w:rPr>
                          <w:t>509</w:t>
                        </w:r>
                      </w:p>
                    </w:tc>
                    <w:tc>
                      <w:tcPr>
                        <w:tcW w:w="1125" w:type="dxa"/>
                        <w:shd w:val="clear" w:color="auto" w:fill="F3F3F3"/>
                      </w:tcPr>
                      <w:p>
                        <w:pPr>
                          <w:pStyle w:val="TableParagraph"/>
                          <w:spacing w:before="115"/>
                          <w:rPr>
                            <w:sz w:val="16"/>
                          </w:rPr>
                        </w:pPr>
                        <w:r>
                          <w:rPr>
                            <w:spacing w:val="-5"/>
                            <w:sz w:val="16"/>
                          </w:rPr>
                          <w:t>936</w:t>
                        </w:r>
                      </w:p>
                    </w:tc>
                  </w:tr>
                </w:tbl>
                <w:p>
                  <w:pPr>
                    <w:pStyle w:val="BodyText"/>
                    <w:ind w:left="0"/>
                  </w:pPr>
                </w:p>
              </w:txbxContent>
            </v:textbox>
            <w10:wrap type="none"/>
          </v:shape>
        </w:pict>
      </w:r>
      <w:r>
        <w:rPr>
          <w:sz w:val="16"/>
        </w:rPr>
        <w:t>[그림</w:t>
      </w:r>
      <w:r>
        <w:rPr>
          <w:spacing w:val="-5"/>
          <w:sz w:val="16"/>
        </w:rPr>
        <w:t> </w:t>
      </w:r>
      <w:r>
        <w:rPr>
          <w:sz w:val="16"/>
        </w:rPr>
        <w:t>4]</w:t>
      </w:r>
      <w:r>
        <w:rPr>
          <w:spacing w:val="-5"/>
          <w:sz w:val="16"/>
        </w:rPr>
        <w:t> </w:t>
      </w:r>
      <w:r>
        <w:rPr>
          <w:sz w:val="16"/>
        </w:rPr>
        <w:t>ARC</w:t>
      </w:r>
      <w:r>
        <w:rPr>
          <w:spacing w:val="-5"/>
          <w:sz w:val="16"/>
        </w:rPr>
        <w:t> </w:t>
      </w:r>
      <w:r>
        <w:rPr>
          <w:sz w:val="16"/>
        </w:rPr>
        <w:t>문항의</w:t>
      </w:r>
      <w:r>
        <w:rPr>
          <w:spacing w:val="-5"/>
          <w:sz w:val="16"/>
        </w:rPr>
        <w:t> </w:t>
      </w:r>
      <w:r>
        <w:rPr>
          <w:sz w:val="16"/>
        </w:rPr>
        <w:t>예제를</w:t>
      </w:r>
      <w:r>
        <w:rPr>
          <w:spacing w:val="-5"/>
          <w:sz w:val="16"/>
        </w:rPr>
        <w:t> </w:t>
      </w:r>
      <w:r>
        <w:rPr>
          <w:sz w:val="16"/>
        </w:rPr>
        <w:t>적절하게</w:t>
      </w:r>
      <w:r>
        <w:rPr>
          <w:spacing w:val="-5"/>
          <w:sz w:val="16"/>
        </w:rPr>
        <w:t> </w:t>
      </w:r>
      <w:r>
        <w:rPr>
          <w:sz w:val="16"/>
        </w:rPr>
        <w:t>증강한</w:t>
      </w:r>
      <w:r>
        <w:rPr>
          <w:spacing w:val="-5"/>
          <w:sz w:val="16"/>
        </w:rPr>
        <w:t> </w:t>
      </w:r>
      <w:r>
        <w:rPr>
          <w:sz w:val="16"/>
        </w:rPr>
        <w:t>사례에</w:t>
      </w:r>
      <w:r>
        <w:rPr>
          <w:spacing w:val="-5"/>
          <w:sz w:val="16"/>
        </w:rPr>
        <w:t> </w:t>
      </w:r>
      <w:r>
        <w:rPr>
          <w:sz w:val="16"/>
        </w:rPr>
        <w:t>해당 [표 1] 생성된 데이터와 유효하게 증강된 데이터의 양</w:t>
      </w:r>
    </w:p>
    <w:p>
      <w:pPr>
        <w:spacing w:after="0" w:line="487" w:lineRule="auto"/>
        <w:jc w:val="left"/>
        <w:rPr>
          <w:sz w:val="16"/>
        </w:rPr>
        <w:sectPr>
          <w:pgSz w:w="11920" w:h="16860"/>
          <w:pgMar w:header="744" w:footer="143" w:top="1620" w:bottom="340" w:left="400" w:right="280"/>
          <w:cols w:num="2" w:equalWidth="0">
            <w:col w:w="5433" w:space="216"/>
            <w:col w:w="5591"/>
          </w:cols>
        </w:sectPr>
      </w:pPr>
    </w:p>
    <w:p>
      <w:pPr>
        <w:pStyle w:val="BodyText"/>
        <w:tabs>
          <w:tab w:pos="916" w:val="left" w:leader="none"/>
          <w:tab w:pos="1546" w:val="left" w:leader="none"/>
        </w:tabs>
        <w:spacing w:before="3"/>
        <w:ind w:left="301"/>
      </w:pPr>
      <w:r>
        <w:rPr>
          <w:spacing w:val="-5"/>
        </w:rPr>
        <w:t>특정</w:t>
      </w:r>
      <w:r>
        <w:rPr/>
        <w:tab/>
      </w:r>
      <w:r>
        <w:rPr>
          <w:spacing w:val="-5"/>
        </w:rPr>
        <w:t>ARC</w:t>
      </w:r>
      <w:r>
        <w:rPr/>
        <w:tab/>
      </w:r>
      <w:r>
        <w:rPr>
          <w:spacing w:val="-5"/>
        </w:rPr>
        <w:t>문제를</w:t>
      </w:r>
    </w:p>
    <w:p>
      <w:pPr>
        <w:pStyle w:val="BodyText"/>
        <w:tabs>
          <w:tab w:pos="934" w:val="left" w:leader="none"/>
        </w:tabs>
        <w:spacing w:before="3"/>
        <w:ind w:left="214"/>
      </w:pPr>
      <w:r>
        <w:rPr/>
        <w:br w:type="column"/>
      </w:r>
      <w:r>
        <w:rPr>
          <w:rFonts w:ascii="Cambria Math" w:eastAsia="Cambria Math"/>
          <w:spacing w:val="-5"/>
        </w:rPr>
        <w:t>𝑇</w:t>
      </w:r>
      <w:r>
        <w:rPr>
          <w:spacing w:val="-5"/>
        </w:rPr>
        <w:t>라고</w:t>
      </w:r>
      <w:r>
        <w:rPr/>
        <w:tab/>
      </w:r>
      <w:r>
        <w:rPr>
          <w:spacing w:val="-5"/>
        </w:rPr>
        <w:t>하자.</w:t>
      </w:r>
    </w:p>
    <w:p>
      <w:pPr>
        <w:spacing w:before="3"/>
        <w:ind w:left="214" w:right="0" w:firstLine="0"/>
        <w:jc w:val="left"/>
        <w:rPr>
          <w:sz w:val="18"/>
        </w:rPr>
      </w:pPr>
      <w:r>
        <w:rPr/>
        <w:br w:type="column"/>
      </w:r>
      <w:r>
        <w:rPr>
          <w:rFonts w:ascii="Cambria Math" w:eastAsia="Cambria Math"/>
          <w:spacing w:val="-7"/>
          <w:sz w:val="18"/>
        </w:rPr>
        <w:t>𝑇</w:t>
      </w:r>
      <w:r>
        <w:rPr>
          <w:spacing w:val="-7"/>
          <w:sz w:val="18"/>
        </w:rPr>
        <w:t>는</w:t>
      </w:r>
    </w:p>
    <w:p>
      <w:pPr>
        <w:pStyle w:val="BodyText"/>
        <w:tabs>
          <w:tab w:pos="919" w:val="left" w:leader="none"/>
        </w:tabs>
        <w:spacing w:before="3"/>
        <w:ind w:left="214"/>
      </w:pPr>
      <w:r>
        <w:rPr/>
        <w:br w:type="column"/>
      </w:r>
      <w:r>
        <w:rPr>
          <w:rFonts w:ascii="Cambria Math" w:eastAsia="Cambria Math"/>
          <w:spacing w:val="-5"/>
        </w:rPr>
        <w:t>𝑛</w:t>
      </w:r>
      <w:r>
        <w:rPr>
          <w:spacing w:val="-5"/>
        </w:rPr>
        <w:t>개의</w:t>
      </w:r>
      <w:r>
        <w:rPr/>
        <w:tab/>
      </w:r>
      <w:r>
        <w:rPr>
          <w:spacing w:val="-5"/>
        </w:rPr>
        <w:t>예제</w:t>
      </w:r>
    </w:p>
    <w:p>
      <w:pPr>
        <w:spacing w:after="0"/>
        <w:sectPr>
          <w:type w:val="continuous"/>
          <w:pgSz w:w="11920" w:h="16860"/>
          <w:pgMar w:header="744" w:footer="143" w:top="1620" w:bottom="340" w:left="400" w:right="280"/>
          <w:cols w:num="4" w:equalWidth="0">
            <w:col w:w="2087" w:space="40"/>
            <w:col w:w="1356" w:space="39"/>
            <w:col w:w="500" w:space="40"/>
            <w:col w:w="7178"/>
          </w:cols>
        </w:sectPr>
      </w:pPr>
    </w:p>
    <w:p>
      <w:pPr>
        <w:pStyle w:val="BodyText"/>
        <w:spacing w:line="193" w:lineRule="exact" w:before="3"/>
        <w:rPr>
          <w:rFonts w:ascii="Cambria Math" w:hAnsi="Cambria Math" w:eastAsia="Cambria Math"/>
        </w:rPr>
      </w:pPr>
      <w:r>
        <w:rPr>
          <w:rFonts w:ascii="Cambria Math" w:hAnsi="Cambria Math" w:eastAsia="Cambria Math"/>
        </w:rPr>
        <w:t>{𝑑</w:t>
      </w:r>
      <w:r>
        <w:rPr>
          <w:rFonts w:ascii="Cambria Math" w:hAnsi="Cambria Math" w:eastAsia="Cambria Math"/>
          <w:spacing w:val="29"/>
        </w:rPr>
        <w:t> </w:t>
      </w:r>
      <w:r>
        <w:rPr>
          <w:rFonts w:ascii="Cambria Math" w:hAnsi="Cambria Math" w:eastAsia="Cambria Math"/>
        </w:rPr>
        <w:t>,</w:t>
      </w:r>
      <w:r>
        <w:rPr>
          <w:rFonts w:ascii="Cambria Math" w:hAnsi="Cambria Math" w:eastAsia="Cambria Math"/>
          <w:spacing w:val="33"/>
        </w:rPr>
        <w:t> </w:t>
      </w:r>
      <w:r>
        <w:rPr>
          <w:rFonts w:ascii="Cambria Math" w:hAnsi="Cambria Math" w:eastAsia="Cambria Math"/>
        </w:rPr>
        <w:t>𝑑</w:t>
      </w:r>
      <w:r>
        <w:rPr>
          <w:rFonts w:ascii="Cambria Math" w:hAnsi="Cambria Math" w:eastAsia="Cambria Math"/>
          <w:spacing w:val="29"/>
        </w:rPr>
        <w:t> </w:t>
      </w:r>
      <w:r>
        <w:rPr>
          <w:rFonts w:ascii="Cambria Math" w:hAnsi="Cambria Math" w:eastAsia="Cambria Math"/>
        </w:rPr>
        <w:t>,</w:t>
      </w:r>
      <w:r>
        <w:rPr>
          <w:rFonts w:ascii="Cambria Math" w:hAnsi="Cambria Math" w:eastAsia="Cambria Math"/>
          <w:spacing w:val="32"/>
        </w:rPr>
        <w:t>  </w:t>
      </w:r>
      <w:r>
        <w:rPr>
          <w:rFonts w:ascii="Cambria Math" w:hAnsi="Cambria Math" w:eastAsia="Cambria Math"/>
        </w:rPr>
        <w:t>···</w:t>
      </w:r>
      <w:r>
        <w:rPr>
          <w:rFonts w:ascii="Cambria Math" w:hAnsi="Cambria Math" w:eastAsia="Cambria Math"/>
          <w:spacing w:val="71"/>
        </w:rPr>
        <w:t> </w:t>
      </w:r>
      <w:r>
        <w:rPr>
          <w:rFonts w:ascii="Cambria Math" w:hAnsi="Cambria Math" w:eastAsia="Cambria Math"/>
        </w:rPr>
        <w:t>,</w:t>
      </w:r>
      <w:r>
        <w:rPr>
          <w:rFonts w:ascii="Cambria Math" w:hAnsi="Cambria Math" w:eastAsia="Cambria Math"/>
          <w:spacing w:val="32"/>
        </w:rPr>
        <w:t> </w:t>
      </w:r>
      <w:r>
        <w:rPr>
          <w:rFonts w:ascii="Cambria Math" w:hAnsi="Cambria Math" w:eastAsia="Cambria Math"/>
        </w:rPr>
        <w:t>𝑑</w:t>
      </w:r>
      <w:r>
        <w:rPr>
          <w:rFonts w:ascii="Cambria Math" w:hAnsi="Cambria Math" w:eastAsia="Cambria Math"/>
          <w:spacing w:val="61"/>
        </w:rPr>
        <w:t> </w:t>
      </w:r>
      <w:r>
        <w:rPr>
          <w:rFonts w:ascii="Cambria Math" w:hAnsi="Cambria Math" w:eastAsia="Cambria Math"/>
        </w:rPr>
        <w:t>}</w:t>
      </w:r>
      <w:r>
        <w:rPr/>
        <w:t>로</w:t>
      </w:r>
      <w:r>
        <w:rPr>
          <w:spacing w:val="14"/>
        </w:rPr>
        <w:t> </w:t>
      </w:r>
      <w:r>
        <w:rPr/>
        <w:t>구성되어</w:t>
      </w:r>
      <w:r>
        <w:rPr>
          <w:spacing w:val="15"/>
        </w:rPr>
        <w:t> </w:t>
      </w:r>
      <w:r>
        <w:rPr/>
        <w:t>있다.</w:t>
      </w:r>
      <w:r>
        <w:rPr>
          <w:spacing w:val="-2"/>
        </w:rPr>
        <w:t> </w:t>
      </w:r>
      <w:r>
        <w:rPr/>
        <w:t>각 예제</w:t>
      </w:r>
      <w:r>
        <w:rPr>
          <w:spacing w:val="-1"/>
        </w:rPr>
        <w:t> </w:t>
      </w:r>
      <w:r>
        <w:rPr>
          <w:rFonts w:ascii="Cambria Math" w:hAnsi="Cambria Math" w:eastAsia="Cambria Math"/>
        </w:rPr>
        <w:t>𝑑</w:t>
      </w:r>
      <w:r>
        <w:rPr/>
        <w:t>는 입력 </w:t>
      </w:r>
      <w:r>
        <w:rPr>
          <w:rFonts w:ascii="Cambria Math" w:hAnsi="Cambria Math" w:eastAsia="Cambria Math"/>
        </w:rPr>
        <w:t>𝑥</w:t>
      </w:r>
      <w:r>
        <w:rPr/>
        <w:t>와</w:t>
      </w:r>
      <w:r>
        <w:rPr>
          <w:spacing w:val="-1"/>
        </w:rPr>
        <w:t> </w:t>
      </w:r>
      <w:r>
        <w:rPr/>
        <w:t>출력 </w:t>
      </w:r>
      <w:r>
        <w:rPr>
          <w:rFonts w:ascii="Cambria Math" w:hAnsi="Cambria Math" w:eastAsia="Cambria Math"/>
          <w:spacing w:val="-10"/>
        </w:rPr>
        <w:t>𝑦</w:t>
      </w:r>
    </w:p>
    <w:p>
      <w:pPr>
        <w:tabs>
          <w:tab w:pos="633" w:val="left" w:leader="none"/>
          <w:tab w:pos="1354" w:val="left" w:leader="none"/>
        </w:tabs>
        <w:spacing w:line="102" w:lineRule="exact" w:before="0"/>
        <w:ind w:left="346" w:right="0" w:firstLine="0"/>
        <w:jc w:val="left"/>
        <w:rPr>
          <w:rFonts w:ascii="Cambria Math" w:eastAsia="Cambria Math"/>
          <w:sz w:val="12"/>
        </w:rPr>
      </w:pPr>
      <w:r>
        <w:rPr>
          <w:rFonts w:ascii="Cambria Math" w:eastAsia="Cambria Math"/>
          <w:spacing w:val="-10"/>
          <w:w w:val="105"/>
          <w:sz w:val="12"/>
        </w:rPr>
        <w:t>1</w:t>
      </w:r>
      <w:r>
        <w:rPr>
          <w:rFonts w:ascii="Cambria Math" w:eastAsia="Cambria Math"/>
          <w:sz w:val="12"/>
        </w:rPr>
        <w:tab/>
      </w:r>
      <w:r>
        <w:rPr>
          <w:rFonts w:ascii="Cambria Math" w:eastAsia="Cambria Math"/>
          <w:spacing w:val="-10"/>
          <w:w w:val="105"/>
          <w:sz w:val="12"/>
        </w:rPr>
        <w:t>2</w:t>
      </w:r>
      <w:r>
        <w:rPr>
          <w:rFonts w:ascii="Cambria Math" w:eastAsia="Cambria Math"/>
          <w:sz w:val="12"/>
        </w:rPr>
        <w:tab/>
      </w:r>
      <w:r>
        <w:rPr>
          <w:rFonts w:ascii="Cambria Math" w:eastAsia="Cambria Math"/>
          <w:spacing w:val="-10"/>
          <w:w w:val="105"/>
          <w:sz w:val="12"/>
        </w:rPr>
        <w:t>𝑛</w:t>
      </w:r>
    </w:p>
    <w:p>
      <w:pPr>
        <w:spacing w:after="0" w:line="102" w:lineRule="exact"/>
        <w:jc w:val="left"/>
        <w:rPr>
          <w:rFonts w:ascii="Cambria Math" w:eastAsia="Cambria Math"/>
          <w:sz w:val="12"/>
        </w:rPr>
        <w:sectPr>
          <w:type w:val="continuous"/>
          <w:pgSz w:w="11920" w:h="16860"/>
          <w:pgMar w:header="744" w:footer="143" w:top="1620" w:bottom="340" w:left="400" w:right="280"/>
        </w:sectPr>
      </w:pPr>
    </w:p>
    <w:p>
      <w:pPr>
        <w:pStyle w:val="BodyText"/>
        <w:spacing w:before="6"/>
      </w:pPr>
      <w:r>
        <w:rPr/>
        <w:t>로</w:t>
      </w:r>
      <w:r>
        <w:rPr>
          <w:spacing w:val="74"/>
        </w:rPr>
        <w:t> </w:t>
      </w:r>
      <w:r>
        <w:rPr/>
        <w:t>구성되어</w:t>
      </w:r>
      <w:r>
        <w:rPr>
          <w:spacing w:val="59"/>
        </w:rPr>
        <w:t> </w:t>
      </w:r>
      <w:r>
        <w:rPr>
          <w:spacing w:val="-5"/>
        </w:rPr>
        <w:t>있다.</w:t>
      </w:r>
    </w:p>
    <w:p>
      <w:pPr>
        <w:pStyle w:val="BodyText"/>
        <w:spacing w:before="6"/>
        <w:ind w:left="79"/>
      </w:pPr>
      <w:r>
        <w:rPr/>
        <w:br w:type="column"/>
      </w:r>
      <w:r>
        <w:rPr>
          <w:rFonts w:ascii="Cambria Math" w:eastAsia="Cambria Math"/>
        </w:rPr>
        <w:t>𝑇</w:t>
      </w:r>
      <w:r>
        <w:rPr/>
        <w:t>에</w:t>
      </w:r>
      <w:r>
        <w:rPr>
          <w:spacing w:val="58"/>
        </w:rPr>
        <w:t> </w:t>
      </w:r>
      <w:r>
        <w:rPr/>
        <w:t>속하는</w:t>
      </w:r>
      <w:r>
        <w:rPr>
          <w:spacing w:val="59"/>
        </w:rPr>
        <w:t> </w:t>
      </w:r>
      <w:r>
        <w:rPr/>
        <w:t>모든</w:t>
      </w:r>
      <w:r>
        <w:rPr>
          <w:spacing w:val="59"/>
        </w:rPr>
        <w:t> </w:t>
      </w:r>
      <w:r>
        <w:rPr>
          <w:spacing w:val="-5"/>
        </w:rPr>
        <w:t>예제</w:t>
      </w:r>
    </w:p>
    <w:p>
      <w:pPr>
        <w:spacing w:before="6"/>
        <w:ind w:left="79" w:right="0" w:firstLine="0"/>
        <w:jc w:val="left"/>
        <w:rPr>
          <w:sz w:val="18"/>
        </w:rPr>
      </w:pPr>
      <w:r>
        <w:rPr/>
        <w:br w:type="column"/>
      </w:r>
      <w:r>
        <w:rPr>
          <w:rFonts w:ascii="Cambria Math" w:eastAsia="Cambria Math"/>
          <w:spacing w:val="-5"/>
          <w:sz w:val="18"/>
        </w:rPr>
        <w:t>𝑑</w:t>
      </w:r>
      <w:r>
        <w:rPr>
          <w:spacing w:val="-5"/>
          <w:sz w:val="18"/>
        </w:rPr>
        <w:t>는</w:t>
      </w:r>
    </w:p>
    <w:p>
      <w:pPr>
        <w:pStyle w:val="BodyText"/>
        <w:spacing w:before="6"/>
        <w:ind w:left="124"/>
      </w:pPr>
      <w:r>
        <w:rPr/>
        <w:br w:type="column"/>
      </w:r>
      <w:r>
        <w:rPr>
          <w:rFonts w:ascii="Cambria Math" w:hAnsi="Cambria Math" w:eastAsia="Cambria Math"/>
        </w:rPr>
        <w:t>∀(𝑥</w:t>
      </w:r>
      <w:r>
        <w:rPr>
          <w:rFonts w:ascii="Cambria Math" w:hAnsi="Cambria Math" w:eastAsia="Cambria Math"/>
          <w:spacing w:val="54"/>
        </w:rPr>
        <w:t> </w:t>
      </w:r>
      <w:r>
        <w:rPr>
          <w:rFonts w:ascii="Cambria Math" w:hAnsi="Cambria Math" w:eastAsia="Cambria Math"/>
        </w:rPr>
        <w:t>→</w:t>
      </w:r>
      <w:r>
        <w:rPr>
          <w:rFonts w:ascii="Cambria Math" w:hAnsi="Cambria Math" w:eastAsia="Cambria Math"/>
          <w:spacing w:val="61"/>
        </w:rPr>
        <w:t> </w:t>
      </w:r>
      <w:r>
        <w:rPr>
          <w:rFonts w:ascii="Cambria Math" w:hAnsi="Cambria Math" w:eastAsia="Cambria Math"/>
          <w:spacing w:val="-5"/>
        </w:rPr>
        <w:t>𝑦)</w:t>
      </w:r>
      <w:r>
        <w:rPr>
          <w:spacing w:val="-5"/>
        </w:rPr>
        <w:t>를</w:t>
      </w:r>
    </w:p>
    <w:p>
      <w:pPr>
        <w:spacing w:after="0"/>
        <w:sectPr>
          <w:type w:val="continuous"/>
          <w:pgSz w:w="11920" w:h="16860"/>
          <w:pgMar w:header="744" w:footer="143" w:top="1620" w:bottom="340" w:left="400" w:right="280"/>
          <w:cols w:num="4" w:equalWidth="0">
            <w:col w:w="1743" w:space="40"/>
            <w:col w:w="1985" w:space="39"/>
            <w:col w:w="365" w:space="39"/>
            <w:col w:w="7029"/>
          </w:cols>
        </w:sectPr>
      </w:pPr>
    </w:p>
    <w:p>
      <w:pPr>
        <w:pStyle w:val="BodyText"/>
        <w:spacing w:line="197" w:lineRule="exact" w:before="3"/>
        <w:ind w:left="0" w:right="5727"/>
        <w:jc w:val="center"/>
      </w:pPr>
      <w:r>
        <w:rPr/>
        <w:t>만족시키는</w:t>
      </w:r>
      <w:r>
        <w:rPr>
          <w:spacing w:val="15"/>
        </w:rPr>
        <w:t> </w:t>
      </w:r>
      <w:r>
        <w:rPr/>
        <w:t>유일한</w:t>
      </w:r>
      <w:r>
        <w:rPr>
          <w:spacing w:val="15"/>
        </w:rPr>
        <w:t> </w:t>
      </w:r>
      <w:r>
        <w:rPr/>
        <w:t>해결법</w:t>
      </w:r>
      <w:r>
        <w:rPr>
          <w:spacing w:val="16"/>
        </w:rPr>
        <w:t> </w:t>
      </w:r>
      <w:r>
        <w:rPr>
          <w:rFonts w:ascii="Cambria Math" w:eastAsia="Cambria Math"/>
        </w:rPr>
        <w:t>𝑓</w:t>
      </w:r>
      <w:r>
        <w:rPr/>
        <w:t>가 존재한다.</w:t>
      </w:r>
      <w:r>
        <w:rPr>
          <w:spacing w:val="-1"/>
        </w:rPr>
        <w:t> </w:t>
      </w:r>
      <w:r>
        <w:rPr/>
        <w:t>문제</w:t>
      </w:r>
      <w:r>
        <w:rPr>
          <w:spacing w:val="1"/>
        </w:rPr>
        <w:t> </w:t>
      </w:r>
      <w:r>
        <w:rPr>
          <w:rFonts w:ascii="Cambria Math" w:eastAsia="Cambria Math"/>
        </w:rPr>
        <w:t>𝑇</w:t>
      </w:r>
      <w:r>
        <w:rPr/>
        <w:t>에 대해</w:t>
      </w:r>
      <w:r>
        <w:rPr>
          <w:spacing w:val="1"/>
        </w:rPr>
        <w:t> </w:t>
      </w:r>
      <w:r>
        <w:rPr>
          <w:spacing w:val="-4"/>
        </w:rPr>
        <w:t>2.2장에</w:t>
      </w:r>
    </w:p>
    <w:p>
      <w:pPr>
        <w:spacing w:line="139" w:lineRule="exact" w:before="0"/>
        <w:ind w:left="0" w:right="5807" w:firstLine="0"/>
        <w:jc w:val="center"/>
        <w:rPr>
          <w:rFonts w:ascii="Cambria Math"/>
          <w:sz w:val="18"/>
        </w:rPr>
      </w:pPr>
      <w:r>
        <w:rPr>
          <w:rFonts w:ascii="Cambria Math"/>
          <w:sz w:val="18"/>
        </w:rPr>
        <w:t>~</w:t>
      </w:r>
    </w:p>
    <w:p>
      <w:pPr>
        <w:pStyle w:val="BodyText"/>
        <w:spacing w:line="131" w:lineRule="exact"/>
        <w:ind w:left="0" w:right="5730"/>
        <w:jc w:val="center"/>
      </w:pPr>
      <w:r>
        <w:rPr/>
        <w:t>소개된</w:t>
      </w:r>
      <w:r>
        <w:rPr>
          <w:spacing w:val="15"/>
        </w:rPr>
        <w:t> </w:t>
      </w:r>
      <w:r>
        <w:rPr/>
        <w:t>방법으로</w:t>
      </w:r>
      <w:r>
        <w:rPr>
          <w:spacing w:val="15"/>
        </w:rPr>
        <w:t> </w:t>
      </w:r>
      <w:r>
        <w:rPr/>
        <w:t>생성된</w:t>
      </w:r>
      <w:r>
        <w:rPr>
          <w:spacing w:val="15"/>
        </w:rPr>
        <w:t> </w:t>
      </w:r>
      <w:r>
        <w:rPr/>
        <w:t>예제</w:t>
      </w:r>
      <w:r>
        <w:rPr>
          <w:spacing w:val="15"/>
        </w:rPr>
        <w:t> </w:t>
      </w:r>
      <w:r>
        <w:rPr>
          <w:rFonts w:ascii="Cambria Math" w:eastAsia="Cambria Math"/>
        </w:rPr>
        <w:t>𝑑</w:t>
      </w:r>
      <w:r>
        <w:rPr>
          <w:rFonts w:ascii="Cambria Math" w:eastAsia="Cambria Math"/>
          <w:spacing w:val="36"/>
        </w:rPr>
        <w:t> </w:t>
      </w:r>
      <w:r>
        <w:rPr/>
        <w:t>의 집합을 </w:t>
      </w:r>
      <w:r>
        <w:rPr>
          <w:rFonts w:ascii="Cambria Math" w:eastAsia="Cambria Math"/>
        </w:rPr>
        <w:t>𝑇</w:t>
      </w:r>
      <w:r>
        <w:rPr>
          <w:rFonts w:ascii="Cambria Math" w:eastAsia="Cambria Math"/>
          <w:spacing w:val="37"/>
        </w:rPr>
        <w:t> </w:t>
      </w:r>
      <w:r>
        <w:rPr/>
        <w:t>라 하자.</w:t>
      </w:r>
      <w:r>
        <w:rPr>
          <w:spacing w:val="-1"/>
        </w:rPr>
        <w:t> </w:t>
      </w:r>
      <w:r>
        <w:rPr>
          <w:rFonts w:ascii="Cambria Math" w:eastAsia="Cambria Math"/>
        </w:rPr>
        <w:t>𝑇</w:t>
      </w:r>
      <w:r>
        <w:rPr>
          <w:rFonts w:ascii="Cambria Math" w:eastAsia="Cambria Math"/>
          <w:spacing w:val="37"/>
        </w:rPr>
        <w:t> </w:t>
      </w:r>
      <w:r>
        <w:rPr/>
        <w:t>의 </w:t>
      </w:r>
      <w:r>
        <w:rPr>
          <w:spacing w:val="-5"/>
        </w:rPr>
        <w:t>원소</w:t>
      </w:r>
    </w:p>
    <w:p>
      <w:pPr>
        <w:tabs>
          <w:tab w:pos="905" w:val="left" w:leader="none"/>
        </w:tabs>
        <w:spacing w:line="93" w:lineRule="exact" w:before="0"/>
        <w:ind w:left="0" w:right="2744" w:firstLine="0"/>
        <w:jc w:val="center"/>
        <w:rPr>
          <w:rFonts w:ascii="Cambria Math" w:eastAsia="Cambria Math"/>
          <w:sz w:val="12"/>
        </w:rPr>
      </w:pPr>
      <w:r>
        <w:rPr>
          <w:rFonts w:ascii="Cambria Math" w:eastAsia="Cambria Math"/>
          <w:spacing w:val="-10"/>
          <w:w w:val="105"/>
          <w:sz w:val="12"/>
        </w:rPr>
        <w:t>𝐺</w:t>
      </w:r>
      <w:r>
        <w:rPr>
          <w:rFonts w:ascii="Cambria Math" w:eastAsia="Cambria Math"/>
          <w:sz w:val="12"/>
        </w:rPr>
        <w:tab/>
      </w:r>
      <w:r>
        <w:rPr>
          <w:rFonts w:ascii="Cambria Math" w:eastAsia="Cambria Math"/>
          <w:spacing w:val="-10"/>
          <w:w w:val="105"/>
          <w:sz w:val="12"/>
        </w:rPr>
        <w:t>𝐺</w:t>
      </w:r>
    </w:p>
    <w:p>
      <w:pPr>
        <w:tabs>
          <w:tab w:pos="2441" w:val="left" w:leader="none"/>
        </w:tabs>
        <w:spacing w:line="127" w:lineRule="exact" w:before="0"/>
        <w:ind w:left="190" w:right="0" w:firstLine="0"/>
        <w:jc w:val="left"/>
        <w:rPr>
          <w:rFonts w:ascii="Cambria Math"/>
          <w:sz w:val="18"/>
        </w:rPr>
      </w:pPr>
      <w:r>
        <w:rPr>
          <w:rFonts w:ascii="Cambria Math"/>
          <w:spacing w:val="-10"/>
          <w:sz w:val="18"/>
        </w:rPr>
        <w:t>~</w:t>
      </w:r>
      <w:r>
        <w:rPr>
          <w:rFonts w:ascii="Cambria Math"/>
          <w:sz w:val="18"/>
        </w:rPr>
        <w:tab/>
      </w:r>
      <w:r>
        <w:rPr>
          <w:rFonts w:ascii="Cambria Math"/>
          <w:spacing w:val="-10"/>
          <w:sz w:val="18"/>
        </w:rPr>
        <w:t>~</w:t>
      </w:r>
    </w:p>
    <w:p>
      <w:pPr>
        <w:pStyle w:val="BodyText"/>
        <w:spacing w:line="205" w:lineRule="exact"/>
      </w:pPr>
      <w:r>
        <w:rPr>
          <w:rFonts w:ascii="Cambria Math" w:eastAsia="Cambria Math"/>
        </w:rPr>
        <w:t>𝑑</w:t>
      </w:r>
      <w:r>
        <w:rPr>
          <w:rFonts w:ascii="Cambria Math" w:eastAsia="Cambria Math"/>
          <w:spacing w:val="34"/>
        </w:rPr>
        <w:t> </w:t>
      </w:r>
      <w:r>
        <w:rPr/>
        <w:t>가</w:t>
      </w:r>
      <w:r>
        <w:rPr>
          <w:spacing w:val="1"/>
        </w:rPr>
        <w:t> </w:t>
      </w:r>
      <w:r>
        <w:rPr>
          <w:rFonts w:ascii="Cambria Math" w:eastAsia="Cambria Math"/>
        </w:rPr>
        <w:t>𝑓</w:t>
      </w:r>
      <w:r>
        <w:rPr/>
        <w:t>에 의해</w:t>
      </w:r>
      <w:r>
        <w:rPr>
          <w:spacing w:val="1"/>
        </w:rPr>
        <w:t> </w:t>
      </w:r>
      <w:r>
        <w:rPr/>
        <w:t>해결된다면,</w:t>
      </w:r>
      <w:r>
        <w:rPr>
          <w:spacing w:val="45"/>
        </w:rPr>
        <w:t> </w:t>
      </w:r>
      <w:r>
        <w:rPr>
          <w:rFonts w:ascii="Cambria Math" w:eastAsia="Cambria Math"/>
        </w:rPr>
        <w:t>𝑑</w:t>
      </w:r>
      <w:r>
        <w:rPr>
          <w:rFonts w:ascii="Cambria Math" w:eastAsia="Cambria Math"/>
          <w:spacing w:val="37"/>
        </w:rPr>
        <w:t> </w:t>
      </w:r>
      <w:r>
        <w:rPr/>
        <w:t>는 유효하게</w:t>
      </w:r>
      <w:r>
        <w:rPr>
          <w:spacing w:val="1"/>
        </w:rPr>
        <w:t> </w:t>
      </w:r>
      <w:r>
        <w:rPr/>
        <w:t>증강된</w:t>
      </w:r>
      <w:r>
        <w:rPr>
          <w:spacing w:val="1"/>
        </w:rPr>
        <w:t> </w:t>
      </w:r>
      <w:r>
        <w:rPr>
          <w:spacing w:val="-2"/>
        </w:rPr>
        <w:t>예제이다.</w:t>
      </w:r>
    </w:p>
    <w:p>
      <w:pPr>
        <w:pStyle w:val="BodyText"/>
        <w:spacing w:before="9"/>
        <w:ind w:left="0"/>
        <w:rPr>
          <w:sz w:val="9"/>
        </w:rPr>
      </w:pPr>
    </w:p>
    <w:p>
      <w:pPr>
        <w:pStyle w:val="ListParagraph"/>
        <w:numPr>
          <w:ilvl w:val="0"/>
          <w:numId w:val="1"/>
        </w:numPr>
        <w:tabs>
          <w:tab w:pos="422" w:val="left" w:leader="none"/>
        </w:tabs>
        <w:spacing w:line="240" w:lineRule="auto" w:before="75" w:after="0"/>
        <w:ind w:left="421" w:right="0" w:hanging="256"/>
        <w:jc w:val="both"/>
        <w:rPr>
          <w:sz w:val="18"/>
        </w:rPr>
      </w:pPr>
      <w:r>
        <w:rPr>
          <w:spacing w:val="-5"/>
          <w:sz w:val="18"/>
        </w:rPr>
        <w:t>실험</w:t>
      </w:r>
    </w:p>
    <w:p>
      <w:pPr>
        <w:pStyle w:val="ListParagraph"/>
        <w:numPr>
          <w:ilvl w:val="1"/>
          <w:numId w:val="1"/>
        </w:numPr>
        <w:tabs>
          <w:tab w:pos="527" w:val="left" w:leader="none"/>
        </w:tabs>
        <w:spacing w:line="240" w:lineRule="auto" w:before="3" w:after="0"/>
        <w:ind w:left="527" w:right="0" w:hanging="361"/>
        <w:jc w:val="both"/>
        <w:rPr>
          <w:sz w:val="18"/>
        </w:rPr>
      </w:pPr>
      <w:r>
        <w:rPr>
          <w:sz w:val="18"/>
        </w:rPr>
        <w:t>실험</w:t>
      </w:r>
      <w:r>
        <w:rPr>
          <w:spacing w:val="44"/>
          <w:sz w:val="18"/>
        </w:rPr>
        <w:t> </w:t>
      </w:r>
      <w:r>
        <w:rPr>
          <w:spacing w:val="-5"/>
          <w:sz w:val="18"/>
        </w:rPr>
        <w:t>결과</w:t>
      </w:r>
    </w:p>
    <w:p>
      <w:pPr>
        <w:pStyle w:val="BodyText"/>
        <w:spacing w:line="242" w:lineRule="auto" w:before="3"/>
        <w:ind w:right="5894" w:firstLine="210"/>
        <w:jc w:val="both"/>
      </w:pPr>
      <w:r>
        <w:rPr/>
        <w:t>실험은</w:t>
      </w:r>
      <w:r>
        <w:rPr>
          <w:spacing w:val="-15"/>
        </w:rPr>
        <w:t> </w:t>
      </w:r>
      <w:r>
        <w:rPr/>
        <w:t>GPT-4.0</w:t>
      </w:r>
      <w:r>
        <w:rPr>
          <w:spacing w:val="-15"/>
        </w:rPr>
        <w:t> </w:t>
      </w:r>
      <w:r>
        <w:rPr/>
        <w:t>32k</w:t>
      </w:r>
      <w:r>
        <w:rPr>
          <w:spacing w:val="-15"/>
        </w:rPr>
        <w:t> </w:t>
      </w:r>
      <w:r>
        <w:rPr/>
        <w:t>(temperate</w:t>
      </w:r>
      <w:r>
        <w:rPr>
          <w:spacing w:val="-15"/>
        </w:rPr>
        <w:t> </w:t>
      </w:r>
      <w:r>
        <w:rPr/>
        <w:t>1.0)를</w:t>
      </w:r>
      <w:r>
        <w:rPr>
          <w:spacing w:val="-15"/>
        </w:rPr>
        <w:t> </w:t>
      </w:r>
      <w:r>
        <w:rPr/>
        <w:t>사용하여</w:t>
      </w:r>
      <w:r>
        <w:rPr>
          <w:spacing w:val="-15"/>
        </w:rPr>
        <w:t> </w:t>
      </w:r>
      <w:r>
        <w:rPr/>
        <w:t>증강하였다. [그림 4]와 같이 적절하게 증강한 경우도 있었지만, [표 </w:t>
      </w:r>
      <w:r>
        <w:rPr/>
        <w:t>1]에서 알 수 있듯 509개의 데이터를 증강했다. 하지만</w:t>
      </w:r>
      <w:r>
        <w:rPr>
          <w:spacing w:val="40"/>
        </w:rPr>
        <w:t> </w:t>
      </w:r>
      <w:r>
        <w:rPr/>
        <w:t>입력을</w:t>
      </w:r>
      <w:r>
        <w:rPr>
          <w:spacing w:val="40"/>
        </w:rPr>
        <w:t> </w:t>
      </w:r>
      <w:r>
        <w:rPr/>
        <w:t>정확하게 예측하지 못하는 경우도 빈번하게 발생하였다. 이런 부정확한 예측 사례에 대해서는 다음 장에서 분석하고자 한다.</w:t>
      </w:r>
    </w:p>
    <w:p>
      <w:pPr>
        <w:spacing w:after="0" w:line="242" w:lineRule="auto"/>
        <w:jc w:val="both"/>
        <w:sectPr>
          <w:type w:val="continuous"/>
          <w:pgSz w:w="11920" w:h="16860"/>
          <w:pgMar w:header="744" w:footer="143" w:top="1620" w:bottom="340" w:left="400" w:right="280"/>
        </w:sectPr>
      </w:pPr>
    </w:p>
    <w:p>
      <w:pPr>
        <w:pStyle w:val="BodyText"/>
        <w:spacing w:line="242" w:lineRule="auto" w:before="64"/>
        <w:ind w:right="99" w:firstLine="135"/>
        <w:jc w:val="both"/>
      </w:pPr>
      <w:r>
        <w:rPr/>
        <w:t>실험을 통하여 생성되는 데이터 대비 약 17.1%의 </w:t>
      </w:r>
      <w:r>
        <w:rPr/>
        <w:t>비율로 유효한 데이터가 증강됨을 확인할 수 있었다. LLM에 몇 개의 데이터를 요구하느냐에 따라 증강되는 데이터의 수는</w:t>
      </w:r>
      <w:r>
        <w:rPr>
          <w:spacing w:val="-5"/>
        </w:rPr>
        <w:t> </w:t>
      </w:r>
      <w:r>
        <w:rPr/>
        <w:t>변화될</w:t>
      </w:r>
      <w:r>
        <w:rPr>
          <w:spacing w:val="-5"/>
        </w:rPr>
        <w:t> </w:t>
      </w:r>
      <w:r>
        <w:rPr/>
        <w:t>수 있으므로 이러한 성질을 잘 활용한다면, 원하는 양의 데이터를 증강할 수 있으리라 생각한다.</w:t>
      </w:r>
    </w:p>
    <w:p>
      <w:pPr>
        <w:pStyle w:val="ListParagraph"/>
        <w:numPr>
          <w:ilvl w:val="1"/>
          <w:numId w:val="1"/>
        </w:numPr>
        <w:tabs>
          <w:tab w:pos="527" w:val="left" w:leader="none"/>
        </w:tabs>
        <w:spacing w:line="240" w:lineRule="auto" w:before="134" w:after="0"/>
        <w:ind w:left="527" w:right="0" w:hanging="361"/>
        <w:jc w:val="left"/>
        <w:rPr>
          <w:sz w:val="18"/>
        </w:rPr>
      </w:pPr>
      <w:r>
        <w:rPr>
          <w:sz w:val="18"/>
        </w:rPr>
        <w:t>실험</w:t>
      </w:r>
      <w:r>
        <w:rPr>
          <w:spacing w:val="44"/>
          <w:sz w:val="18"/>
        </w:rPr>
        <w:t> </w:t>
      </w:r>
      <w:r>
        <w:rPr>
          <w:sz w:val="18"/>
        </w:rPr>
        <w:t>결과</w:t>
      </w:r>
      <w:r>
        <w:rPr>
          <w:spacing w:val="44"/>
          <w:sz w:val="18"/>
        </w:rPr>
        <w:t> </w:t>
      </w:r>
      <w:r>
        <w:rPr>
          <w:spacing w:val="-5"/>
          <w:sz w:val="18"/>
        </w:rPr>
        <w:t>분석</w:t>
      </w:r>
    </w:p>
    <w:p>
      <w:pPr>
        <w:pStyle w:val="BodyText"/>
        <w:spacing w:before="5"/>
        <w:ind w:left="0"/>
        <w:rPr>
          <w:sz w:val="2"/>
        </w:rPr>
      </w:pPr>
    </w:p>
    <w:p>
      <w:pPr>
        <w:pStyle w:val="BodyText"/>
        <w:ind w:left="191" w:right="-29"/>
        <w:rPr>
          <w:sz w:val="20"/>
        </w:rPr>
      </w:pPr>
      <w:r>
        <w:rPr>
          <w:sz w:val="20"/>
        </w:rPr>
        <w:drawing>
          <wp:inline distT="0" distB="0" distL="0" distR="0">
            <wp:extent cx="3326718" cy="1577244"/>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4" cstate="print"/>
                    <a:stretch>
                      <a:fillRect/>
                    </a:stretch>
                  </pic:blipFill>
                  <pic:spPr>
                    <a:xfrm>
                      <a:off x="0" y="0"/>
                      <a:ext cx="3326718" cy="1577244"/>
                    </a:xfrm>
                    <a:prstGeom prst="rect">
                      <a:avLst/>
                    </a:prstGeom>
                  </pic:spPr>
                </pic:pic>
              </a:graphicData>
            </a:graphic>
          </wp:inline>
        </w:drawing>
      </w:r>
      <w:r>
        <w:rPr>
          <w:sz w:val="20"/>
        </w:rPr>
      </w:r>
    </w:p>
    <w:p>
      <w:pPr>
        <w:spacing w:line="242" w:lineRule="auto" w:before="75"/>
        <w:ind w:left="120" w:right="51" w:firstLine="0"/>
        <w:jc w:val="center"/>
        <w:rPr>
          <w:sz w:val="16"/>
        </w:rPr>
      </w:pPr>
      <w:r>
        <w:rPr>
          <w:sz w:val="16"/>
        </w:rPr>
        <w:t>[그림</w:t>
      </w:r>
      <w:r>
        <w:rPr>
          <w:spacing w:val="-5"/>
          <w:sz w:val="16"/>
        </w:rPr>
        <w:t> </w:t>
      </w:r>
      <w:r>
        <w:rPr>
          <w:sz w:val="16"/>
        </w:rPr>
        <w:t>5]</w:t>
      </w:r>
      <w:r>
        <w:rPr>
          <w:spacing w:val="-5"/>
          <w:sz w:val="16"/>
        </w:rPr>
        <w:t> </w:t>
      </w:r>
      <w:r>
        <w:rPr>
          <w:sz w:val="16"/>
        </w:rPr>
        <w:t>표기된</w:t>
      </w:r>
      <w:r>
        <w:rPr>
          <w:spacing w:val="-5"/>
          <w:sz w:val="16"/>
        </w:rPr>
        <w:t> </w:t>
      </w:r>
      <w:r>
        <w:rPr>
          <w:sz w:val="16"/>
        </w:rPr>
        <w:t>두</w:t>
      </w:r>
      <w:r>
        <w:rPr>
          <w:spacing w:val="-5"/>
          <w:sz w:val="16"/>
        </w:rPr>
        <w:t> </w:t>
      </w:r>
      <w:r>
        <w:rPr>
          <w:sz w:val="16"/>
        </w:rPr>
        <w:t>문제</w:t>
      </w:r>
      <w:r>
        <w:rPr>
          <w:spacing w:val="-5"/>
          <w:sz w:val="16"/>
        </w:rPr>
        <w:t> </w:t>
      </w:r>
      <w:r>
        <w:rPr>
          <w:sz w:val="16"/>
        </w:rPr>
        <w:t>모두</w:t>
      </w:r>
      <w:r>
        <w:rPr>
          <w:spacing w:val="-5"/>
          <w:sz w:val="16"/>
        </w:rPr>
        <w:t> </w:t>
      </w:r>
      <w:r>
        <w:rPr>
          <w:sz w:val="16"/>
        </w:rPr>
        <w:t>ConceptARC</w:t>
      </w:r>
      <w:r>
        <w:rPr>
          <w:spacing w:val="-5"/>
          <w:sz w:val="16"/>
        </w:rPr>
        <w:t> </w:t>
      </w:r>
      <w:r>
        <w:rPr>
          <w:sz w:val="16"/>
        </w:rPr>
        <w:t>Complete</w:t>
      </w:r>
      <w:r>
        <w:rPr>
          <w:spacing w:val="-5"/>
          <w:sz w:val="16"/>
        </w:rPr>
        <w:t> </w:t>
      </w:r>
      <w:r>
        <w:rPr>
          <w:sz w:val="16"/>
        </w:rPr>
        <w:t>Shape에</w:t>
      </w:r>
      <w:r>
        <w:rPr>
          <w:spacing w:val="-5"/>
          <w:sz w:val="16"/>
        </w:rPr>
        <w:t> </w:t>
      </w:r>
      <w:r>
        <w:rPr>
          <w:sz w:val="16"/>
        </w:rPr>
        <w:t>해당하는 문제로 좌측(Complete Shape 1번 문제)은 상하 좌우 대칭에 해당하는 객체를 완성하는 것이지만, 우측(Complete Shape 5번 문제)에 있는 건 2 x 2 정사각형의 색깔을 추론하여 완성하는 문제</w:t>
      </w:r>
    </w:p>
    <w:p>
      <w:pPr>
        <w:pStyle w:val="BodyText"/>
        <w:spacing w:line="242" w:lineRule="auto" w:before="133"/>
        <w:ind w:right="99" w:firstLine="135"/>
        <w:jc w:val="both"/>
      </w:pPr>
      <w:r>
        <w:rPr/>
        <w:t>[그림 5]에서 알 수 있듯, 같은 Complete Shape </w:t>
      </w:r>
      <w:r>
        <w:rPr/>
        <w:t>유형의 문제임에도, 입출력 쌍의 문제 해결법은 모두 상이함을 알 수 있다. [그림 5]에서 좌측(Complete Shape 1)에 있는 문제에 대한 역변환 프롬프트를 작성하게 되면, “상하 좌우 대칭에 해당하는 객체 일부분을 삭제하라.” 이고, 우측(Complete</w:t>
      </w:r>
      <w:r>
        <w:rPr>
          <w:spacing w:val="40"/>
        </w:rPr>
        <w:t> </w:t>
      </w:r>
      <w:r>
        <w:rPr/>
        <w:t>Shape 5)에 해당하는 문제는 “2 x 2 크기의 정사각형에서</w:t>
      </w:r>
      <w:r>
        <w:rPr>
          <w:spacing w:val="-4"/>
        </w:rPr>
        <w:t> </w:t>
      </w:r>
      <w:r>
        <w:rPr/>
        <w:t>색이 다른 한 부분을 검은색으로 바꿔라.”와 같은 프롬프트가 필요하다. 이처럼</w:t>
      </w:r>
      <w:r>
        <w:rPr>
          <w:spacing w:val="-6"/>
        </w:rPr>
        <w:t> </w:t>
      </w:r>
      <w:r>
        <w:rPr/>
        <w:t>상이한</w:t>
      </w:r>
      <w:r>
        <w:rPr>
          <w:spacing w:val="-6"/>
        </w:rPr>
        <w:t> </w:t>
      </w:r>
      <w:r>
        <w:rPr/>
        <w:t>프롬프트를</w:t>
      </w:r>
      <w:r>
        <w:rPr>
          <w:spacing w:val="-6"/>
        </w:rPr>
        <w:t> </w:t>
      </w:r>
      <w:r>
        <w:rPr/>
        <w:t>보편적으로</w:t>
      </w:r>
      <w:r>
        <w:rPr>
          <w:spacing w:val="-6"/>
        </w:rPr>
        <w:t> </w:t>
      </w:r>
      <w:r>
        <w:rPr/>
        <w:t>설명할</w:t>
      </w:r>
      <w:r>
        <w:rPr>
          <w:spacing w:val="-6"/>
        </w:rPr>
        <w:t> </w:t>
      </w:r>
      <w:r>
        <w:rPr/>
        <w:t>수</w:t>
      </w:r>
      <w:r>
        <w:rPr>
          <w:spacing w:val="-6"/>
        </w:rPr>
        <w:t> </w:t>
      </w:r>
      <w:r>
        <w:rPr/>
        <w:t>있는 하나의 프롬프트를 작성하니 프롬프트가 추상화되어 역변환 방법을 적절하게 설명할 수 없었다.</w:t>
      </w:r>
    </w:p>
    <w:p>
      <w:pPr>
        <w:pStyle w:val="BodyText"/>
        <w:spacing w:before="137"/>
      </w:pPr>
      <w:r>
        <w:rPr/>
        <w:drawing>
          <wp:anchor distT="0" distB="0" distL="0" distR="0" allowOverlap="1" layoutInCell="1" locked="0" behindDoc="0" simplePos="0" relativeHeight="15730688">
            <wp:simplePos x="0" y="0"/>
            <wp:positionH relativeFrom="page">
              <wp:posOffset>886063</wp:posOffset>
            </wp:positionH>
            <wp:positionV relativeFrom="paragraph">
              <wp:posOffset>277268</wp:posOffset>
            </wp:positionV>
            <wp:extent cx="2176847" cy="1019432"/>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15" cstate="print"/>
                    <a:stretch>
                      <a:fillRect/>
                    </a:stretch>
                  </pic:blipFill>
                  <pic:spPr>
                    <a:xfrm>
                      <a:off x="0" y="0"/>
                      <a:ext cx="2176847" cy="1019432"/>
                    </a:xfrm>
                    <a:prstGeom prst="rect">
                      <a:avLst/>
                    </a:prstGeom>
                  </pic:spPr>
                </pic:pic>
              </a:graphicData>
            </a:graphic>
          </wp:anchor>
        </w:drawing>
      </w:r>
      <w:r>
        <w:rPr/>
        <w:t>결과</w:t>
      </w:r>
      <w:r>
        <w:rPr>
          <w:spacing w:val="36"/>
        </w:rPr>
        <w:t> </w:t>
      </w:r>
      <w:r>
        <w:rPr/>
        <w:t>1.</w:t>
      </w:r>
      <w:r>
        <w:rPr>
          <w:spacing w:val="37"/>
        </w:rPr>
        <w:t> </w:t>
      </w:r>
      <w:r>
        <w:rPr/>
        <w:t>예시</w:t>
      </w:r>
      <w:r>
        <w:rPr>
          <w:spacing w:val="37"/>
        </w:rPr>
        <w:t> </w:t>
      </w:r>
      <w:r>
        <w:rPr>
          <w:spacing w:val="10"/>
        </w:rPr>
        <w:t>입력을</w:t>
      </w:r>
      <w:r>
        <w:rPr>
          <w:spacing w:val="36"/>
        </w:rPr>
        <w:t> </w:t>
      </w:r>
      <w:r>
        <w:rPr>
          <w:spacing w:val="10"/>
        </w:rPr>
        <w:t>이용한</w:t>
      </w:r>
      <w:r>
        <w:rPr>
          <w:spacing w:val="37"/>
        </w:rPr>
        <w:t> </w:t>
      </w:r>
      <w:r>
        <w:rPr/>
        <w:t>추론</w:t>
      </w:r>
      <w:r>
        <w:rPr>
          <w:spacing w:val="37"/>
        </w:rPr>
        <w:t> </w:t>
      </w:r>
      <w:r>
        <w:rPr>
          <w:spacing w:val="-5"/>
        </w:rPr>
        <w:t>결과</w:t>
      </w:r>
    </w:p>
    <w:p>
      <w:pPr>
        <w:pStyle w:val="BodyText"/>
        <w:spacing w:before="64"/>
        <w:ind w:left="118"/>
      </w:pPr>
      <w:r>
        <w:rPr/>
        <w:br w:type="column"/>
      </w:r>
      <w:r>
        <w:rPr/>
        <w:t>직접 개입하여 선택할 수밖에 </w:t>
      </w:r>
      <w:r>
        <w:rPr>
          <w:spacing w:val="-5"/>
        </w:rPr>
        <w:t>없다.</w:t>
      </w:r>
    </w:p>
    <w:p>
      <w:pPr>
        <w:pStyle w:val="BodyText"/>
        <w:spacing w:before="133"/>
        <w:ind w:left="118"/>
      </w:pPr>
      <w:r>
        <w:rPr/>
        <w:t>결과</w:t>
      </w:r>
      <w:r>
        <w:rPr>
          <w:spacing w:val="36"/>
        </w:rPr>
        <w:t> </w:t>
      </w:r>
      <w:r>
        <w:rPr/>
        <w:t>3.</w:t>
      </w:r>
      <w:r>
        <w:rPr>
          <w:spacing w:val="37"/>
        </w:rPr>
        <w:t> </w:t>
      </w:r>
      <w:r>
        <w:rPr>
          <w:spacing w:val="10"/>
        </w:rPr>
        <w:t>일대일</w:t>
      </w:r>
      <w:r>
        <w:rPr>
          <w:spacing w:val="37"/>
        </w:rPr>
        <w:t> </w:t>
      </w:r>
      <w:r>
        <w:rPr>
          <w:spacing w:val="11"/>
        </w:rPr>
        <w:t>대응으로</w:t>
      </w:r>
      <w:r>
        <w:rPr>
          <w:spacing w:val="37"/>
        </w:rPr>
        <w:t> </w:t>
      </w:r>
      <w:r>
        <w:rPr/>
        <w:t>인한</w:t>
      </w:r>
      <w:r>
        <w:rPr>
          <w:spacing w:val="37"/>
        </w:rPr>
        <w:t> </w:t>
      </w:r>
      <w:r>
        <w:rPr/>
        <w:t>증강</w:t>
      </w:r>
      <w:r>
        <w:rPr>
          <w:spacing w:val="37"/>
        </w:rPr>
        <w:t> </w:t>
      </w:r>
      <w:r>
        <w:rPr>
          <w:spacing w:val="-5"/>
        </w:rPr>
        <w:t>불가</w:t>
      </w:r>
    </w:p>
    <w:p>
      <w:pPr>
        <w:pStyle w:val="BodyText"/>
        <w:spacing w:before="3"/>
        <w:ind w:left="0"/>
        <w:rPr>
          <w:sz w:val="4"/>
        </w:rPr>
      </w:pPr>
    </w:p>
    <w:p>
      <w:pPr>
        <w:pStyle w:val="BodyText"/>
        <w:ind w:left="1356"/>
        <w:rPr>
          <w:sz w:val="20"/>
        </w:rPr>
      </w:pPr>
      <w:r>
        <w:rPr>
          <w:sz w:val="20"/>
        </w:rPr>
        <w:drawing>
          <wp:inline distT="0" distB="0" distL="0" distR="0">
            <wp:extent cx="1656256" cy="1377315"/>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6" cstate="print"/>
                    <a:stretch>
                      <a:fillRect/>
                    </a:stretch>
                  </pic:blipFill>
                  <pic:spPr>
                    <a:xfrm>
                      <a:off x="0" y="0"/>
                      <a:ext cx="1656256" cy="1377315"/>
                    </a:xfrm>
                    <a:prstGeom prst="rect">
                      <a:avLst/>
                    </a:prstGeom>
                  </pic:spPr>
                </pic:pic>
              </a:graphicData>
            </a:graphic>
          </wp:inline>
        </w:drawing>
      </w:r>
      <w:r>
        <w:rPr>
          <w:sz w:val="20"/>
        </w:rPr>
      </w:r>
    </w:p>
    <w:p>
      <w:pPr>
        <w:spacing w:before="37"/>
        <w:ind w:left="823" w:right="0" w:firstLine="0"/>
        <w:jc w:val="both"/>
        <w:rPr>
          <w:sz w:val="16"/>
        </w:rPr>
      </w:pPr>
      <w:r>
        <w:rPr>
          <w:sz w:val="16"/>
        </w:rPr>
        <w:t>[그림</w:t>
      </w:r>
      <w:r>
        <w:rPr>
          <w:spacing w:val="-2"/>
          <w:sz w:val="16"/>
        </w:rPr>
        <w:t> </w:t>
      </w:r>
      <w:r>
        <w:rPr>
          <w:sz w:val="16"/>
        </w:rPr>
        <w:t>8]</w:t>
      </w:r>
      <w:r>
        <w:rPr>
          <w:spacing w:val="-1"/>
          <w:sz w:val="16"/>
        </w:rPr>
        <w:t> </w:t>
      </w:r>
      <w:r>
        <w:rPr>
          <w:sz w:val="16"/>
        </w:rPr>
        <w:t>ConceptARC의</w:t>
      </w:r>
      <w:r>
        <w:rPr>
          <w:spacing w:val="-1"/>
          <w:sz w:val="16"/>
        </w:rPr>
        <w:t> </w:t>
      </w:r>
      <w:r>
        <w:rPr>
          <w:sz w:val="16"/>
        </w:rPr>
        <w:t>Complete</w:t>
      </w:r>
      <w:r>
        <w:rPr>
          <w:spacing w:val="-1"/>
          <w:sz w:val="16"/>
        </w:rPr>
        <w:t> </w:t>
      </w:r>
      <w:r>
        <w:rPr>
          <w:sz w:val="16"/>
        </w:rPr>
        <w:t>Shape</w:t>
      </w:r>
      <w:r>
        <w:rPr>
          <w:spacing w:val="-1"/>
          <w:sz w:val="16"/>
        </w:rPr>
        <w:t> </w:t>
      </w:r>
      <w:r>
        <w:rPr>
          <w:sz w:val="16"/>
        </w:rPr>
        <w:t>5번</w:t>
      </w:r>
      <w:r>
        <w:rPr>
          <w:spacing w:val="-1"/>
          <w:sz w:val="16"/>
        </w:rPr>
        <w:t> </w:t>
      </w:r>
      <w:r>
        <w:rPr>
          <w:spacing w:val="-5"/>
          <w:sz w:val="16"/>
        </w:rPr>
        <w:t>문제</w:t>
      </w:r>
    </w:p>
    <w:p>
      <w:pPr>
        <w:pStyle w:val="BodyText"/>
        <w:spacing w:line="242" w:lineRule="auto" w:before="35"/>
        <w:ind w:left="118" w:right="299" w:firstLine="135"/>
        <w:jc w:val="both"/>
      </w:pPr>
      <w:r>
        <w:rPr/>
        <w:t>우리는 데이터 증강을 위해 입출력 쌍의 다대일 </w:t>
      </w:r>
      <w:r>
        <w:rPr/>
        <w:t>관계를 활용했다. 하지만 문항에 따라서 입출력 관계가 [그림 8]처럼 일대일 대응인 경우에는 본 연구에서 제안한 방법을 통하여 예제를 증강하는 것이 불가능하다.</w:t>
      </w:r>
    </w:p>
    <w:p>
      <w:pPr>
        <w:pStyle w:val="ListParagraph"/>
        <w:numPr>
          <w:ilvl w:val="0"/>
          <w:numId w:val="1"/>
        </w:numPr>
        <w:tabs>
          <w:tab w:pos="374" w:val="left" w:leader="none"/>
        </w:tabs>
        <w:spacing w:line="240" w:lineRule="auto" w:before="133" w:after="0"/>
        <w:ind w:left="373" w:right="0" w:hanging="256"/>
        <w:jc w:val="both"/>
        <w:rPr>
          <w:sz w:val="18"/>
        </w:rPr>
      </w:pPr>
      <w:r>
        <w:rPr>
          <w:sz w:val="18"/>
        </w:rPr>
        <w:t>결론</w:t>
      </w:r>
      <w:r>
        <w:rPr>
          <w:spacing w:val="39"/>
          <w:sz w:val="18"/>
        </w:rPr>
        <w:t> </w:t>
      </w:r>
      <w:r>
        <w:rPr>
          <w:sz w:val="18"/>
        </w:rPr>
        <w:t>및</w:t>
      </w:r>
      <w:r>
        <w:rPr>
          <w:spacing w:val="39"/>
          <w:sz w:val="18"/>
        </w:rPr>
        <w:t> </w:t>
      </w:r>
      <w:r>
        <w:rPr>
          <w:sz w:val="18"/>
        </w:rPr>
        <w:t>향후</w:t>
      </w:r>
      <w:r>
        <w:rPr>
          <w:spacing w:val="39"/>
          <w:sz w:val="18"/>
        </w:rPr>
        <w:t> </w:t>
      </w:r>
      <w:r>
        <w:rPr>
          <w:spacing w:val="-5"/>
          <w:sz w:val="18"/>
        </w:rPr>
        <w:t>연구</w:t>
      </w:r>
    </w:p>
    <w:p>
      <w:pPr>
        <w:pStyle w:val="BodyText"/>
        <w:spacing w:line="242" w:lineRule="auto" w:before="3"/>
        <w:ind w:left="118" w:right="299" w:firstLine="135"/>
        <w:jc w:val="both"/>
      </w:pPr>
      <w:r>
        <w:rPr/>
        <w:t>본 연구는 입출력이 다대일</w:t>
      </w:r>
      <w:r>
        <w:rPr>
          <w:spacing w:val="-4"/>
        </w:rPr>
        <w:t> </w:t>
      </w:r>
      <w:r>
        <w:rPr/>
        <w:t>대응에</w:t>
      </w:r>
      <w:r>
        <w:rPr>
          <w:spacing w:val="-4"/>
        </w:rPr>
        <w:t> </w:t>
      </w:r>
      <w:r>
        <w:rPr/>
        <w:t>해당하는</w:t>
      </w:r>
      <w:r>
        <w:rPr>
          <w:spacing w:val="-4"/>
        </w:rPr>
        <w:t> </w:t>
      </w:r>
      <w:r>
        <w:rPr/>
        <w:t>ARC 문제는</w:t>
      </w:r>
      <w:r>
        <w:rPr>
          <w:spacing w:val="-4"/>
        </w:rPr>
        <w:t> </w:t>
      </w:r>
      <w:r>
        <w:rPr/>
        <w:t>대형 언어 모델을 통해서 데이터 증강이 가능함을 확인하였다. 프롬프트와 대형 언어 모델을 활용한 본 증강 방법을 추가로 개선한다면, 더욱 다양한 데이터를 얻을 수 있으리라 생각한다. 추후에는 ConceptARC을 벗어나, 모든 ARC의 예제를 증강하고자 하며, 이를 위해서는 아래와 같이 세 부분에서</w:t>
      </w:r>
      <w:r>
        <w:rPr>
          <w:spacing w:val="40"/>
        </w:rPr>
        <w:t> </w:t>
      </w:r>
      <w:r>
        <w:rPr/>
        <w:t>개선이 필요하다. 먼저 이 연구에서는 생성된 데이터의 사용 가능성 유무를 사람이 직접 수행하는 방법을 사용했다. 그러나 이러한 수작업은 분류하는 사람에 따라서 주관적으로 선택될 우려가 있다. 따라서 향후 연구에서는 대형 언어 모델이 잘못 추론한 결과를 명확한 기준을 통해서 식별할 필요가 있으며, 수작업을 줄이기 위해서 자동으로 필터링할 수 있는 모델을 설계할 필요가 있다. 다음으로는, 명확한 분류 체계가 갖추어져 있지 않은 ARC 문제에 제안한 방법을 적용하기 위해서는 ARC 문제의 분류 체계를 확립해🅓 한다. 따라서 ARC 문제 분류를 위한 연구가 추가적으로 필요하다. 마지막으로, 현재 연구는 각 문항에 대한 출력이 고정된 상태로 증강된다는</w:t>
      </w:r>
      <w:r>
        <w:rPr>
          <w:spacing w:val="-5"/>
        </w:rPr>
        <w:t> </w:t>
      </w:r>
      <w:r>
        <w:rPr/>
        <w:t>한계점을</w:t>
      </w:r>
      <w:r>
        <w:rPr>
          <w:spacing w:val="-5"/>
        </w:rPr>
        <w:t> </w:t>
      </w:r>
      <w:r>
        <w:rPr/>
        <w:t>가지고 있다. 향후 연구에서는 새로운 출력을 생성할 수 있는 방법에 관해 연구할 필요가 있다. 새로운 출력의 생성은 새로운 입출력 쌍의 생성 가능성을 의미하므로, 훨씬 더 다양한 예제를 생성할 거로 생각한다.</w:t>
      </w:r>
    </w:p>
    <w:p>
      <w:pPr>
        <w:spacing w:after="0" w:line="242" w:lineRule="auto"/>
        <w:jc w:val="both"/>
        <w:sectPr>
          <w:pgSz w:w="11920" w:h="16860"/>
          <w:pgMar w:header="744" w:footer="143" w:top="1620" w:bottom="340" w:left="400" w:right="280"/>
          <w:cols w:num="2" w:equalWidth="0">
            <w:col w:w="5442" w:space="201"/>
            <w:col w:w="5597"/>
          </w:cols>
        </w:sectPr>
      </w:pPr>
    </w:p>
    <w:p>
      <w:pPr>
        <w:pStyle w:val="BodyText"/>
        <w:spacing w:before="7"/>
        <w:ind w:left="0"/>
        <w:rPr>
          <w:sz w:val="17"/>
        </w:rPr>
      </w:pPr>
    </w:p>
    <w:p>
      <w:pPr>
        <w:spacing w:line="242" w:lineRule="auto" w:before="0"/>
        <w:ind w:left="209" w:right="80" w:firstLine="0"/>
        <w:jc w:val="center"/>
        <w:rPr>
          <w:sz w:val="16"/>
        </w:rPr>
      </w:pPr>
      <w:r>
        <w:rPr>
          <w:sz w:val="16"/>
        </w:rPr>
        <w:t>[그림</w:t>
      </w:r>
      <w:r>
        <w:rPr>
          <w:spacing w:val="-5"/>
          <w:sz w:val="16"/>
        </w:rPr>
        <w:t> </w:t>
      </w:r>
      <w:r>
        <w:rPr>
          <w:sz w:val="16"/>
        </w:rPr>
        <w:t>6]</w:t>
      </w:r>
      <w:r>
        <w:rPr>
          <w:spacing w:val="-5"/>
          <w:sz w:val="16"/>
        </w:rPr>
        <w:t> </w:t>
      </w:r>
      <w:r>
        <w:rPr>
          <w:sz w:val="16"/>
        </w:rPr>
        <w:t>Complete</w:t>
      </w:r>
      <w:r>
        <w:rPr>
          <w:spacing w:val="-5"/>
          <w:sz w:val="16"/>
        </w:rPr>
        <w:t> </w:t>
      </w:r>
      <w:r>
        <w:rPr>
          <w:sz w:val="16"/>
        </w:rPr>
        <w:t>Shape</w:t>
      </w:r>
      <w:r>
        <w:rPr>
          <w:spacing w:val="-5"/>
          <w:sz w:val="16"/>
        </w:rPr>
        <w:t> </w:t>
      </w:r>
      <w:r>
        <w:rPr>
          <w:sz w:val="16"/>
        </w:rPr>
        <w:t>1번을</w:t>
      </w:r>
      <w:r>
        <w:rPr>
          <w:spacing w:val="-5"/>
          <w:sz w:val="16"/>
        </w:rPr>
        <w:t> </w:t>
      </w:r>
      <w:r>
        <w:rPr>
          <w:sz w:val="16"/>
        </w:rPr>
        <w:t>증강한</w:t>
      </w:r>
      <w:r>
        <w:rPr>
          <w:spacing w:val="-5"/>
          <w:sz w:val="16"/>
        </w:rPr>
        <w:t> </w:t>
      </w:r>
      <w:r>
        <w:rPr>
          <w:sz w:val="16"/>
        </w:rPr>
        <w:t>사례</w:t>
      </w:r>
      <w:r>
        <w:rPr>
          <w:spacing w:val="-5"/>
          <w:sz w:val="16"/>
        </w:rPr>
        <w:t> </w:t>
      </w:r>
      <w:r>
        <w:rPr>
          <w:sz w:val="16"/>
        </w:rPr>
        <w:t>중</w:t>
      </w:r>
      <w:r>
        <w:rPr>
          <w:spacing w:val="-5"/>
          <w:sz w:val="16"/>
        </w:rPr>
        <w:t> </w:t>
      </w:r>
      <w:r>
        <w:rPr>
          <w:sz w:val="16"/>
        </w:rPr>
        <w:t>예시</w:t>
      </w:r>
      <w:r>
        <w:rPr>
          <w:spacing w:val="-5"/>
          <w:sz w:val="16"/>
        </w:rPr>
        <w:t> </w:t>
      </w:r>
      <w:r>
        <w:rPr>
          <w:sz w:val="16"/>
        </w:rPr>
        <w:t>입력을</w:t>
      </w:r>
      <w:r>
        <w:rPr>
          <w:spacing w:val="-5"/>
          <w:sz w:val="16"/>
        </w:rPr>
        <w:t> </w:t>
      </w:r>
      <w:r>
        <w:rPr>
          <w:sz w:val="16"/>
        </w:rPr>
        <w:t>이용하여 추론한 경우</w:t>
      </w:r>
    </w:p>
    <w:p>
      <w:pPr>
        <w:pStyle w:val="BodyText"/>
        <w:spacing w:line="242" w:lineRule="auto" w:before="132"/>
        <w:ind w:right="38" w:firstLine="135"/>
        <w:jc w:val="both"/>
      </w:pPr>
      <w:r>
        <w:rPr/>
        <w:t>예시를 그대로 가져오는 현상을 방지하기 위해 </w:t>
      </w:r>
      <w:r>
        <w:rPr/>
        <w:t>네거티브 프롬프팅 기법[6]을 적용했음에도, [그림 6]처럼 예시의</w:t>
      </w:r>
      <w:r>
        <w:rPr>
          <w:spacing w:val="-9"/>
        </w:rPr>
        <w:t> </w:t>
      </w:r>
      <w:r>
        <w:rPr/>
        <w:t>입출력 쌍의 입력을 변형하여 출력하는 사례도 다수 확인할 수 있었다.</w:t>
      </w:r>
    </w:p>
    <w:p>
      <w:pPr>
        <w:pStyle w:val="BodyText"/>
        <w:spacing w:before="132"/>
      </w:pPr>
      <w:r>
        <w:rPr/>
        <w:t>결과</w:t>
      </w:r>
      <w:r>
        <w:rPr>
          <w:spacing w:val="35"/>
        </w:rPr>
        <w:t> </w:t>
      </w:r>
      <w:r>
        <w:rPr/>
        <w:t>2.</w:t>
      </w:r>
      <w:r>
        <w:rPr>
          <w:spacing w:val="38"/>
        </w:rPr>
        <w:t> </w:t>
      </w:r>
      <w:r>
        <w:rPr/>
        <w:t>대형</w:t>
      </w:r>
      <w:r>
        <w:rPr>
          <w:spacing w:val="38"/>
        </w:rPr>
        <w:t> </w:t>
      </w:r>
      <w:r>
        <w:rPr/>
        <w:t>언어</w:t>
      </w:r>
      <w:r>
        <w:rPr>
          <w:spacing w:val="37"/>
        </w:rPr>
        <w:t> </w:t>
      </w:r>
      <w:r>
        <w:rPr>
          <w:spacing w:val="10"/>
        </w:rPr>
        <w:t>모델의</w:t>
      </w:r>
      <w:r>
        <w:rPr>
          <w:spacing w:val="38"/>
        </w:rPr>
        <w:t> </w:t>
      </w:r>
      <w:r>
        <w:rPr>
          <w:spacing w:val="10"/>
        </w:rPr>
        <w:t>잘못된</w:t>
      </w:r>
      <w:r>
        <w:rPr>
          <w:spacing w:val="38"/>
        </w:rPr>
        <w:t> </w:t>
      </w:r>
      <w:r>
        <w:rPr/>
        <w:t>추론</w:t>
      </w:r>
      <w:r>
        <w:rPr>
          <w:spacing w:val="38"/>
        </w:rPr>
        <w:t> </w:t>
      </w:r>
      <w:r>
        <w:rPr>
          <w:spacing w:val="-5"/>
        </w:rPr>
        <w:t>결과</w:t>
      </w:r>
    </w:p>
    <w:p>
      <w:pPr>
        <w:pStyle w:val="BodyText"/>
        <w:spacing w:before="9"/>
        <w:ind w:left="0"/>
        <w:rPr>
          <w:sz w:val="4"/>
        </w:rPr>
      </w:pPr>
    </w:p>
    <w:p>
      <w:pPr>
        <w:pStyle w:val="BodyText"/>
        <w:ind w:left="984"/>
        <w:rPr>
          <w:sz w:val="20"/>
        </w:rPr>
      </w:pPr>
      <w:r>
        <w:rPr>
          <w:sz w:val="20"/>
        </w:rPr>
        <w:drawing>
          <wp:inline distT="0" distB="0" distL="0" distR="0">
            <wp:extent cx="2290976" cy="905256"/>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7" cstate="print"/>
                    <a:stretch>
                      <a:fillRect/>
                    </a:stretch>
                  </pic:blipFill>
                  <pic:spPr>
                    <a:xfrm>
                      <a:off x="0" y="0"/>
                      <a:ext cx="2290976" cy="905256"/>
                    </a:xfrm>
                    <a:prstGeom prst="rect">
                      <a:avLst/>
                    </a:prstGeom>
                  </pic:spPr>
                </pic:pic>
              </a:graphicData>
            </a:graphic>
          </wp:inline>
        </w:drawing>
      </w:r>
      <w:r>
        <w:rPr>
          <w:sz w:val="20"/>
        </w:rPr>
      </w:r>
    </w:p>
    <w:p>
      <w:pPr>
        <w:spacing w:line="242" w:lineRule="auto" w:before="99"/>
        <w:ind w:left="209" w:right="80" w:firstLine="0"/>
        <w:jc w:val="center"/>
        <w:rPr>
          <w:sz w:val="16"/>
        </w:rPr>
      </w:pPr>
      <w:r>
        <w:rPr>
          <w:sz w:val="16"/>
        </w:rPr>
        <w:t>[그림</w:t>
      </w:r>
      <w:r>
        <w:rPr>
          <w:spacing w:val="-5"/>
          <w:sz w:val="16"/>
        </w:rPr>
        <w:t> </w:t>
      </w:r>
      <w:r>
        <w:rPr>
          <w:sz w:val="16"/>
        </w:rPr>
        <w:t>7]</w:t>
      </w:r>
      <w:r>
        <w:rPr>
          <w:spacing w:val="-5"/>
          <w:sz w:val="16"/>
        </w:rPr>
        <w:t> </w:t>
      </w:r>
      <w:r>
        <w:rPr>
          <w:sz w:val="16"/>
        </w:rPr>
        <w:t>Complete</w:t>
      </w:r>
      <w:r>
        <w:rPr>
          <w:spacing w:val="-5"/>
          <w:sz w:val="16"/>
        </w:rPr>
        <w:t> </w:t>
      </w:r>
      <w:r>
        <w:rPr>
          <w:sz w:val="16"/>
        </w:rPr>
        <w:t>Shape</w:t>
      </w:r>
      <w:r>
        <w:rPr>
          <w:spacing w:val="-5"/>
          <w:sz w:val="16"/>
        </w:rPr>
        <w:t> </w:t>
      </w:r>
      <w:r>
        <w:rPr>
          <w:sz w:val="16"/>
        </w:rPr>
        <w:t>1번을</w:t>
      </w:r>
      <w:r>
        <w:rPr>
          <w:spacing w:val="-5"/>
          <w:sz w:val="16"/>
        </w:rPr>
        <w:t> </w:t>
      </w:r>
      <w:r>
        <w:rPr>
          <w:sz w:val="16"/>
        </w:rPr>
        <w:t>잘못된</w:t>
      </w:r>
      <w:r>
        <w:rPr>
          <w:spacing w:val="-5"/>
          <w:sz w:val="16"/>
        </w:rPr>
        <w:t> </w:t>
      </w:r>
      <w:r>
        <w:rPr>
          <w:sz w:val="16"/>
        </w:rPr>
        <w:t>추론의</w:t>
      </w:r>
      <w:r>
        <w:rPr>
          <w:spacing w:val="-5"/>
          <w:sz w:val="16"/>
        </w:rPr>
        <w:t> </w:t>
      </w:r>
      <w:r>
        <w:rPr>
          <w:sz w:val="16"/>
        </w:rPr>
        <w:t>결과다.</w:t>
      </w:r>
      <w:r>
        <w:rPr>
          <w:spacing w:val="-5"/>
          <w:sz w:val="16"/>
        </w:rPr>
        <w:t> </w:t>
      </w:r>
      <w:r>
        <w:rPr>
          <w:sz w:val="16"/>
        </w:rPr>
        <w:t>이</w:t>
      </w:r>
      <w:r>
        <w:rPr>
          <w:spacing w:val="-5"/>
          <w:sz w:val="16"/>
        </w:rPr>
        <w:t> </w:t>
      </w:r>
      <w:r>
        <w:rPr>
          <w:sz w:val="16"/>
        </w:rPr>
        <w:t>경우에는 입력 이미지를 통해 사각형의 꼭짓점 색을 추론 불가능</w:t>
      </w:r>
    </w:p>
    <w:p>
      <w:pPr>
        <w:pStyle w:val="BodyText"/>
        <w:spacing w:before="15"/>
        <w:ind w:left="2384" w:right="2516"/>
        <w:jc w:val="center"/>
      </w:pPr>
      <w:r>
        <w:rPr/>
        <w:br w:type="column"/>
      </w:r>
      <w:r>
        <w:rPr>
          <w:spacing w:val="-4"/>
        </w:rPr>
        <w:t>참고문헌</w:t>
      </w:r>
    </w:p>
    <w:p>
      <w:pPr>
        <w:pStyle w:val="ListParagraph"/>
        <w:numPr>
          <w:ilvl w:val="0"/>
          <w:numId w:val="2"/>
        </w:numPr>
        <w:tabs>
          <w:tab w:pos="587" w:val="left" w:leader="none"/>
        </w:tabs>
        <w:spacing w:line="242" w:lineRule="auto" w:before="3" w:after="0"/>
        <w:ind w:left="166" w:right="298" w:firstLine="0"/>
        <w:jc w:val="both"/>
        <w:rPr>
          <w:sz w:val="18"/>
        </w:rPr>
      </w:pPr>
      <w:r>
        <w:rPr>
          <w:sz w:val="18"/>
        </w:rPr>
        <w:t>Francois Chollet, “On the Measure of Intelligence”, arXiv:1911.01547,</w:t>
      </w:r>
      <w:r>
        <w:rPr>
          <w:spacing w:val="-15"/>
          <w:sz w:val="18"/>
        </w:rPr>
        <w:t> </w:t>
      </w:r>
      <w:r>
        <w:rPr>
          <w:sz w:val="18"/>
        </w:rPr>
        <w:t>2019.</w:t>
      </w:r>
    </w:p>
    <w:p>
      <w:pPr>
        <w:pStyle w:val="ListParagraph"/>
        <w:numPr>
          <w:ilvl w:val="0"/>
          <w:numId w:val="2"/>
        </w:numPr>
        <w:tabs>
          <w:tab w:pos="572" w:val="left" w:leader="none"/>
        </w:tabs>
        <w:spacing w:line="242" w:lineRule="auto" w:before="1" w:after="0"/>
        <w:ind w:left="166" w:right="287" w:firstLine="0"/>
        <w:jc w:val="both"/>
        <w:rPr>
          <w:sz w:val="18"/>
        </w:rPr>
      </w:pPr>
      <w:r>
        <w:rPr>
          <w:sz w:val="18"/>
        </w:rPr>
        <w:t>Xu, Yudong, et al. "LLMs and the Abstraction and Reasoning</w:t>
      </w:r>
      <w:r>
        <w:rPr>
          <w:spacing w:val="40"/>
          <w:sz w:val="18"/>
        </w:rPr>
        <w:t> </w:t>
      </w:r>
      <w:r>
        <w:rPr>
          <w:sz w:val="18"/>
        </w:rPr>
        <w:t>Corpus:</w:t>
      </w:r>
      <w:r>
        <w:rPr>
          <w:spacing w:val="40"/>
          <w:sz w:val="18"/>
        </w:rPr>
        <w:t> </w:t>
      </w:r>
      <w:r>
        <w:rPr>
          <w:sz w:val="18"/>
        </w:rPr>
        <w:t>Successes,</w:t>
      </w:r>
      <w:r>
        <w:rPr>
          <w:spacing w:val="40"/>
          <w:sz w:val="18"/>
        </w:rPr>
        <w:t> </w:t>
      </w:r>
      <w:r>
        <w:rPr>
          <w:sz w:val="18"/>
        </w:rPr>
        <w:t>Failures,</w:t>
      </w:r>
      <w:r>
        <w:rPr>
          <w:spacing w:val="40"/>
          <w:sz w:val="18"/>
        </w:rPr>
        <w:t> </w:t>
      </w:r>
      <w:r>
        <w:rPr>
          <w:sz w:val="18"/>
        </w:rPr>
        <w:t>and</w:t>
      </w:r>
      <w:r>
        <w:rPr>
          <w:spacing w:val="40"/>
          <w:sz w:val="18"/>
        </w:rPr>
        <w:t> </w:t>
      </w:r>
      <w:r>
        <w:rPr>
          <w:sz w:val="18"/>
        </w:rPr>
        <w:t>the Importance of</w:t>
      </w:r>
      <w:r>
        <w:rPr>
          <w:spacing w:val="-10"/>
          <w:sz w:val="18"/>
        </w:rPr>
        <w:t> </w:t>
      </w:r>
      <w:r>
        <w:rPr>
          <w:sz w:val="18"/>
        </w:rPr>
        <w:t>Object-based Representations."</w:t>
      </w:r>
      <w:r>
        <w:rPr>
          <w:spacing w:val="-3"/>
          <w:sz w:val="18"/>
        </w:rPr>
        <w:t> </w:t>
      </w:r>
      <w:r>
        <w:rPr>
          <w:sz w:val="18"/>
        </w:rPr>
        <w:t>arXiv preprint arXiv:2305.18354</w:t>
      </w:r>
      <w:r>
        <w:rPr>
          <w:spacing w:val="-9"/>
          <w:sz w:val="18"/>
        </w:rPr>
        <w:t> </w:t>
      </w:r>
      <w:r>
        <w:rPr>
          <w:sz w:val="18"/>
        </w:rPr>
        <w:t>(2023).</w:t>
      </w:r>
    </w:p>
    <w:p>
      <w:pPr>
        <w:pStyle w:val="ListParagraph"/>
        <w:numPr>
          <w:ilvl w:val="0"/>
          <w:numId w:val="2"/>
        </w:numPr>
        <w:tabs>
          <w:tab w:pos="632" w:val="left" w:leader="none"/>
        </w:tabs>
        <w:spacing w:line="242" w:lineRule="auto" w:before="3" w:after="0"/>
        <w:ind w:left="166" w:right="282" w:firstLine="0"/>
        <w:jc w:val="both"/>
        <w:rPr>
          <w:sz w:val="18"/>
        </w:rPr>
      </w:pPr>
      <w:r>
        <w:rPr>
          <w:sz w:val="18"/>
        </w:rPr>
        <w:t>Dziri, Nouha, et al. "Faith and Fate: Limits of Transformers on Compositionality." arXiv preprint arXiv:2305.18654</w:t>
      </w:r>
      <w:r>
        <w:rPr>
          <w:spacing w:val="-9"/>
          <w:sz w:val="18"/>
        </w:rPr>
        <w:t> </w:t>
      </w:r>
      <w:r>
        <w:rPr>
          <w:sz w:val="18"/>
        </w:rPr>
        <w:t>(2023).</w:t>
      </w:r>
    </w:p>
    <w:p>
      <w:pPr>
        <w:pStyle w:val="ListParagraph"/>
        <w:numPr>
          <w:ilvl w:val="0"/>
          <w:numId w:val="2"/>
        </w:numPr>
        <w:tabs>
          <w:tab w:pos="617" w:val="left" w:leader="none"/>
        </w:tabs>
        <w:spacing w:line="242" w:lineRule="auto" w:before="2" w:after="0"/>
        <w:ind w:left="166" w:right="295" w:firstLine="0"/>
        <w:jc w:val="both"/>
        <w:rPr>
          <w:sz w:val="18"/>
        </w:rPr>
      </w:pPr>
      <w:r>
        <w:rPr>
          <w:sz w:val="18"/>
        </w:rPr>
        <w:t>Moskvichev, Arseny, Victor Vikram Odouard, and Melanie Mitchell. "The ConceptARC Benchmark: Evaluating Understanding and Generalization in</w:t>
      </w:r>
      <w:r>
        <w:rPr>
          <w:spacing w:val="-1"/>
          <w:sz w:val="18"/>
        </w:rPr>
        <w:t> </w:t>
      </w:r>
      <w:r>
        <w:rPr>
          <w:sz w:val="18"/>
        </w:rPr>
        <w:t>the ARC Domain."</w:t>
      </w:r>
      <w:r>
        <w:rPr>
          <w:spacing w:val="-9"/>
          <w:sz w:val="18"/>
        </w:rPr>
        <w:t> </w:t>
      </w:r>
      <w:r>
        <w:rPr>
          <w:sz w:val="18"/>
        </w:rPr>
        <w:t>arXiv preprint</w:t>
      </w:r>
      <w:r>
        <w:rPr>
          <w:spacing w:val="-7"/>
          <w:sz w:val="18"/>
        </w:rPr>
        <w:t> </w:t>
      </w:r>
      <w:r>
        <w:rPr>
          <w:sz w:val="18"/>
        </w:rPr>
        <w:t>arXiv:2305.07141</w:t>
      </w:r>
      <w:r>
        <w:rPr>
          <w:spacing w:val="-10"/>
          <w:sz w:val="18"/>
        </w:rPr>
        <w:t> </w:t>
      </w:r>
      <w:r>
        <w:rPr>
          <w:sz w:val="18"/>
        </w:rPr>
        <w:t>(2023).</w:t>
      </w:r>
    </w:p>
    <w:p>
      <w:pPr>
        <w:pStyle w:val="ListParagraph"/>
        <w:numPr>
          <w:ilvl w:val="0"/>
          <w:numId w:val="2"/>
        </w:numPr>
        <w:tabs>
          <w:tab w:pos="602" w:val="left" w:leader="none"/>
        </w:tabs>
        <w:spacing w:line="242" w:lineRule="auto" w:before="3" w:after="0"/>
        <w:ind w:left="166" w:right="299" w:firstLine="0"/>
        <w:jc w:val="both"/>
        <w:rPr>
          <w:sz w:val="18"/>
        </w:rPr>
      </w:pPr>
      <w:r>
        <w:rPr>
          <w:sz w:val="18"/>
        </w:rPr>
        <w:t>OpenAI, “GPT-4 Technical Report”, arXiv:2303.0877, </w:t>
      </w:r>
      <w:r>
        <w:rPr>
          <w:spacing w:val="-2"/>
          <w:sz w:val="18"/>
        </w:rPr>
        <w:t>2023.</w:t>
      </w:r>
    </w:p>
    <w:p>
      <w:pPr>
        <w:pStyle w:val="ListParagraph"/>
        <w:numPr>
          <w:ilvl w:val="0"/>
          <w:numId w:val="2"/>
        </w:numPr>
        <w:tabs>
          <w:tab w:pos="587" w:val="left" w:leader="none"/>
        </w:tabs>
        <w:spacing w:line="206" w:lineRule="exact" w:before="2" w:after="0"/>
        <w:ind w:left="586" w:right="0" w:hanging="421"/>
        <w:jc w:val="both"/>
        <w:rPr>
          <w:sz w:val="18"/>
        </w:rPr>
      </w:pPr>
      <w:r>
        <w:rPr>
          <w:sz w:val="18"/>
        </w:rPr>
        <w:t>Oppenlaender,</w:t>
      </w:r>
      <w:r>
        <w:rPr>
          <w:spacing w:val="63"/>
          <w:w w:val="150"/>
          <w:sz w:val="18"/>
        </w:rPr>
        <w:t> </w:t>
      </w:r>
      <w:r>
        <w:rPr>
          <w:sz w:val="18"/>
        </w:rPr>
        <w:t>Jonas,</w:t>
      </w:r>
      <w:r>
        <w:rPr>
          <w:spacing w:val="64"/>
          <w:w w:val="150"/>
          <w:sz w:val="18"/>
        </w:rPr>
        <w:t> </w:t>
      </w:r>
      <w:r>
        <w:rPr>
          <w:sz w:val="18"/>
        </w:rPr>
        <w:t>Rhema</w:t>
      </w:r>
      <w:r>
        <w:rPr>
          <w:spacing w:val="68"/>
          <w:w w:val="150"/>
          <w:sz w:val="18"/>
        </w:rPr>
        <w:t> </w:t>
      </w:r>
      <w:r>
        <w:rPr>
          <w:sz w:val="18"/>
        </w:rPr>
        <w:t>Linder,</w:t>
      </w:r>
      <w:r>
        <w:rPr>
          <w:spacing w:val="78"/>
          <w:sz w:val="18"/>
        </w:rPr>
        <w:t> </w:t>
      </w:r>
      <w:r>
        <w:rPr>
          <w:sz w:val="18"/>
        </w:rPr>
        <w:t>and</w:t>
      </w:r>
      <w:r>
        <w:rPr>
          <w:spacing w:val="76"/>
          <w:sz w:val="18"/>
        </w:rPr>
        <w:t> </w:t>
      </w:r>
      <w:r>
        <w:rPr>
          <w:spacing w:val="-2"/>
          <w:sz w:val="18"/>
        </w:rPr>
        <w:t>Johanna</w:t>
      </w:r>
    </w:p>
    <w:p>
      <w:pPr>
        <w:spacing w:after="0" w:line="206" w:lineRule="exact"/>
        <w:jc w:val="both"/>
        <w:rPr>
          <w:sz w:val="18"/>
        </w:rPr>
        <w:sectPr>
          <w:type w:val="continuous"/>
          <w:pgSz w:w="11920" w:h="16860"/>
          <w:pgMar w:header="744" w:footer="143" w:top="1620" w:bottom="340" w:left="400" w:right="280"/>
          <w:cols w:num="2" w:equalWidth="0">
            <w:col w:w="5382" w:space="213"/>
            <w:col w:w="5645"/>
          </w:cols>
        </w:sectPr>
      </w:pPr>
    </w:p>
    <w:p>
      <w:pPr>
        <w:pStyle w:val="BodyText"/>
        <w:spacing w:line="205" w:lineRule="exact"/>
        <w:ind w:left="301"/>
      </w:pPr>
      <w:r>
        <w:rPr>
          <w:spacing w:val="-5"/>
        </w:rPr>
        <w:t>기존의</w:t>
      </w:r>
    </w:p>
    <w:p>
      <w:pPr>
        <w:pStyle w:val="BodyText"/>
        <w:spacing w:line="205" w:lineRule="exact"/>
        <w:ind w:left="79"/>
      </w:pPr>
      <w:r>
        <w:rPr/>
        <w:br w:type="column"/>
      </w:r>
      <w:r>
        <w:rPr>
          <w:rFonts w:ascii="Cambria Math" w:eastAsia="Cambria Math"/>
        </w:rPr>
        <w:t>𝑑</w:t>
      </w:r>
      <w:r>
        <w:rPr/>
        <w:t>를</w:t>
      </w:r>
      <w:r>
        <w:rPr>
          <w:spacing w:val="59"/>
        </w:rPr>
        <w:t> </w:t>
      </w:r>
      <w:r>
        <w:rPr/>
        <w:t>해결하는</w:t>
      </w:r>
      <w:r>
        <w:rPr>
          <w:spacing w:val="44"/>
        </w:rPr>
        <w:t> </w:t>
      </w:r>
      <w:r>
        <w:rPr>
          <w:spacing w:val="-5"/>
        </w:rPr>
        <w:t>방법인</w:t>
      </w:r>
    </w:p>
    <w:p>
      <w:pPr>
        <w:pStyle w:val="BodyText"/>
        <w:spacing w:line="171" w:lineRule="exact"/>
        <w:ind w:left="64"/>
      </w:pPr>
      <w:r>
        <w:rPr/>
        <w:br w:type="column"/>
      </w:r>
      <w:r>
        <w:rPr>
          <w:rFonts w:ascii="Cambria Math" w:eastAsia="Cambria Math"/>
        </w:rPr>
        <w:t>𝑓</w:t>
      </w:r>
      <w:r>
        <w:rPr/>
        <w:t>를</w:t>
      </w:r>
      <w:r>
        <w:rPr>
          <w:spacing w:val="45"/>
        </w:rPr>
        <w:t> </w:t>
      </w:r>
      <w:r>
        <w:rPr/>
        <w:t>통해서</w:t>
      </w:r>
      <w:r>
        <w:rPr>
          <w:spacing w:val="46"/>
        </w:rPr>
        <w:t> </w:t>
      </w:r>
      <w:r>
        <w:rPr/>
        <w:t>문제를</w:t>
      </w:r>
      <w:r>
        <w:rPr>
          <w:spacing w:val="45"/>
        </w:rPr>
        <w:t> </w:t>
      </w:r>
      <w:r>
        <w:rPr/>
        <w:t>해결할</w:t>
      </w:r>
      <w:r>
        <w:rPr>
          <w:spacing w:val="46"/>
        </w:rPr>
        <w:t> </w:t>
      </w:r>
      <w:r>
        <w:rPr>
          <w:spacing w:val="-10"/>
        </w:rPr>
        <w:t>수</w:t>
      </w:r>
    </w:p>
    <w:p>
      <w:pPr>
        <w:spacing w:line="126" w:lineRule="exact" w:before="0"/>
        <w:ind w:left="0" w:right="38" w:firstLine="0"/>
        <w:jc w:val="right"/>
        <w:rPr>
          <w:rFonts w:ascii="Cambria Math"/>
          <w:sz w:val="18"/>
        </w:rPr>
      </w:pPr>
      <w:r>
        <w:rPr>
          <w:rFonts w:ascii="Cambria Math"/>
          <w:sz w:val="18"/>
        </w:rPr>
        <w:t>~</w:t>
      </w:r>
    </w:p>
    <w:p>
      <w:pPr>
        <w:pStyle w:val="BodyText"/>
        <w:tabs>
          <w:tab w:pos="1186" w:val="left" w:leader="none"/>
          <w:tab w:pos="1741" w:val="left" w:leader="none"/>
          <w:tab w:pos="4216" w:val="left" w:leader="none"/>
          <w:tab w:pos="4846" w:val="left" w:leader="none"/>
        </w:tabs>
        <w:spacing w:line="230" w:lineRule="atLeast" w:before="7"/>
        <w:ind w:left="301" w:right="287"/>
      </w:pPr>
      <w:r>
        <w:rPr/>
        <w:br w:type="column"/>
      </w:r>
      <w:r>
        <w:rPr/>
        <w:t>Silvennoinen.</w:t>
      </w:r>
      <w:r>
        <w:rPr>
          <w:spacing w:val="40"/>
        </w:rPr>
        <w:t> </w:t>
      </w:r>
      <w:r>
        <w:rPr/>
        <w:t>"Prompting</w:t>
      </w:r>
      <w:r>
        <w:rPr>
          <w:spacing w:val="40"/>
        </w:rPr>
        <w:t> </w:t>
      </w:r>
      <w:r>
        <w:rPr/>
        <w:t>ai</w:t>
      </w:r>
      <w:r>
        <w:rPr>
          <w:spacing w:val="40"/>
        </w:rPr>
        <w:t> </w:t>
      </w:r>
      <w:r>
        <w:rPr/>
        <w:t>art:</w:t>
      </w:r>
      <w:r>
        <w:rPr>
          <w:spacing w:val="40"/>
        </w:rPr>
        <w:t> </w:t>
      </w:r>
      <w:r>
        <w:rPr/>
        <w:t>An</w:t>
      </w:r>
      <w:r>
        <w:rPr>
          <w:spacing w:val="40"/>
        </w:rPr>
        <w:t> </w:t>
      </w:r>
      <w:r>
        <w:rPr/>
        <w:t>investigation</w:t>
      </w:r>
      <w:r>
        <w:rPr>
          <w:spacing w:val="40"/>
        </w:rPr>
        <w:t> </w:t>
      </w:r>
      <w:r>
        <w:rPr/>
        <w:t>into</w:t>
      </w:r>
      <w:r>
        <w:rPr>
          <w:spacing w:val="40"/>
        </w:rPr>
        <w:t> </w:t>
      </w:r>
      <w:r>
        <w:rPr/>
        <w:t>the </w:t>
      </w:r>
      <w:r>
        <w:rPr>
          <w:spacing w:val="-2"/>
        </w:rPr>
        <w:t>creative</w:t>
      </w:r>
      <w:r>
        <w:rPr/>
        <w:tab/>
      </w:r>
      <w:r>
        <w:rPr>
          <w:spacing w:val="-2"/>
        </w:rPr>
        <w:t>skill</w:t>
      </w:r>
      <w:r>
        <w:rPr/>
        <w:tab/>
        <w:t>of</w:t>
      </w:r>
      <w:r>
        <w:rPr>
          <w:spacing w:val="34"/>
        </w:rPr>
        <w:t>  </w:t>
      </w:r>
      <w:r>
        <w:rPr/>
        <w:t>prompt</w:t>
      </w:r>
      <w:r>
        <w:rPr>
          <w:spacing w:val="37"/>
        </w:rPr>
        <w:t>  </w:t>
      </w:r>
      <w:r>
        <w:rPr>
          <w:spacing w:val="-2"/>
        </w:rPr>
        <w:t>engineering."</w:t>
      </w:r>
      <w:r>
        <w:rPr/>
        <w:tab/>
      </w:r>
      <w:r>
        <w:rPr>
          <w:spacing w:val="-4"/>
        </w:rPr>
        <w:t>arXiv</w:t>
      </w:r>
      <w:r>
        <w:rPr/>
        <w:tab/>
      </w:r>
      <w:r>
        <w:rPr>
          <w:spacing w:val="-2"/>
        </w:rPr>
        <w:t>preprint</w:t>
      </w:r>
    </w:p>
    <w:p>
      <w:pPr>
        <w:spacing w:after="0" w:line="230" w:lineRule="atLeast"/>
        <w:sectPr>
          <w:type w:val="continuous"/>
          <w:pgSz w:w="11920" w:h="16860"/>
          <w:pgMar w:header="744" w:footer="143" w:top="1620" w:bottom="340" w:left="400" w:right="280"/>
          <w:cols w:num="4" w:equalWidth="0">
            <w:col w:w="842" w:space="40"/>
            <w:col w:w="1851" w:space="39"/>
            <w:col w:w="2640" w:space="48"/>
            <w:col w:w="5780"/>
          </w:cols>
        </w:sectPr>
      </w:pPr>
    </w:p>
    <w:p>
      <w:pPr>
        <w:pStyle w:val="BodyText"/>
        <w:spacing w:line="34" w:lineRule="exact"/>
        <w:rPr>
          <w:rFonts w:ascii="Cambria Math" w:eastAsia="Cambria Math"/>
        </w:rPr>
      </w:pPr>
      <w:r>
        <w:rPr/>
        <w:t>없는</w:t>
      </w:r>
      <w:r>
        <w:rPr>
          <w:spacing w:val="29"/>
        </w:rPr>
        <w:t> </w:t>
      </w:r>
      <w:r>
        <w:rPr/>
        <w:t>경우도</w:t>
      </w:r>
      <w:r>
        <w:rPr>
          <w:spacing w:val="16"/>
        </w:rPr>
        <w:t> </w:t>
      </w:r>
      <w:r>
        <w:rPr/>
        <w:t>찾을</w:t>
      </w:r>
      <w:r>
        <w:rPr>
          <w:spacing w:val="15"/>
        </w:rPr>
        <w:t> </w:t>
      </w:r>
      <w:r>
        <w:rPr/>
        <w:t>수</w:t>
      </w:r>
      <w:r>
        <w:rPr>
          <w:spacing w:val="16"/>
        </w:rPr>
        <w:t> </w:t>
      </w:r>
      <w:r>
        <w:rPr/>
        <w:t>있었다.</w:t>
      </w:r>
      <w:r>
        <w:rPr>
          <w:spacing w:val="15"/>
        </w:rPr>
        <w:t> </w:t>
      </w:r>
      <w:r>
        <w:rPr/>
        <w:t>이러한</w:t>
      </w:r>
      <w:r>
        <w:rPr>
          <w:spacing w:val="15"/>
        </w:rPr>
        <w:t> </w:t>
      </w:r>
      <w:r>
        <w:rPr/>
        <w:t>경우는</w:t>
      </w:r>
      <w:r>
        <w:rPr>
          <w:spacing w:val="16"/>
        </w:rPr>
        <w:t> </w:t>
      </w:r>
      <w:r>
        <w:rPr>
          <w:rFonts w:ascii="Cambria Math" w:eastAsia="Cambria Math"/>
        </w:rPr>
        <w:t>𝑓</w:t>
      </w:r>
      <w:r>
        <w:rPr/>
        <w:t>로</w:t>
      </w:r>
      <w:r>
        <w:rPr>
          <w:spacing w:val="15"/>
        </w:rPr>
        <w:t> </w:t>
      </w:r>
      <w:r>
        <w:rPr/>
        <w:t>증강된</w:t>
      </w:r>
      <w:r>
        <w:rPr>
          <w:spacing w:val="16"/>
        </w:rPr>
        <w:t> </w:t>
      </w:r>
      <w:r>
        <w:rPr/>
        <w:t>예제</w:t>
      </w:r>
      <w:r>
        <w:rPr>
          <w:spacing w:val="16"/>
        </w:rPr>
        <w:t> </w:t>
      </w:r>
      <w:r>
        <w:rPr>
          <w:rFonts w:ascii="Cambria Math" w:eastAsia="Cambria Math"/>
          <w:spacing w:val="-10"/>
        </w:rPr>
        <w:t>𝑑</w:t>
      </w:r>
    </w:p>
    <w:p>
      <w:pPr>
        <w:pStyle w:val="BodyText"/>
        <w:spacing w:before="3"/>
      </w:pPr>
      <w:r>
        <w:rPr/>
        <w:t>를</w:t>
      </w:r>
      <w:r>
        <w:rPr>
          <w:spacing w:val="15"/>
        </w:rPr>
        <w:t> </w:t>
      </w:r>
      <w:r>
        <w:rPr/>
        <w:t>해결할 수 있는지 확인하는 모델이 등장하기 전까지는 </w:t>
      </w:r>
      <w:r>
        <w:rPr>
          <w:spacing w:val="-5"/>
        </w:rPr>
        <w:t>사람이</w:t>
      </w:r>
    </w:p>
    <w:p>
      <w:pPr>
        <w:pStyle w:val="BodyText"/>
        <w:spacing w:before="26"/>
      </w:pPr>
      <w:r>
        <w:rPr/>
        <w:br w:type="column"/>
      </w:r>
      <w:r>
        <w:rPr>
          <w:spacing w:val="-2"/>
        </w:rPr>
        <w:t>arXiv:2303.13534(2023).</w:t>
      </w:r>
    </w:p>
    <w:sectPr>
      <w:type w:val="continuous"/>
      <w:pgSz w:w="11920" w:h="16860"/>
      <w:pgMar w:header="744" w:footer="143" w:top="1620" w:bottom="340" w:left="400" w:right="280"/>
      <w:cols w:num="2" w:equalWidth="0">
        <w:col w:w="5382" w:space="213"/>
        <w:col w:w="564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Math">
    <w:altName w:val="Cambria Math"/>
    <w:charset w:val="0"/>
    <w:family w:val="roman"/>
    <w:pitch w:val="variable"/>
  </w:font>
  <w:font w:name="굴림">
    <w:altName w:val="굴림"/>
    <w:charset w:val="81"/>
    <w:family w:val="modern"/>
    <w:pitch w:val="variable"/>
  </w:font>
  <w:font w:name="Arial">
    <w:altName w:val="Arial"/>
    <w:charset w:val="0"/>
    <w:family w:val="swiss"/>
    <w:pitch w:val="variable"/>
  </w:font>
  <w:font w:name="에스코어 드림 1 Thin">
    <w:altName w:val="에스코어 드림 1 Thin"/>
    <w:charset w:val="81"/>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88.008484pt;margin-top:824.715393pt;width:23.7pt;height:13.2pt;mso-position-horizontal-relative:page;mso-position-vertical-relative:page;z-index:-15936512" type="#_x0000_t202" id="docshape2" filled="false" stroked="false">
          <v:textbox inset="0,0,0,0">
            <w:txbxContent>
              <w:p>
                <w:pPr>
                  <w:spacing w:before="13"/>
                  <w:ind w:left="60" w:right="0" w:firstLine="0"/>
                  <w:jc w:val="left"/>
                  <w:rPr>
                    <w:rFonts w:ascii="Arial"/>
                    <w:sz w:val="20"/>
                  </w:rPr>
                </w:pP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341</w:t>
                </w:r>
                <w:r>
                  <w:rPr>
                    <w:rFonts w:ascii="Arial"/>
                    <w:spacing w:val="-5"/>
                    <w:sz w:val="20"/>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5937536" from="28.23144pt,53.121403pt" to="567.758646pt,53.121403pt" stroked="true" strokeweight=".300462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182.806335pt;margin-top:36.206974pt;width:230.4pt;height:15.3pt;mso-position-horizontal-relative:page;mso-position-vertical-relative:page;z-index:-15937024" type="#_x0000_t202" id="docshape1" filled="false" stroked="false">
          <v:textbox inset="0,0,0,0">
            <w:txbxContent>
              <w:p>
                <w:pPr>
                  <w:spacing w:line="303" w:lineRule="exact" w:before="0"/>
                  <w:ind w:left="20" w:right="0" w:firstLine="0"/>
                  <w:jc w:val="left"/>
                  <w:rPr>
                    <w:rFonts w:ascii="에스코어 드림 1 Thin" w:eastAsia="에스코어 드림 1 Thin" w:hint="eastAsia"/>
                    <w:b w:val="0"/>
                    <w:sz w:val="24"/>
                  </w:rPr>
                </w:pPr>
                <w:r>
                  <w:rPr>
                    <w:rFonts w:ascii="Times New Roman" w:eastAsia="Times New Roman"/>
                    <w:w w:val="105"/>
                    <w:sz w:val="24"/>
                  </w:rPr>
                  <w:t>2023</w:t>
                </w:r>
                <w:r>
                  <w:rPr>
                    <w:rFonts w:ascii="Times New Roman" w:eastAsia="Times New Roman"/>
                    <w:spacing w:val="29"/>
                    <w:w w:val="105"/>
                    <w:sz w:val="24"/>
                  </w:rPr>
                  <w:t> </w:t>
                </w:r>
                <w:r>
                  <w:rPr>
                    <w:rFonts w:ascii="에스코어 드림 1 Thin" w:eastAsia="에스코어 드림 1 Thin" w:hint="eastAsia"/>
                    <w:b w:val="0"/>
                    <w:w w:val="105"/>
                    <w:sz w:val="24"/>
                  </w:rPr>
                  <w:t>한국소프트웨어종합학술대회</w:t>
                </w:r>
                <w:r>
                  <w:rPr>
                    <w:rFonts w:ascii="에스코어 드림 1 Thin" w:eastAsia="에스코어 드림 1 Thin" w:hint="eastAsia"/>
                    <w:b w:val="0"/>
                    <w:spacing w:val="20"/>
                    <w:w w:val="105"/>
                    <w:sz w:val="24"/>
                  </w:rPr>
                  <w:t> </w:t>
                </w:r>
                <w:r>
                  <w:rPr>
                    <w:rFonts w:ascii="에스코어 드림 1 Thin" w:eastAsia="에스코어 드림 1 Thin" w:hint="eastAsia"/>
                    <w:b w:val="0"/>
                    <w:spacing w:val="-5"/>
                    <w:w w:val="105"/>
                    <w:sz w:val="24"/>
                  </w:rPr>
                  <w:t>논문집</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66" w:hanging="420"/>
        <w:jc w:val="left"/>
      </w:pPr>
      <w:rPr>
        <w:rFonts w:hint="default" w:ascii="굴림" w:hAnsi="굴림" w:eastAsia="굴림" w:cs="굴림"/>
        <w:b w:val="0"/>
        <w:bCs w:val="0"/>
        <w:i w:val="0"/>
        <w:iCs w:val="0"/>
        <w:spacing w:val="-14"/>
        <w:w w:val="100"/>
        <w:sz w:val="18"/>
        <w:szCs w:val="18"/>
        <w:lang w:val="en-US" w:eastAsia="ko-KR" w:bidi="ar-SA"/>
      </w:rPr>
    </w:lvl>
    <w:lvl w:ilvl="1">
      <w:start w:val="0"/>
      <w:numFmt w:val="bullet"/>
      <w:lvlText w:val="•"/>
      <w:lvlJc w:val="left"/>
      <w:pPr>
        <w:ind w:left="708" w:hanging="420"/>
      </w:pPr>
      <w:rPr>
        <w:rFonts w:hint="default"/>
        <w:lang w:val="en-US" w:eastAsia="ko-KR" w:bidi="ar-SA"/>
      </w:rPr>
    </w:lvl>
    <w:lvl w:ilvl="2">
      <w:start w:val="0"/>
      <w:numFmt w:val="bullet"/>
      <w:lvlText w:val="•"/>
      <w:lvlJc w:val="left"/>
      <w:pPr>
        <w:ind w:left="1256" w:hanging="420"/>
      </w:pPr>
      <w:rPr>
        <w:rFonts w:hint="default"/>
        <w:lang w:val="en-US" w:eastAsia="ko-KR" w:bidi="ar-SA"/>
      </w:rPr>
    </w:lvl>
    <w:lvl w:ilvl="3">
      <w:start w:val="0"/>
      <w:numFmt w:val="bullet"/>
      <w:lvlText w:val="•"/>
      <w:lvlJc w:val="left"/>
      <w:pPr>
        <w:ind w:left="1805" w:hanging="420"/>
      </w:pPr>
      <w:rPr>
        <w:rFonts w:hint="default"/>
        <w:lang w:val="en-US" w:eastAsia="ko-KR" w:bidi="ar-SA"/>
      </w:rPr>
    </w:lvl>
    <w:lvl w:ilvl="4">
      <w:start w:val="0"/>
      <w:numFmt w:val="bullet"/>
      <w:lvlText w:val="•"/>
      <w:lvlJc w:val="left"/>
      <w:pPr>
        <w:ind w:left="2353" w:hanging="420"/>
      </w:pPr>
      <w:rPr>
        <w:rFonts w:hint="default"/>
        <w:lang w:val="en-US" w:eastAsia="ko-KR" w:bidi="ar-SA"/>
      </w:rPr>
    </w:lvl>
    <w:lvl w:ilvl="5">
      <w:start w:val="0"/>
      <w:numFmt w:val="bullet"/>
      <w:lvlText w:val="•"/>
      <w:lvlJc w:val="left"/>
      <w:pPr>
        <w:ind w:left="2901" w:hanging="420"/>
      </w:pPr>
      <w:rPr>
        <w:rFonts w:hint="default"/>
        <w:lang w:val="en-US" w:eastAsia="ko-KR" w:bidi="ar-SA"/>
      </w:rPr>
    </w:lvl>
    <w:lvl w:ilvl="6">
      <w:start w:val="0"/>
      <w:numFmt w:val="bullet"/>
      <w:lvlText w:val="•"/>
      <w:lvlJc w:val="left"/>
      <w:pPr>
        <w:ind w:left="3450" w:hanging="420"/>
      </w:pPr>
      <w:rPr>
        <w:rFonts w:hint="default"/>
        <w:lang w:val="en-US" w:eastAsia="ko-KR" w:bidi="ar-SA"/>
      </w:rPr>
    </w:lvl>
    <w:lvl w:ilvl="7">
      <w:start w:val="0"/>
      <w:numFmt w:val="bullet"/>
      <w:lvlText w:val="•"/>
      <w:lvlJc w:val="left"/>
      <w:pPr>
        <w:ind w:left="3998" w:hanging="420"/>
      </w:pPr>
      <w:rPr>
        <w:rFonts w:hint="default"/>
        <w:lang w:val="en-US" w:eastAsia="ko-KR" w:bidi="ar-SA"/>
      </w:rPr>
    </w:lvl>
    <w:lvl w:ilvl="8">
      <w:start w:val="0"/>
      <w:numFmt w:val="bullet"/>
      <w:lvlText w:val="•"/>
      <w:lvlJc w:val="left"/>
      <w:pPr>
        <w:ind w:left="4546" w:hanging="420"/>
      </w:pPr>
      <w:rPr>
        <w:rFonts w:hint="default"/>
        <w:lang w:val="en-US" w:eastAsia="ko-KR" w:bidi="ar-SA"/>
      </w:rPr>
    </w:lvl>
  </w:abstractNum>
  <w:abstractNum w:abstractNumId="0">
    <w:multiLevelType w:val="hybridMultilevel"/>
    <w:lvl w:ilvl="0">
      <w:start w:val="2"/>
      <w:numFmt w:val="decimal"/>
      <w:lvlText w:val="%1."/>
      <w:lvlJc w:val="left"/>
      <w:pPr>
        <w:ind w:left="421" w:hanging="256"/>
        <w:jc w:val="left"/>
      </w:pPr>
      <w:rPr>
        <w:rFonts w:hint="default" w:ascii="굴림" w:hAnsi="굴림" w:eastAsia="굴림" w:cs="굴림"/>
        <w:b w:val="0"/>
        <w:bCs w:val="0"/>
        <w:i w:val="0"/>
        <w:iCs w:val="0"/>
        <w:spacing w:val="0"/>
        <w:w w:val="100"/>
        <w:sz w:val="18"/>
        <w:szCs w:val="18"/>
        <w:lang w:val="en-US" w:eastAsia="ko-KR" w:bidi="ar-SA"/>
      </w:rPr>
    </w:lvl>
    <w:lvl w:ilvl="1">
      <w:start w:val="1"/>
      <w:numFmt w:val="decimal"/>
      <w:lvlText w:val="%1.%2"/>
      <w:lvlJc w:val="left"/>
      <w:pPr>
        <w:ind w:left="527" w:hanging="361"/>
        <w:jc w:val="left"/>
      </w:pPr>
      <w:rPr>
        <w:rFonts w:hint="default" w:ascii="굴림" w:hAnsi="굴림" w:eastAsia="굴림" w:cs="굴림"/>
        <w:b w:val="0"/>
        <w:bCs w:val="0"/>
        <w:i w:val="0"/>
        <w:iCs w:val="0"/>
        <w:spacing w:val="0"/>
        <w:w w:val="100"/>
        <w:sz w:val="18"/>
        <w:szCs w:val="18"/>
        <w:lang w:val="en-US" w:eastAsia="ko-KR" w:bidi="ar-SA"/>
      </w:rPr>
    </w:lvl>
    <w:lvl w:ilvl="2">
      <w:start w:val="0"/>
      <w:numFmt w:val="bullet"/>
      <w:lvlText w:val="•"/>
      <w:lvlJc w:val="left"/>
      <w:pPr>
        <w:ind w:left="1089" w:hanging="361"/>
      </w:pPr>
      <w:rPr>
        <w:rFonts w:hint="default"/>
        <w:lang w:val="en-US" w:eastAsia="ko-KR" w:bidi="ar-SA"/>
      </w:rPr>
    </w:lvl>
    <w:lvl w:ilvl="3">
      <w:start w:val="0"/>
      <w:numFmt w:val="bullet"/>
      <w:lvlText w:val="•"/>
      <w:lvlJc w:val="left"/>
      <w:pPr>
        <w:ind w:left="1658" w:hanging="361"/>
      </w:pPr>
      <w:rPr>
        <w:rFonts w:hint="default"/>
        <w:lang w:val="en-US" w:eastAsia="ko-KR" w:bidi="ar-SA"/>
      </w:rPr>
    </w:lvl>
    <w:lvl w:ilvl="4">
      <w:start w:val="0"/>
      <w:numFmt w:val="bullet"/>
      <w:lvlText w:val="•"/>
      <w:lvlJc w:val="left"/>
      <w:pPr>
        <w:ind w:left="2227" w:hanging="361"/>
      </w:pPr>
      <w:rPr>
        <w:rFonts w:hint="default"/>
        <w:lang w:val="en-US" w:eastAsia="ko-KR" w:bidi="ar-SA"/>
      </w:rPr>
    </w:lvl>
    <w:lvl w:ilvl="5">
      <w:start w:val="0"/>
      <w:numFmt w:val="bullet"/>
      <w:lvlText w:val="•"/>
      <w:lvlJc w:val="left"/>
      <w:pPr>
        <w:ind w:left="2797" w:hanging="361"/>
      </w:pPr>
      <w:rPr>
        <w:rFonts w:hint="default"/>
        <w:lang w:val="en-US" w:eastAsia="ko-KR" w:bidi="ar-SA"/>
      </w:rPr>
    </w:lvl>
    <w:lvl w:ilvl="6">
      <w:start w:val="0"/>
      <w:numFmt w:val="bullet"/>
      <w:lvlText w:val="•"/>
      <w:lvlJc w:val="left"/>
      <w:pPr>
        <w:ind w:left="3366" w:hanging="361"/>
      </w:pPr>
      <w:rPr>
        <w:rFonts w:hint="default"/>
        <w:lang w:val="en-US" w:eastAsia="ko-KR" w:bidi="ar-SA"/>
      </w:rPr>
    </w:lvl>
    <w:lvl w:ilvl="7">
      <w:start w:val="0"/>
      <w:numFmt w:val="bullet"/>
      <w:lvlText w:val="•"/>
      <w:lvlJc w:val="left"/>
      <w:pPr>
        <w:ind w:left="3935" w:hanging="361"/>
      </w:pPr>
      <w:rPr>
        <w:rFonts w:hint="default"/>
        <w:lang w:val="en-US" w:eastAsia="ko-KR" w:bidi="ar-SA"/>
      </w:rPr>
    </w:lvl>
    <w:lvl w:ilvl="8">
      <w:start w:val="0"/>
      <w:numFmt w:val="bullet"/>
      <w:lvlText w:val="•"/>
      <w:lvlJc w:val="left"/>
      <w:pPr>
        <w:ind w:left="4504" w:hanging="361"/>
      </w:pPr>
      <w:rPr>
        <w:rFonts w:hint="default"/>
        <w:lang w:val="en-US" w:eastAsia="ko-KR"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굴림" w:hAnsi="굴림" w:eastAsia="굴림" w:cs="굴림"/>
      <w:lang w:val="en-US" w:eastAsia="ko-KR" w:bidi="ar-SA"/>
    </w:rPr>
  </w:style>
  <w:style w:styleId="BodyText" w:type="paragraph">
    <w:name w:val="Body Text"/>
    <w:basedOn w:val="Normal"/>
    <w:uiPriority w:val="1"/>
    <w:qFormat/>
    <w:pPr>
      <w:ind w:left="166"/>
    </w:pPr>
    <w:rPr>
      <w:rFonts w:ascii="굴림" w:hAnsi="굴림" w:eastAsia="굴림" w:cs="굴림"/>
      <w:sz w:val="18"/>
      <w:szCs w:val="18"/>
      <w:lang w:val="en-US" w:eastAsia="ko-KR" w:bidi="ar-SA"/>
    </w:rPr>
  </w:style>
  <w:style w:styleId="Heading1" w:type="paragraph">
    <w:name w:val="Heading 1"/>
    <w:basedOn w:val="Normal"/>
    <w:uiPriority w:val="1"/>
    <w:qFormat/>
    <w:pPr>
      <w:spacing w:before="13"/>
      <w:ind w:left="60"/>
      <w:outlineLvl w:val="1"/>
    </w:pPr>
    <w:rPr>
      <w:rFonts w:ascii="굴림" w:hAnsi="굴림" w:eastAsia="굴림" w:cs="굴림"/>
      <w:sz w:val="20"/>
      <w:szCs w:val="20"/>
      <w:lang w:val="en-US" w:eastAsia="ko-KR" w:bidi="ar-SA"/>
    </w:rPr>
  </w:style>
  <w:style w:styleId="Title" w:type="paragraph">
    <w:name w:val="Title"/>
    <w:basedOn w:val="Normal"/>
    <w:uiPriority w:val="1"/>
    <w:qFormat/>
    <w:pPr>
      <w:spacing w:before="195"/>
      <w:ind w:right="157"/>
      <w:jc w:val="center"/>
    </w:pPr>
    <w:rPr>
      <w:rFonts w:ascii="굴림" w:hAnsi="굴림" w:eastAsia="굴림" w:cs="굴림"/>
      <w:sz w:val="32"/>
      <w:szCs w:val="32"/>
      <w:lang w:val="en-US" w:eastAsia="ko-KR" w:bidi="ar-SA"/>
    </w:rPr>
  </w:style>
  <w:style w:styleId="ListParagraph" w:type="paragraph">
    <w:name w:val="List Paragraph"/>
    <w:basedOn w:val="Normal"/>
    <w:uiPriority w:val="1"/>
    <w:qFormat/>
    <w:pPr>
      <w:spacing w:before="3"/>
      <w:ind w:left="166" w:hanging="361"/>
      <w:jc w:val="both"/>
    </w:pPr>
    <w:rPr>
      <w:rFonts w:ascii="굴림" w:hAnsi="굴림" w:eastAsia="굴림" w:cs="굴림"/>
      <w:lang w:val="en-US" w:eastAsia="ko-KR" w:bidi="ar-SA"/>
    </w:rPr>
  </w:style>
  <w:style w:styleId="TableParagraph" w:type="paragraph">
    <w:name w:val="Table Paragraph"/>
    <w:basedOn w:val="Normal"/>
    <w:uiPriority w:val="1"/>
    <w:qFormat/>
    <w:pPr>
      <w:spacing w:before="114"/>
      <w:ind w:left="109"/>
    </w:pPr>
    <w:rPr>
      <w:rFonts w:ascii="굴림" w:hAnsi="굴림" w:eastAsia="굴림" w:cs="굴림"/>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eowongyu@gm.gist.ac.kr" TargetMode="External"/><Relationship Id="rId8" Type="http://schemas.openxmlformats.org/officeDocument/2006/relationships/hyperlink" Target="mailto:woochang@gm.gist.ac.kr" TargetMode="External"/><Relationship Id="rId9" Type="http://schemas.openxmlformats.org/officeDocument/2006/relationships/hyperlink" Target="mailto:sundong@gist.ac.kr"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NuriMedia Contents Team</dc:creator>
  <dc:title>DBPIA-NURIMEDIA</dc:title>
  <dcterms:created xsi:type="dcterms:W3CDTF">2025-10-19T12:50:45Z</dcterms:created>
  <dcterms:modified xsi:type="dcterms:W3CDTF">2025-10-19T12:50:45Z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NuriMedia Co., Ltd. - www.nurimedia.co.kr</vt:lpwstr>
  </property>
  <property fmtid="{D5CDD505-2E9C-101B-9397-08002B2CF9AE}" pid="4" name="Producer">
    <vt:lpwstr>PDFlib+PDI 8.0.3 (Win32)</vt:lpwstr>
  </property>
  <property fmtid="{D5CDD505-2E9C-101B-9397-08002B2CF9AE}" pid="5" name="LastSaved">
    <vt:filetime>2024-02-12T00:00:00Z</vt:filetime>
  </property>
</Properties>
</file>