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b/>
          <w:bCs/>
          <w:sz w:val="48"/>
          <w:szCs w:val="48"/>
          <w:color w:val="262626" w:themeColor="text1" w:themeTint="D9"/>
          <w:lang w:val="en-US"/>
        </w:rPr>
        <w:jc w:val="center"/>
      </w:pPr>
      <w:r>
        <w:rPr>
          <w:b/>
          <w:bCs/>
          <w:sz w:val="48"/>
          <w:szCs w:val="48"/>
          <w:color w:val="262626" w:themeColor="text1" w:themeTint="D9"/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w:color w:val="262626" w:themeColor="text1" w:themeTint="D9"/>
          <w:lang w:val="en-US"/>
        </w:rPr>
        <w:jc w:val="center"/>
      </w:pPr>
      <w:r>
        <w:rPr>
          <w:b/>
          <w:bCs/>
          <w:sz w:val="36"/>
          <w:szCs w:val="36"/>
          <w:color w:val="262626" w:themeColor="text1" w:themeTint="D9"/>
          <w:lang w:val="en-US"/>
        </w:rPr>
        <w:t xml:space="preserve">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