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8BB0D" w14:textId="37D32790" w:rsidR="002331E2" w:rsidRDefault="001E0407" w:rsidP="006261E1">
      <w:pPr>
        <w:tabs>
          <w:tab w:val="left" w:pos="1530"/>
        </w:tabs>
        <w:spacing w:before="55"/>
        <w:ind w:left="1530" w:right="2102"/>
        <w:jc w:val="center"/>
        <w:rPr>
          <w:b/>
          <w:sz w:val="24"/>
        </w:rPr>
      </w:pPr>
      <w:r>
        <w:rPr>
          <w:b/>
          <w:sz w:val="24"/>
        </w:rPr>
        <w:t xml:space="preserve">Module </w:t>
      </w:r>
      <w:r w:rsidR="00CB6DD4">
        <w:rPr>
          <w:b/>
          <w:sz w:val="24"/>
        </w:rPr>
        <w:t>5</w:t>
      </w:r>
      <w:r>
        <w:rPr>
          <w:b/>
          <w:sz w:val="24"/>
        </w:rPr>
        <w:t xml:space="preserve"> HW</w:t>
      </w:r>
    </w:p>
    <w:p w14:paraId="361CDFAE" w14:textId="77777777" w:rsidR="002331E2" w:rsidRDefault="002331E2" w:rsidP="002331E2">
      <w:pPr>
        <w:pStyle w:val="BodyText"/>
        <w:ind w:firstLine="0"/>
        <w:rPr>
          <w:b/>
        </w:rPr>
      </w:pPr>
    </w:p>
    <w:p w14:paraId="0CBDD6BA" w14:textId="71080811" w:rsidR="002331E2" w:rsidRPr="00FC6E5C" w:rsidRDefault="002331E2" w:rsidP="002331E2">
      <w:pPr>
        <w:pStyle w:val="BodyText"/>
        <w:tabs>
          <w:tab w:val="left" w:pos="8460"/>
        </w:tabs>
        <w:spacing w:before="1" w:line="244" w:lineRule="exact"/>
        <w:ind w:firstLine="0"/>
        <w:rPr>
          <w:rFonts w:asciiTheme="minorHAnsi" w:hAnsiTheme="minorHAnsi" w:cstheme="minorHAnsi"/>
          <w:sz w:val="22"/>
          <w:szCs w:val="22"/>
        </w:rPr>
      </w:pPr>
      <w:r w:rsidRPr="00FC6E5C">
        <w:rPr>
          <w:rFonts w:asciiTheme="minorHAnsi" w:hAnsiTheme="minorHAnsi" w:cstheme="minorHAnsi"/>
          <w:sz w:val="22"/>
          <w:szCs w:val="22"/>
        </w:rPr>
        <w:t>Professor</w:t>
      </w:r>
      <w:r w:rsidRPr="00FC6E5C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FC6E5C">
        <w:rPr>
          <w:rFonts w:asciiTheme="minorHAnsi" w:hAnsiTheme="minorHAnsi" w:cstheme="minorHAnsi"/>
          <w:sz w:val="22"/>
          <w:szCs w:val="22"/>
        </w:rPr>
        <w:t>Nick</w:t>
      </w:r>
      <w:r w:rsidRPr="00FC6E5C">
        <w:rPr>
          <w:rFonts w:asciiTheme="minorHAnsi" w:hAnsiTheme="minorHAnsi" w:cstheme="minorHAnsi"/>
          <w:spacing w:val="1"/>
          <w:sz w:val="22"/>
          <w:szCs w:val="22"/>
        </w:rPr>
        <w:t xml:space="preserve"> </w:t>
      </w:r>
      <w:r w:rsidRPr="00FC6E5C">
        <w:rPr>
          <w:rFonts w:asciiTheme="minorHAnsi" w:hAnsiTheme="minorHAnsi" w:cstheme="minorHAnsi"/>
          <w:sz w:val="22"/>
          <w:szCs w:val="22"/>
        </w:rPr>
        <w:t>Williams</w:t>
      </w:r>
      <w:r w:rsidRPr="00FC6E5C">
        <w:rPr>
          <w:rFonts w:asciiTheme="minorHAnsi" w:hAnsiTheme="minorHAnsi" w:cstheme="minorHAnsi"/>
          <w:sz w:val="22"/>
          <w:szCs w:val="22"/>
        </w:rPr>
        <w:tab/>
      </w:r>
      <w:r w:rsidR="00103049">
        <w:rPr>
          <w:rFonts w:asciiTheme="minorHAnsi" w:hAnsiTheme="minorHAnsi" w:cstheme="minorHAnsi"/>
          <w:sz w:val="22"/>
          <w:szCs w:val="22"/>
        </w:rPr>
        <w:tab/>
      </w:r>
      <w:r w:rsidR="00103049">
        <w:rPr>
          <w:rFonts w:asciiTheme="minorHAnsi" w:hAnsiTheme="minorHAnsi" w:cstheme="minorHAnsi"/>
          <w:sz w:val="22"/>
          <w:szCs w:val="22"/>
        </w:rPr>
        <w:tab/>
      </w:r>
      <w:r w:rsidR="000B321E">
        <w:rPr>
          <w:rFonts w:asciiTheme="minorHAnsi" w:hAnsiTheme="minorHAnsi" w:cstheme="minorHAnsi"/>
          <w:sz w:val="22"/>
          <w:szCs w:val="22"/>
        </w:rPr>
        <w:t xml:space="preserve">Fall </w:t>
      </w:r>
      <w:r w:rsidR="006261E1">
        <w:rPr>
          <w:rFonts w:asciiTheme="minorHAnsi" w:hAnsiTheme="minorHAnsi" w:cstheme="minorHAnsi"/>
          <w:sz w:val="22"/>
          <w:szCs w:val="22"/>
        </w:rPr>
        <w:t>202</w:t>
      </w:r>
      <w:r w:rsidR="000B321E">
        <w:rPr>
          <w:rFonts w:asciiTheme="minorHAnsi" w:hAnsiTheme="minorHAnsi" w:cstheme="minorHAnsi"/>
          <w:sz w:val="22"/>
          <w:szCs w:val="22"/>
        </w:rPr>
        <w:t>4</w:t>
      </w:r>
    </w:p>
    <w:p w14:paraId="69E3601B" w14:textId="58FA18C2" w:rsidR="002331E2" w:rsidRDefault="002331E2" w:rsidP="002331E2">
      <w:pPr>
        <w:pStyle w:val="BodyText"/>
        <w:spacing w:line="244" w:lineRule="exact"/>
        <w:ind w:firstLine="0"/>
        <w:rPr>
          <w:rFonts w:asciiTheme="minorHAnsi" w:hAnsiTheme="minorHAnsi" w:cstheme="minorHAnsi"/>
          <w:sz w:val="22"/>
          <w:szCs w:val="22"/>
        </w:rPr>
      </w:pPr>
      <w:r w:rsidRPr="00FC6E5C">
        <w:rPr>
          <w:rFonts w:asciiTheme="minorHAnsi" w:hAnsiTheme="minorHAnsi" w:cstheme="minorHAnsi"/>
          <w:sz w:val="22"/>
          <w:szCs w:val="22"/>
        </w:rPr>
        <w:t>Economics 4010, University of Cincinnati</w:t>
      </w:r>
    </w:p>
    <w:p w14:paraId="517DAC40" w14:textId="77777777" w:rsidR="002331E2" w:rsidRPr="00FC6E5C" w:rsidRDefault="002331E2" w:rsidP="002331E2">
      <w:pPr>
        <w:pStyle w:val="BodyText"/>
        <w:spacing w:line="244" w:lineRule="exact"/>
        <w:ind w:firstLine="0"/>
        <w:rPr>
          <w:rFonts w:asciiTheme="minorHAnsi" w:hAnsiTheme="minorHAnsi" w:cstheme="minorHAnsi"/>
          <w:sz w:val="22"/>
          <w:szCs w:val="22"/>
        </w:rPr>
      </w:pPr>
    </w:p>
    <w:p w14:paraId="17920CCD" w14:textId="77777777" w:rsidR="008E74D9" w:rsidRPr="008E74D9" w:rsidRDefault="008E74D9" w:rsidP="008E74D9">
      <w:pPr>
        <w:pStyle w:val="Heading2"/>
        <w:rPr>
          <w:rFonts w:ascii="Times New Roman" w:eastAsia="Times New Roman" w:hAnsi="Times New Roman" w:cs="Times New Roman"/>
          <w:b/>
        </w:rPr>
      </w:pPr>
      <w:r w:rsidRPr="008E74D9">
        <w:rPr>
          <w:rStyle w:val="Strong"/>
          <w:b w:val="0"/>
        </w:rPr>
        <w:t xml:space="preserve">What are you being asked to do: </w:t>
      </w:r>
    </w:p>
    <w:p w14:paraId="5901C6F9" w14:textId="75A8B68F" w:rsidR="008E74D9" w:rsidRPr="000C0FF0" w:rsidRDefault="008E74D9" w:rsidP="008E74D9">
      <w:pPr>
        <w:widowControl/>
        <w:autoSpaceDE/>
        <w:autoSpaceDN/>
        <w:spacing w:before="100" w:beforeAutospacing="1" w:after="100" w:afterAutospacing="1"/>
        <w:rPr>
          <w:sz w:val="24"/>
        </w:rPr>
      </w:pPr>
      <w:r w:rsidRPr="000C0FF0">
        <w:rPr>
          <w:sz w:val="24"/>
        </w:rPr>
        <w:t>Estimate and interpret</w:t>
      </w:r>
      <w:r w:rsidR="00CD7640" w:rsidRPr="000C0FF0">
        <w:rPr>
          <w:sz w:val="24"/>
        </w:rPr>
        <w:t xml:space="preserve"> multiple regression </w:t>
      </w:r>
      <w:r w:rsidRPr="000C0FF0">
        <w:rPr>
          <w:sz w:val="24"/>
        </w:rPr>
        <w:t>models, and test for significance</w:t>
      </w:r>
    </w:p>
    <w:p w14:paraId="343B28A2" w14:textId="77777777" w:rsidR="008E74D9" w:rsidRPr="008E74D9" w:rsidRDefault="008E74D9" w:rsidP="008E74D9">
      <w:pPr>
        <w:pStyle w:val="Heading2"/>
        <w:rPr>
          <w:rStyle w:val="Emphasis"/>
          <w:bCs/>
          <w:i w:val="0"/>
        </w:rPr>
      </w:pPr>
      <w:r w:rsidRPr="008E74D9">
        <w:rPr>
          <w:rStyle w:val="Emphasis"/>
          <w:bCs/>
          <w:i w:val="0"/>
        </w:rPr>
        <w:t>Why is this important?</w:t>
      </w:r>
    </w:p>
    <w:p w14:paraId="28CA94A9" w14:textId="46DAA705" w:rsidR="008E74D9" w:rsidRDefault="00CD7640" w:rsidP="008E74D9">
      <w:pPr>
        <w:pStyle w:val="NormalWeb"/>
        <w:rPr>
          <w:rFonts w:asciiTheme="minorHAnsi" w:hAnsiTheme="minorHAnsi" w:cstheme="minorHAnsi"/>
          <w:sz w:val="22"/>
        </w:rPr>
      </w:pPr>
      <w:r w:rsidRPr="000C0FF0">
        <w:rPr>
          <w:rFonts w:asciiTheme="minorHAnsi" w:hAnsiTheme="minorHAnsi" w:cstheme="minorHAnsi"/>
        </w:rPr>
        <w:t xml:space="preserve">The MLR model is the workhorse of econometrics, used in many, if not most econometrics applications. </w:t>
      </w:r>
      <w:r w:rsidR="000C0FF0" w:rsidRPr="000C0FF0">
        <w:rPr>
          <w:rFonts w:asciiTheme="minorHAnsi" w:hAnsiTheme="minorHAnsi" w:cstheme="minorHAnsi"/>
        </w:rPr>
        <w:t xml:space="preserve"> Hence learning how to use, and more importantly, how to interpret the results from the MLR model is one of the fundamental learning objectives of the course</w:t>
      </w:r>
      <w:r w:rsidR="000C0FF0">
        <w:rPr>
          <w:rFonts w:asciiTheme="minorHAnsi" w:hAnsiTheme="minorHAnsi" w:cstheme="minorHAnsi"/>
          <w:sz w:val="22"/>
        </w:rPr>
        <w:t>.</w:t>
      </w:r>
    </w:p>
    <w:p w14:paraId="7DD4E8B5" w14:textId="762C9E87" w:rsidR="008E74D9" w:rsidRDefault="008E74D9" w:rsidP="008E74D9">
      <w:pPr>
        <w:pStyle w:val="Heading2"/>
      </w:pPr>
      <w:r>
        <w:t>Directions</w:t>
      </w:r>
    </w:p>
    <w:p w14:paraId="6BF06149" w14:textId="77777777" w:rsidR="008E74D9" w:rsidRDefault="008E74D9" w:rsidP="008E74D9"/>
    <w:p w14:paraId="7FD11F55" w14:textId="6852511B" w:rsidR="008E74D9" w:rsidRPr="000C0FF0" w:rsidRDefault="008E74D9" w:rsidP="008E74D9">
      <w:pPr>
        <w:pStyle w:val="ListParagraph"/>
        <w:widowControl/>
        <w:numPr>
          <w:ilvl w:val="0"/>
          <w:numId w:val="14"/>
        </w:numPr>
        <w:adjustRightInd w:val="0"/>
        <w:spacing w:after="120"/>
        <w:rPr>
          <w:rFonts w:asciiTheme="minorHAnsi" w:eastAsiaTheme="minorHAnsi" w:hAnsiTheme="minorHAnsi" w:cstheme="minorHAnsi"/>
          <w:b/>
          <w:sz w:val="24"/>
        </w:rPr>
      </w:pPr>
      <w:r w:rsidRPr="000C0FF0">
        <w:rPr>
          <w:rFonts w:asciiTheme="minorHAnsi" w:eastAsiaTheme="minorHAnsi" w:hAnsiTheme="minorHAnsi" w:cstheme="minorHAnsi"/>
          <w:sz w:val="24"/>
        </w:rPr>
        <w:t xml:space="preserve">Turn in your answers in a Word document through Canvas. </w:t>
      </w:r>
    </w:p>
    <w:p w14:paraId="14ABFCCA" w14:textId="2F98B268" w:rsidR="008E74D9" w:rsidRPr="000C0FF0" w:rsidRDefault="008E74D9" w:rsidP="008E74D9">
      <w:pPr>
        <w:pStyle w:val="ListParagraph"/>
        <w:widowControl/>
        <w:numPr>
          <w:ilvl w:val="0"/>
          <w:numId w:val="14"/>
        </w:numPr>
        <w:adjustRightInd w:val="0"/>
        <w:spacing w:after="120"/>
        <w:rPr>
          <w:rFonts w:asciiTheme="minorHAnsi" w:eastAsiaTheme="minorHAnsi" w:hAnsiTheme="minorHAnsi" w:cstheme="minorHAnsi"/>
          <w:sz w:val="24"/>
        </w:rPr>
      </w:pPr>
      <w:r w:rsidRPr="000C0FF0">
        <w:rPr>
          <w:rFonts w:asciiTheme="minorHAnsi" w:eastAsiaTheme="minorHAnsi" w:hAnsiTheme="minorHAnsi" w:cstheme="minorHAnsi"/>
          <w:sz w:val="24"/>
        </w:rPr>
        <w:t>You</w:t>
      </w:r>
      <w:r w:rsidR="00C57C9B" w:rsidRPr="000C0FF0">
        <w:rPr>
          <w:rFonts w:asciiTheme="minorHAnsi" w:eastAsiaTheme="minorHAnsi" w:hAnsiTheme="minorHAnsi" w:cstheme="minorHAnsi"/>
          <w:sz w:val="24"/>
        </w:rPr>
        <w:t xml:space="preserve"> </w:t>
      </w:r>
      <w:r w:rsidR="00C57C9B" w:rsidRPr="000C0FF0">
        <w:rPr>
          <w:rFonts w:asciiTheme="minorHAnsi" w:eastAsiaTheme="minorHAnsi" w:hAnsiTheme="minorHAnsi" w:cstheme="minorHAnsi"/>
          <w:b/>
          <w:sz w:val="24"/>
        </w:rPr>
        <w:t>DO</w:t>
      </w:r>
      <w:r w:rsidRPr="000C0FF0">
        <w:rPr>
          <w:rFonts w:asciiTheme="minorHAnsi" w:eastAsiaTheme="minorHAnsi" w:hAnsiTheme="minorHAnsi" w:cstheme="minorHAnsi"/>
          <w:sz w:val="24"/>
        </w:rPr>
        <w:t xml:space="preserve"> need to turn in a copy of your R script for this homework.  </w:t>
      </w:r>
    </w:p>
    <w:p w14:paraId="250D7D11" w14:textId="77777777" w:rsidR="008E74D9" w:rsidRPr="000C0FF0" w:rsidRDefault="008E74D9" w:rsidP="008E74D9">
      <w:pPr>
        <w:pStyle w:val="ListParagraph"/>
        <w:widowControl/>
        <w:numPr>
          <w:ilvl w:val="0"/>
          <w:numId w:val="14"/>
        </w:numPr>
        <w:adjustRightInd w:val="0"/>
        <w:spacing w:after="120"/>
        <w:rPr>
          <w:rFonts w:asciiTheme="minorHAnsi" w:eastAsiaTheme="minorHAnsi" w:hAnsiTheme="minorHAnsi" w:cstheme="minorHAnsi"/>
          <w:sz w:val="24"/>
        </w:rPr>
      </w:pPr>
      <w:r w:rsidRPr="000C0FF0">
        <w:rPr>
          <w:rFonts w:asciiTheme="minorHAnsi" w:eastAsiaTheme="minorHAnsi" w:hAnsiTheme="minorHAnsi" w:cstheme="minorHAnsi"/>
          <w:sz w:val="24"/>
        </w:rPr>
        <w:t>Make sure you look at my example R scripts from the lectures and learning exercise.  I am NOT asking you to use any R code that we have not already used in at least one of those R scripts.</w:t>
      </w:r>
    </w:p>
    <w:p w14:paraId="1183CB0C" w14:textId="77777777" w:rsidR="008E74D9" w:rsidRPr="000C0FF0" w:rsidRDefault="008E74D9" w:rsidP="008E74D9">
      <w:pPr>
        <w:pStyle w:val="ListParagraph"/>
        <w:widowControl/>
        <w:numPr>
          <w:ilvl w:val="0"/>
          <w:numId w:val="14"/>
        </w:numPr>
        <w:adjustRightInd w:val="0"/>
        <w:spacing w:after="120"/>
        <w:rPr>
          <w:rFonts w:asciiTheme="minorHAnsi" w:eastAsiaTheme="minorHAnsi" w:hAnsiTheme="minorHAnsi" w:cstheme="minorHAnsi"/>
          <w:sz w:val="24"/>
        </w:rPr>
      </w:pPr>
      <w:r w:rsidRPr="000C0FF0">
        <w:rPr>
          <w:rFonts w:asciiTheme="minorHAnsi" w:eastAsiaTheme="minorHAnsi" w:hAnsiTheme="minorHAnsi" w:cstheme="minorHAnsi"/>
          <w:sz w:val="24"/>
        </w:rPr>
        <w:t>In some circumstance, copying results from RStudio into Word is acceptable, but note that in many instances I ask you to interpret or explain.  Below I make it clear when I want to write an answer.</w:t>
      </w:r>
    </w:p>
    <w:p w14:paraId="081144FC" w14:textId="736A3FA7" w:rsidR="008E74D9" w:rsidRPr="000C0FF0" w:rsidRDefault="008E74D9" w:rsidP="008E74D9">
      <w:pPr>
        <w:pStyle w:val="ListParagraph"/>
        <w:widowControl/>
        <w:adjustRightInd w:val="0"/>
        <w:spacing w:after="120"/>
        <w:ind w:left="720" w:firstLine="0"/>
        <w:rPr>
          <w:rFonts w:asciiTheme="minorHAnsi" w:eastAsiaTheme="minorHAnsi" w:hAnsiTheme="minorHAnsi" w:cstheme="minorHAnsi"/>
          <w:b/>
          <w:color w:val="FF0000"/>
          <w:sz w:val="24"/>
        </w:rPr>
      </w:pPr>
      <w:r w:rsidRPr="000C0FF0">
        <w:rPr>
          <w:rFonts w:asciiTheme="minorHAnsi" w:eastAsiaTheme="minorHAnsi" w:hAnsiTheme="minorHAnsi" w:cstheme="minorHAnsi"/>
          <w:sz w:val="24"/>
        </w:rPr>
        <w:t>Make sure you read and follow my directions in the companion Word document “Practicing Professionalism” that I distributed with the Module 2 HW.</w:t>
      </w:r>
      <w:r w:rsidRPr="000C0FF0">
        <w:rPr>
          <w:rFonts w:asciiTheme="minorHAnsi" w:eastAsiaTheme="minorHAnsi" w:hAnsiTheme="minorHAnsi" w:cstheme="minorHAnsi"/>
          <w:b/>
          <w:sz w:val="24"/>
        </w:rPr>
        <w:t xml:space="preserve">  </w:t>
      </w:r>
      <w:r w:rsidRPr="000C0FF0">
        <w:rPr>
          <w:rFonts w:asciiTheme="minorHAnsi" w:eastAsiaTheme="minorHAnsi" w:hAnsiTheme="minorHAnsi" w:cstheme="minorHAnsi"/>
          <w:b/>
          <w:color w:val="FF0000"/>
          <w:sz w:val="24"/>
        </w:rPr>
        <w:t>Important:  Lack of producing a neat and organized homework may result in a 10-point deduction from your total score!</w:t>
      </w:r>
    </w:p>
    <w:p w14:paraId="1BF5B1AB" w14:textId="77777777" w:rsidR="008E74D9" w:rsidRPr="000C0FF0" w:rsidRDefault="008E74D9" w:rsidP="008E74D9">
      <w:pPr>
        <w:pStyle w:val="ListParagraph"/>
        <w:numPr>
          <w:ilvl w:val="0"/>
          <w:numId w:val="14"/>
        </w:numPr>
        <w:tabs>
          <w:tab w:val="left" w:pos="839"/>
          <w:tab w:val="left" w:pos="840"/>
        </w:tabs>
        <w:spacing w:after="120"/>
        <w:ind w:right="455"/>
        <w:rPr>
          <w:rFonts w:asciiTheme="minorHAnsi" w:hAnsiTheme="minorHAnsi" w:cstheme="minorHAnsi"/>
          <w:sz w:val="24"/>
        </w:rPr>
      </w:pPr>
      <w:r w:rsidRPr="000C0FF0">
        <w:rPr>
          <w:rFonts w:asciiTheme="minorHAnsi" w:hAnsiTheme="minorHAnsi" w:cstheme="minorHAnsi"/>
          <w:sz w:val="24"/>
        </w:rPr>
        <w:t>The homework will be carefully graded out of 100 total points.</w:t>
      </w:r>
    </w:p>
    <w:p w14:paraId="4C6E70A4" w14:textId="77777777" w:rsidR="00C57C9B" w:rsidRDefault="00C57C9B" w:rsidP="008E74D9">
      <w:pPr>
        <w:pStyle w:val="Heading2"/>
      </w:pPr>
    </w:p>
    <w:p w14:paraId="10E042CD" w14:textId="77777777" w:rsidR="000B321E" w:rsidRDefault="000B321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6C632957" w14:textId="4AE75DD9" w:rsidR="006A09E5" w:rsidRDefault="009F4054" w:rsidP="008E74D9">
      <w:pPr>
        <w:pStyle w:val="Heading2"/>
      </w:pPr>
      <w:r>
        <w:lastRenderedPageBreak/>
        <w:t>Question</w:t>
      </w:r>
      <w:r w:rsidR="000B321E">
        <w:t>s</w:t>
      </w:r>
    </w:p>
    <w:p w14:paraId="29212CDD" w14:textId="77777777" w:rsidR="00BE17F4" w:rsidRPr="00BE17F4" w:rsidRDefault="00BE17F4" w:rsidP="00BE17F4"/>
    <w:p w14:paraId="54EDF0C3" w14:textId="3ECF00CF" w:rsidR="00B70137" w:rsidRDefault="00B70137" w:rsidP="000F2AC3">
      <w:pPr>
        <w:pStyle w:val="ListParagraph"/>
        <w:numPr>
          <w:ilvl w:val="0"/>
          <w:numId w:val="6"/>
        </w:numPr>
        <w:spacing w:after="240"/>
        <w:rPr>
          <w:sz w:val="24"/>
        </w:rPr>
      </w:pPr>
      <w:bookmarkStart w:id="0" w:name="_Hlk81828040"/>
      <w:r w:rsidRPr="00B642C4">
        <w:rPr>
          <w:sz w:val="24"/>
        </w:rPr>
        <w:t xml:space="preserve">A sample of house sales are given in the data </w:t>
      </w:r>
      <w:r w:rsidR="00BE17F4">
        <w:rPr>
          <w:b/>
          <w:i/>
          <w:sz w:val="24"/>
        </w:rPr>
        <w:t>egypt_housing</w:t>
      </w:r>
      <w:r w:rsidRPr="00B642C4">
        <w:rPr>
          <w:b/>
          <w:i/>
          <w:sz w:val="24"/>
        </w:rPr>
        <w:t>_</w:t>
      </w:r>
      <w:r w:rsidR="00BE17F4">
        <w:rPr>
          <w:b/>
          <w:i/>
          <w:sz w:val="24"/>
        </w:rPr>
        <w:t>clean.</w:t>
      </w:r>
      <w:r w:rsidRPr="00B642C4">
        <w:rPr>
          <w:b/>
          <w:i/>
          <w:sz w:val="24"/>
        </w:rPr>
        <w:t>dta</w:t>
      </w:r>
      <w:r w:rsidRPr="00B642C4">
        <w:rPr>
          <w:sz w:val="24"/>
        </w:rPr>
        <w:t>. We want to use this to explore the determinants of the sales price of the house</w:t>
      </w:r>
      <w:r w:rsidR="00BE17F4">
        <w:rPr>
          <w:sz w:val="24"/>
        </w:rPr>
        <w:t xml:space="preserve"> in egypt</w:t>
      </w:r>
      <w:r w:rsidRPr="00B642C4">
        <w:rPr>
          <w:sz w:val="24"/>
        </w:rPr>
        <w:t xml:space="preserve">.  You will do so </w:t>
      </w:r>
      <w:r>
        <w:rPr>
          <w:sz w:val="24"/>
        </w:rPr>
        <w:t xml:space="preserve">by </w:t>
      </w:r>
      <w:r w:rsidRPr="00B642C4">
        <w:rPr>
          <w:sz w:val="24"/>
        </w:rPr>
        <w:t>running three different models, which will be reported in a nice table produced by the R package “stargazer”</w:t>
      </w:r>
      <w:r>
        <w:rPr>
          <w:sz w:val="24"/>
        </w:rPr>
        <w:t>.</w:t>
      </w:r>
    </w:p>
    <w:p w14:paraId="110D7C6F" w14:textId="60E32F1F" w:rsidR="00BE17F4" w:rsidRDefault="00BE17F4" w:rsidP="000F2AC3">
      <w:pPr>
        <w:spacing w:after="240"/>
        <w:ind w:left="360"/>
        <w:rPr>
          <w:sz w:val="24"/>
        </w:rPr>
      </w:pPr>
      <w:r>
        <w:rPr>
          <w:sz w:val="24"/>
        </w:rPr>
        <w:t xml:space="preserve">The dependent variable should be </w:t>
      </w:r>
      <w:r w:rsidRPr="000F2AC3">
        <w:rPr>
          <w:i/>
          <w:sz w:val="24"/>
        </w:rPr>
        <w:t>price</w:t>
      </w:r>
      <w:r w:rsidR="000C0FF0">
        <w:rPr>
          <w:i/>
          <w:sz w:val="24"/>
        </w:rPr>
        <w:t>/1000</w:t>
      </w:r>
      <w:r w:rsidR="006F769E">
        <w:rPr>
          <w:i/>
          <w:sz w:val="24"/>
        </w:rPr>
        <w:t>0</w:t>
      </w:r>
      <w:r w:rsidR="000C0FF0">
        <w:rPr>
          <w:i/>
          <w:sz w:val="24"/>
        </w:rPr>
        <w:t>00</w:t>
      </w:r>
      <w:r>
        <w:rPr>
          <w:sz w:val="24"/>
        </w:rPr>
        <w:t xml:space="preserve">.  The </w:t>
      </w:r>
      <w:r w:rsidR="000F2AC3">
        <w:rPr>
          <w:sz w:val="24"/>
        </w:rPr>
        <w:t>two</w:t>
      </w:r>
      <w:r>
        <w:rPr>
          <w:sz w:val="24"/>
        </w:rPr>
        <w:t xml:space="preserve"> </w:t>
      </w:r>
      <w:r w:rsidR="000F2AC3">
        <w:rPr>
          <w:sz w:val="24"/>
        </w:rPr>
        <w:t xml:space="preserve">basic </w:t>
      </w:r>
      <w:r>
        <w:rPr>
          <w:sz w:val="24"/>
        </w:rPr>
        <w:t>models reported should be:</w:t>
      </w:r>
    </w:p>
    <w:p w14:paraId="2FAB0AD6" w14:textId="2D11D19A" w:rsidR="00BE17F4" w:rsidRDefault="00BE17F4" w:rsidP="000F2AC3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Base:  Include only </w:t>
      </w:r>
      <w:r w:rsidRPr="000F2AC3">
        <w:rPr>
          <w:i/>
          <w:sz w:val="24"/>
        </w:rPr>
        <w:t>size_sqm</w:t>
      </w:r>
      <w:r>
        <w:rPr>
          <w:sz w:val="24"/>
        </w:rPr>
        <w:t xml:space="preserve"> </w:t>
      </w:r>
      <w:r w:rsidR="000F2AC3">
        <w:rPr>
          <w:sz w:val="24"/>
        </w:rPr>
        <w:t xml:space="preserve">and </w:t>
      </w:r>
      <w:r w:rsidR="000F2AC3" w:rsidRPr="000F2AC3">
        <w:rPr>
          <w:i/>
          <w:sz w:val="24"/>
        </w:rPr>
        <w:t>bedroom</w:t>
      </w:r>
      <w:r w:rsidR="000F2AC3">
        <w:rPr>
          <w:sz w:val="24"/>
        </w:rPr>
        <w:t xml:space="preserve"> </w:t>
      </w:r>
      <w:r>
        <w:rPr>
          <w:sz w:val="24"/>
        </w:rPr>
        <w:t>as independent</w:t>
      </w:r>
      <w:r w:rsidR="000F2AC3">
        <w:rPr>
          <w:sz w:val="24"/>
        </w:rPr>
        <w:t xml:space="preserve"> </w:t>
      </w:r>
      <w:r>
        <w:rPr>
          <w:sz w:val="24"/>
        </w:rPr>
        <w:t>variables</w:t>
      </w:r>
      <w:r w:rsidR="000177FA">
        <w:rPr>
          <w:sz w:val="24"/>
        </w:rPr>
        <w:t xml:space="preserve"> (note that bedroom = 0 is a studio)</w:t>
      </w:r>
    </w:p>
    <w:p w14:paraId="3A0544E1" w14:textId="1DE0C39B" w:rsidR="00BE17F4" w:rsidRDefault="00BE17F4" w:rsidP="000F2AC3">
      <w:pPr>
        <w:pStyle w:val="ListParagraph"/>
        <w:numPr>
          <w:ilvl w:val="0"/>
          <w:numId w:val="15"/>
        </w:numPr>
        <w:spacing w:after="240"/>
        <w:rPr>
          <w:sz w:val="24"/>
        </w:rPr>
      </w:pPr>
      <w:r w:rsidRPr="000F2AC3">
        <w:rPr>
          <w:sz w:val="24"/>
        </w:rPr>
        <w:t xml:space="preserve">Base+1: Starting from Base model, add the </w:t>
      </w:r>
      <w:r w:rsidR="000F2AC3" w:rsidRPr="000F2AC3">
        <w:rPr>
          <w:i/>
          <w:sz w:val="24"/>
        </w:rPr>
        <w:t>bathroom</w:t>
      </w:r>
      <w:r w:rsidR="000F2AC3" w:rsidRPr="000F2AC3">
        <w:rPr>
          <w:sz w:val="24"/>
        </w:rPr>
        <w:t xml:space="preserve"> model</w:t>
      </w:r>
    </w:p>
    <w:p w14:paraId="6CCF10BC" w14:textId="2BA07724" w:rsidR="00C57C9B" w:rsidRDefault="000F2AC3" w:rsidP="000F2AC3">
      <w:pPr>
        <w:ind w:left="450"/>
        <w:rPr>
          <w:b/>
          <w:sz w:val="24"/>
        </w:rPr>
      </w:pPr>
      <w:r>
        <w:rPr>
          <w:sz w:val="24"/>
        </w:rPr>
        <w:t xml:space="preserve">You will estimate these regressions for two different subsets of the data and eventually create a table with 4 columns using “stargazer” (see my R Hints for how to do this).  </w:t>
      </w:r>
      <w:r w:rsidRPr="000F2AC3">
        <w:rPr>
          <w:b/>
          <w:sz w:val="24"/>
        </w:rPr>
        <w:t>Turn in this table in your Word document</w:t>
      </w:r>
      <w:r w:rsidR="000C0FF0">
        <w:rPr>
          <w:b/>
          <w:sz w:val="24"/>
        </w:rPr>
        <w:t>, best presented as the last page of your homework.</w:t>
      </w:r>
    </w:p>
    <w:p w14:paraId="7F696CA3" w14:textId="35B59318" w:rsidR="00216FE6" w:rsidRPr="00314E53" w:rsidRDefault="00216FE6" w:rsidP="00216FE6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314E53">
        <w:rPr>
          <w:rFonts w:asciiTheme="minorHAnsi" w:hAnsiTheme="minorHAnsi" w:cstheme="minorHAnsi"/>
          <w:sz w:val="22"/>
          <w:szCs w:val="22"/>
        </w:rPr>
        <w:t>Relevant variable definitions:</w:t>
      </w:r>
    </w:p>
    <w:p w14:paraId="4316278B" w14:textId="77777777" w:rsidR="00BE17F4" w:rsidRDefault="00BE17F4" w:rsidP="00BE17F4">
      <w:pPr>
        <w:pStyle w:val="ListParagraph"/>
        <w:spacing w:before="120" w:after="120"/>
        <w:ind w:left="720" w:firstLine="0"/>
        <w:rPr>
          <w:rFonts w:asciiTheme="minorHAnsi" w:eastAsia="Times New Roman" w:hAnsiTheme="minorHAnsi" w:cstheme="minorHAnsi"/>
          <w:iCs/>
        </w:rPr>
      </w:pPr>
      <w:bookmarkStart w:id="1" w:name="_Hlk81828057"/>
      <w:bookmarkEnd w:id="0"/>
      <w:r w:rsidRPr="00BE17F4">
        <w:rPr>
          <w:rFonts w:asciiTheme="minorHAnsi" w:eastAsia="Times New Roman" w:hAnsiTheme="minorHAnsi" w:cstheme="minorHAnsi"/>
          <w:i/>
          <w:noProof/>
        </w:rPr>
        <w:drawing>
          <wp:inline distT="0" distB="0" distL="0" distR="0" wp14:anchorId="69F91228" wp14:editId="375855EE">
            <wp:extent cx="4112895" cy="135952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7184" cy="138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81C5" w14:textId="590197CA" w:rsidR="00BA520B" w:rsidRPr="00CD7640" w:rsidRDefault="00BA520B" w:rsidP="000177FA">
      <w:pPr>
        <w:spacing w:before="120" w:after="120"/>
        <w:ind w:left="360"/>
        <w:rPr>
          <w:rFonts w:asciiTheme="minorHAnsi" w:eastAsia="Times New Roman" w:hAnsiTheme="minorHAnsi" w:cstheme="minorHAnsi"/>
          <w:b/>
          <w:iCs/>
          <w:sz w:val="24"/>
          <w:szCs w:val="24"/>
        </w:rPr>
      </w:pPr>
      <w:r w:rsidRPr="00CD7640">
        <w:rPr>
          <w:rFonts w:asciiTheme="minorHAnsi" w:eastAsia="Times New Roman" w:hAnsiTheme="minorHAnsi" w:cstheme="minorHAnsi"/>
          <w:b/>
          <w:iCs/>
          <w:sz w:val="24"/>
          <w:szCs w:val="24"/>
        </w:rPr>
        <w:t>Since the Egyptian pound has experienced dramatic inflation over the past several years, create a new variable equal to price/10000</w:t>
      </w:r>
      <w:r w:rsidR="00F62026">
        <w:rPr>
          <w:rFonts w:asciiTheme="minorHAnsi" w:eastAsia="Times New Roman" w:hAnsiTheme="minorHAnsi" w:cstheme="minorHAnsi"/>
          <w:b/>
          <w:iCs/>
          <w:sz w:val="24"/>
          <w:szCs w:val="24"/>
        </w:rPr>
        <w:t>0</w:t>
      </w:r>
      <w:r w:rsidRPr="00CD7640">
        <w:rPr>
          <w:rFonts w:asciiTheme="minorHAnsi" w:eastAsia="Times New Roman" w:hAnsiTheme="minorHAnsi" w:cstheme="minorHAnsi"/>
          <w:b/>
          <w:iCs/>
          <w:sz w:val="24"/>
          <w:szCs w:val="24"/>
        </w:rPr>
        <w:t xml:space="preserve">0. </w:t>
      </w:r>
      <w:r w:rsidR="00F62026">
        <w:rPr>
          <w:rFonts w:asciiTheme="minorHAnsi" w:eastAsia="Times New Roman" w:hAnsiTheme="minorHAnsi" w:cstheme="minorHAnsi"/>
          <w:b/>
          <w:iCs/>
          <w:sz w:val="24"/>
          <w:szCs w:val="24"/>
        </w:rPr>
        <w:t xml:space="preserve"> That is, the price will be in millions of Egyptian pounds.</w:t>
      </w:r>
      <w:r w:rsidRPr="00CD7640">
        <w:rPr>
          <w:rFonts w:asciiTheme="minorHAnsi" w:eastAsia="Times New Roman" w:hAnsiTheme="minorHAnsi" w:cstheme="minorHAnsi"/>
          <w:b/>
          <w:iCs/>
          <w:sz w:val="24"/>
          <w:szCs w:val="24"/>
        </w:rPr>
        <w:t xml:space="preserve"> Use this new variable</w:t>
      </w:r>
      <w:r w:rsidR="00F62026">
        <w:rPr>
          <w:rFonts w:asciiTheme="minorHAnsi" w:eastAsia="Times New Roman" w:hAnsiTheme="minorHAnsi" w:cstheme="minorHAnsi"/>
          <w:b/>
          <w:iCs/>
          <w:sz w:val="24"/>
          <w:szCs w:val="24"/>
        </w:rPr>
        <w:t xml:space="preserve"> as the dependent variable</w:t>
      </w:r>
      <w:r w:rsidRPr="00CD7640">
        <w:rPr>
          <w:rFonts w:asciiTheme="minorHAnsi" w:eastAsia="Times New Roman" w:hAnsiTheme="minorHAnsi" w:cstheme="minorHAnsi"/>
          <w:b/>
          <w:iCs/>
          <w:sz w:val="24"/>
          <w:szCs w:val="24"/>
        </w:rPr>
        <w:t xml:space="preserve"> in your analysis below.</w:t>
      </w:r>
    </w:p>
    <w:p w14:paraId="6B9E6C25" w14:textId="64725E32" w:rsidR="00FC2CF1" w:rsidRPr="00C57C9B" w:rsidRDefault="000F2AC3" w:rsidP="00CD7640">
      <w:pPr>
        <w:spacing w:before="120" w:after="240"/>
        <w:ind w:left="360"/>
        <w:rPr>
          <w:rFonts w:asciiTheme="minorHAnsi" w:eastAsia="Times New Roman" w:hAnsiTheme="minorHAnsi" w:cstheme="minorHAnsi"/>
          <w:iCs/>
          <w:sz w:val="24"/>
          <w:szCs w:val="24"/>
        </w:rPr>
      </w:pPr>
      <w:r w:rsidRPr="00C57C9B">
        <w:rPr>
          <w:rFonts w:asciiTheme="minorHAnsi" w:eastAsia="Times New Roman" w:hAnsiTheme="minorHAnsi" w:cstheme="minorHAnsi"/>
          <w:iCs/>
          <w:sz w:val="24"/>
          <w:szCs w:val="24"/>
        </w:rPr>
        <w:t xml:space="preserve">(Not graded) </w:t>
      </w:r>
      <w:r w:rsidR="000177FA" w:rsidRPr="00C57C9B">
        <w:rPr>
          <w:rFonts w:asciiTheme="minorHAnsi" w:eastAsia="Times New Roman" w:hAnsiTheme="minorHAnsi" w:cstheme="minorHAnsi"/>
          <w:iCs/>
          <w:sz w:val="24"/>
          <w:szCs w:val="24"/>
        </w:rPr>
        <w:t>E</w:t>
      </w:r>
      <w:r w:rsidR="002501E4" w:rsidRPr="00C57C9B">
        <w:rPr>
          <w:rFonts w:asciiTheme="minorHAnsi" w:eastAsia="Times New Roman" w:hAnsiTheme="minorHAnsi" w:cstheme="minorHAnsi"/>
          <w:iCs/>
          <w:sz w:val="24"/>
          <w:szCs w:val="24"/>
        </w:rPr>
        <w:t>xamine the distribution</w:t>
      </w:r>
      <w:r w:rsidR="000177FA" w:rsidRPr="00C57C9B">
        <w:rPr>
          <w:rFonts w:asciiTheme="minorHAnsi" w:eastAsia="Times New Roman" w:hAnsiTheme="minorHAnsi" w:cstheme="minorHAnsi"/>
          <w:iCs/>
          <w:sz w:val="24"/>
          <w:szCs w:val="24"/>
        </w:rPr>
        <w:t>s</w:t>
      </w:r>
      <w:r w:rsidR="002501E4" w:rsidRPr="00C57C9B">
        <w:rPr>
          <w:rFonts w:asciiTheme="minorHAnsi" w:eastAsia="Times New Roman" w:hAnsiTheme="minorHAnsi" w:cstheme="minorHAnsi"/>
          <w:iCs/>
          <w:sz w:val="24"/>
          <w:szCs w:val="24"/>
        </w:rPr>
        <w:t xml:space="preserve"> of</w:t>
      </w:r>
      <w:r w:rsidRPr="00C57C9B">
        <w:rPr>
          <w:rFonts w:asciiTheme="minorHAnsi" w:eastAsia="Times New Roman" w:hAnsiTheme="minorHAnsi" w:cstheme="minorHAnsi"/>
          <w:iCs/>
          <w:sz w:val="24"/>
          <w:szCs w:val="24"/>
        </w:rPr>
        <w:t xml:space="preserve"> the variables in the data set</w:t>
      </w:r>
      <w:r w:rsidR="000177FA" w:rsidRPr="00C57C9B">
        <w:rPr>
          <w:rFonts w:asciiTheme="minorHAnsi" w:eastAsia="Times New Roman" w:hAnsiTheme="minorHAnsi" w:cstheme="minorHAnsi"/>
          <w:iCs/>
          <w:sz w:val="24"/>
          <w:szCs w:val="24"/>
        </w:rPr>
        <w:t xml:space="preserve"> using appropriate summary statistics and </w:t>
      </w:r>
      <w:r w:rsidR="00DD0F62" w:rsidRPr="00C57C9B">
        <w:rPr>
          <w:rFonts w:asciiTheme="minorHAnsi" w:eastAsia="Times New Roman" w:hAnsiTheme="minorHAnsi" w:cstheme="minorHAnsi"/>
          <w:iCs/>
          <w:sz w:val="24"/>
          <w:szCs w:val="24"/>
        </w:rPr>
        <w:t>v</w:t>
      </w:r>
      <w:r w:rsidR="000177FA" w:rsidRPr="00C57C9B">
        <w:rPr>
          <w:rFonts w:asciiTheme="minorHAnsi" w:eastAsia="Times New Roman" w:hAnsiTheme="minorHAnsi" w:cstheme="minorHAnsi"/>
          <w:iCs/>
          <w:sz w:val="24"/>
          <w:szCs w:val="24"/>
        </w:rPr>
        <w:t xml:space="preserve">isualizations. </w:t>
      </w:r>
      <w:r w:rsidRPr="00C57C9B">
        <w:rPr>
          <w:rFonts w:asciiTheme="minorHAnsi" w:eastAsia="Times New Roman" w:hAnsiTheme="minorHAnsi" w:cstheme="minorHAnsi"/>
          <w:iCs/>
          <w:sz w:val="24"/>
          <w:szCs w:val="24"/>
        </w:rPr>
        <w:t xml:space="preserve"> Make sure you understand</w:t>
      </w:r>
      <w:r w:rsidR="000177FA" w:rsidRPr="00C57C9B">
        <w:rPr>
          <w:rFonts w:asciiTheme="minorHAnsi" w:eastAsia="Times New Roman" w:hAnsiTheme="minorHAnsi" w:cstheme="minorHAnsi"/>
          <w:iCs/>
          <w:sz w:val="24"/>
          <w:szCs w:val="24"/>
        </w:rPr>
        <w:t xml:space="preserve"> their units which will be important for your interpretations below.</w:t>
      </w:r>
    </w:p>
    <w:p w14:paraId="5D4B8630" w14:textId="55788395" w:rsidR="000177FA" w:rsidRPr="00C57C9B" w:rsidRDefault="000177FA" w:rsidP="000177FA">
      <w:pPr>
        <w:spacing w:before="120" w:after="120"/>
        <w:ind w:left="360"/>
        <w:rPr>
          <w:rFonts w:asciiTheme="minorHAnsi" w:eastAsia="Times New Roman" w:hAnsiTheme="minorHAnsi" w:cstheme="minorHAnsi"/>
          <w:b/>
          <w:iCs/>
          <w:sz w:val="24"/>
          <w:szCs w:val="24"/>
        </w:rPr>
      </w:pPr>
      <w:r w:rsidRPr="00C57C9B">
        <w:rPr>
          <w:rFonts w:asciiTheme="minorHAnsi" w:eastAsia="Times New Roman" w:hAnsiTheme="minorHAnsi" w:cstheme="minorHAnsi"/>
          <w:b/>
          <w:iCs/>
          <w:sz w:val="24"/>
          <w:szCs w:val="24"/>
        </w:rPr>
        <w:t>For parts a) and b) create a subset of data that only includes apartments.</w:t>
      </w:r>
      <w:r w:rsidR="00DD0F62" w:rsidRPr="00C57C9B">
        <w:rPr>
          <w:rFonts w:asciiTheme="minorHAnsi" w:eastAsia="Times New Roman" w:hAnsiTheme="minorHAnsi" w:cstheme="minorHAnsi"/>
          <w:b/>
          <w:iCs/>
          <w:sz w:val="24"/>
          <w:szCs w:val="24"/>
        </w:rPr>
        <w:t xml:space="preserve">  You should run the Base and Base+1 regressions on this subset.</w:t>
      </w:r>
    </w:p>
    <w:bookmarkEnd w:id="1"/>
    <w:p w14:paraId="5A55C4E7" w14:textId="1F8EB887" w:rsidR="00216FE6" w:rsidRPr="009F55D3" w:rsidRDefault="000177FA" w:rsidP="00F947EC">
      <w:pPr>
        <w:pStyle w:val="ListParagraph"/>
        <w:numPr>
          <w:ilvl w:val="1"/>
          <w:numId w:val="12"/>
        </w:numPr>
        <w:spacing w:before="120" w:after="120"/>
        <w:rPr>
          <w:rFonts w:asciiTheme="minorHAnsi" w:eastAsia="Times New Roman" w:hAnsiTheme="minorHAnsi" w:cstheme="minorHAnsi"/>
          <w:iCs/>
          <w:sz w:val="24"/>
          <w:szCs w:val="24"/>
        </w:rPr>
      </w:pPr>
      <w:r w:rsidRPr="00C57C9B">
        <w:rPr>
          <w:rFonts w:asciiTheme="minorHAnsi" w:hAnsiTheme="minorHAnsi" w:cstheme="minorHAnsi"/>
          <w:sz w:val="24"/>
          <w:szCs w:val="24"/>
        </w:rPr>
        <w:t xml:space="preserve">In the Base model, interpret the coefficients on </w:t>
      </w:r>
      <w:r w:rsidRPr="00C57C9B">
        <w:rPr>
          <w:i/>
          <w:sz w:val="24"/>
          <w:szCs w:val="24"/>
        </w:rPr>
        <w:t>size_sqm</w:t>
      </w:r>
      <w:r w:rsidRPr="00C57C9B">
        <w:rPr>
          <w:sz w:val="24"/>
          <w:szCs w:val="24"/>
        </w:rPr>
        <w:t xml:space="preserve"> and </w:t>
      </w:r>
      <w:r w:rsidRPr="00C57C9B">
        <w:rPr>
          <w:i/>
          <w:sz w:val="24"/>
          <w:szCs w:val="24"/>
        </w:rPr>
        <w:t>bedroom.</w:t>
      </w:r>
    </w:p>
    <w:p w14:paraId="7A35C06E" w14:textId="41038DF5" w:rsidR="009F55D3" w:rsidRPr="009F55D3" w:rsidRDefault="009F55D3" w:rsidP="009F55D3">
      <w:pPr>
        <w:spacing w:before="120" w:after="120"/>
        <w:ind w:left="360"/>
        <w:rPr>
          <w:rFonts w:asciiTheme="minorHAnsi" w:eastAsia="Times New Roman" w:hAnsiTheme="minorHAnsi" w:cstheme="minorHAnsi"/>
          <w:iCs/>
          <w:color w:val="FF0000"/>
          <w:sz w:val="24"/>
          <w:szCs w:val="24"/>
        </w:rPr>
      </w:pPr>
      <w:r w:rsidRPr="009F55D3">
        <w:rPr>
          <w:rFonts w:asciiTheme="minorHAnsi" w:eastAsia="Times New Roman" w:hAnsiTheme="minorHAnsi" w:cstheme="minorHAnsi"/>
          <w:iCs/>
          <w:color w:val="FF0000"/>
          <w:sz w:val="24"/>
          <w:szCs w:val="24"/>
        </w:rPr>
        <w:t>In the base model, or the model which just contains size_sqm and bedroom, the coefficient on size_sqm is 0.022 and bedroom -0.414. This would indicate that for each additional 1 square meter the cost of the apartment would increase by 22000 egyptian pounds</w:t>
      </w:r>
      <w:r>
        <w:rPr>
          <w:rFonts w:asciiTheme="minorHAnsi" w:eastAsia="Times New Roman" w:hAnsiTheme="minorHAnsi" w:cstheme="minorHAnsi"/>
          <w:iCs/>
          <w:color w:val="FF0000"/>
          <w:sz w:val="24"/>
          <w:szCs w:val="24"/>
        </w:rPr>
        <w:t>. As far as the coefficient on bedrooms, since we are holding size constant, as seen in other exercises, this has a negative effect on price, most likely due to the fact that the additional bedrooms are smaller. So a coefficient of -0.414 means that for each additional 1 bedroom, the cost of the apartment goes down by 414000 egyptian pounds.</w:t>
      </w:r>
    </w:p>
    <w:p w14:paraId="4149CE03" w14:textId="7A1D3711" w:rsidR="000177FA" w:rsidRDefault="000177FA" w:rsidP="000177FA">
      <w:pPr>
        <w:pStyle w:val="ListParagraph"/>
        <w:numPr>
          <w:ilvl w:val="2"/>
          <w:numId w:val="12"/>
        </w:numPr>
        <w:spacing w:before="120" w:after="120"/>
        <w:rPr>
          <w:rFonts w:asciiTheme="minorHAnsi" w:eastAsia="Times New Roman" w:hAnsiTheme="minorHAnsi" w:cstheme="minorHAnsi"/>
          <w:iCs/>
          <w:sz w:val="24"/>
          <w:szCs w:val="24"/>
        </w:rPr>
      </w:pPr>
      <w:r w:rsidRPr="00C57C9B">
        <w:rPr>
          <w:rFonts w:asciiTheme="minorHAnsi" w:eastAsia="Times New Roman" w:hAnsiTheme="minorHAnsi" w:cstheme="minorHAnsi"/>
          <w:iCs/>
          <w:sz w:val="24"/>
          <w:szCs w:val="24"/>
        </w:rPr>
        <w:t>Also discuss their statistical significance.</w:t>
      </w:r>
    </w:p>
    <w:p w14:paraId="34FE3A51" w14:textId="09CDECB8" w:rsidR="009F55D3" w:rsidRPr="009F55D3" w:rsidRDefault="009F55D3" w:rsidP="009F55D3">
      <w:pPr>
        <w:spacing w:before="120" w:after="120"/>
        <w:ind w:left="720"/>
        <w:rPr>
          <w:rFonts w:asciiTheme="minorHAnsi" w:eastAsia="Times New Roman" w:hAnsiTheme="minorHAnsi" w:cstheme="minorHAnsi"/>
          <w:iCs/>
          <w:color w:val="FF0000"/>
          <w:sz w:val="24"/>
          <w:szCs w:val="24"/>
        </w:rPr>
      </w:pPr>
      <w:r>
        <w:rPr>
          <w:rFonts w:asciiTheme="minorHAnsi" w:eastAsia="Times New Roman" w:hAnsiTheme="minorHAnsi" w:cstheme="minorHAnsi"/>
          <w:iCs/>
          <w:color w:val="FF0000"/>
          <w:sz w:val="24"/>
          <w:szCs w:val="24"/>
        </w:rPr>
        <w:t xml:space="preserve">Each of the pvalues for these 2 independent variables is 0.000, which means we can reject the null hypothesis that these 2 variables are statistically insignificant. (Null hypothesis is that the coefficients are statistically 0, and Alternative is that the coefficients are statistically significant). The R^2 value is </w:t>
      </w:r>
      <w:r>
        <w:rPr>
          <w:rFonts w:asciiTheme="minorHAnsi" w:eastAsia="Times New Roman" w:hAnsiTheme="minorHAnsi" w:cstheme="minorHAnsi"/>
          <w:iCs/>
          <w:color w:val="FF0000"/>
          <w:sz w:val="24"/>
          <w:szCs w:val="24"/>
        </w:rPr>
        <w:lastRenderedPageBreak/>
        <w:t xml:space="preserve">0.223 though which leaves about 78% of the variance up to other variables. </w:t>
      </w:r>
    </w:p>
    <w:p w14:paraId="4DD68069" w14:textId="79146990" w:rsidR="000177FA" w:rsidRDefault="000177FA" w:rsidP="000177FA">
      <w:pPr>
        <w:pStyle w:val="ListParagraph"/>
        <w:numPr>
          <w:ilvl w:val="2"/>
          <w:numId w:val="12"/>
        </w:numPr>
        <w:spacing w:before="120" w:after="120"/>
        <w:rPr>
          <w:rFonts w:asciiTheme="minorHAnsi" w:eastAsia="Times New Roman" w:hAnsiTheme="minorHAnsi" w:cstheme="minorHAnsi"/>
          <w:iCs/>
          <w:sz w:val="24"/>
          <w:szCs w:val="24"/>
        </w:rPr>
      </w:pPr>
      <w:r w:rsidRPr="00C57C9B">
        <w:rPr>
          <w:rFonts w:asciiTheme="minorHAnsi" w:eastAsia="Times New Roman" w:hAnsiTheme="minorHAnsi" w:cstheme="minorHAnsi"/>
          <w:iCs/>
          <w:sz w:val="24"/>
          <w:szCs w:val="24"/>
        </w:rPr>
        <w:t>Also discuss their substantive or economic significance.</w:t>
      </w:r>
    </w:p>
    <w:p w14:paraId="4347BB99" w14:textId="20EFFA4C" w:rsidR="009F55D3" w:rsidRPr="009F55D3" w:rsidRDefault="009F55D3" w:rsidP="009F55D3">
      <w:pPr>
        <w:pStyle w:val="ListParagraph"/>
        <w:spacing w:before="120" w:after="120"/>
        <w:ind w:left="1080" w:firstLine="0"/>
        <w:rPr>
          <w:rFonts w:asciiTheme="minorHAnsi" w:eastAsia="Times New Roman" w:hAnsiTheme="minorHAnsi" w:cstheme="minorHAnsi"/>
          <w:iCs/>
          <w:color w:val="FF0000"/>
          <w:sz w:val="24"/>
          <w:szCs w:val="24"/>
        </w:rPr>
      </w:pPr>
      <w:r>
        <w:rPr>
          <w:rFonts w:asciiTheme="minorHAnsi" w:eastAsia="Times New Roman" w:hAnsiTheme="minorHAnsi" w:cstheme="minorHAnsi"/>
          <w:iCs/>
          <w:color w:val="FF0000"/>
          <w:sz w:val="24"/>
          <w:szCs w:val="24"/>
        </w:rPr>
        <w:t xml:space="preserve">I think that the size of the apartment does have a significant affect on its price, and should be taken into account. The number of bedrooms, while holding size constant though I think has less of an effect and significance. As we see it is a negative coefficient meaning that as there are more bedrooms (with size held constant) price actually goes down, which in reality just makes no sense. </w:t>
      </w:r>
    </w:p>
    <w:p w14:paraId="21EF58E2" w14:textId="4CBC6894" w:rsidR="00DD0F62" w:rsidRPr="00C57C9B" w:rsidRDefault="00DD0F62" w:rsidP="00DD0F62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C57C9B">
        <w:rPr>
          <w:sz w:val="24"/>
          <w:szCs w:val="24"/>
        </w:rPr>
        <w:t>In the Base+1 model, test the overall significance of the model (hint this is not a simple t-test of the significance of a single coefficient).  Your answer should include</w:t>
      </w:r>
    </w:p>
    <w:p w14:paraId="76319D0E" w14:textId="164E5EAE" w:rsidR="00DD0F62" w:rsidRDefault="00DD0F62" w:rsidP="00DD0F62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C57C9B">
        <w:rPr>
          <w:sz w:val="24"/>
          <w:szCs w:val="24"/>
        </w:rPr>
        <w:t>What is the null hypothesis?  What is the alternative hypothesis?</w:t>
      </w:r>
    </w:p>
    <w:p w14:paraId="41E598B2" w14:textId="07B96E88" w:rsidR="00825AE3" w:rsidRDefault="00825AE3" w:rsidP="00825AE3">
      <w:pPr>
        <w:pStyle w:val="ListParagraph"/>
        <w:ind w:left="144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H</w:t>
      </w:r>
      <w:r>
        <w:rPr>
          <w:color w:val="FF0000"/>
          <w:sz w:val="24"/>
          <w:szCs w:val="24"/>
          <w:vertAlign w:val="subscript"/>
        </w:rPr>
        <w:t>0</w:t>
      </w:r>
      <w:r>
        <w:rPr>
          <w:color w:val="FF0000"/>
          <w:sz w:val="24"/>
          <w:szCs w:val="24"/>
        </w:rPr>
        <w:t xml:space="preserve"> = the coefficients of the independent variables have no statistical significance (ie = 0)</w:t>
      </w:r>
    </w:p>
    <w:p w14:paraId="5C841D39" w14:textId="39F1495D" w:rsidR="00825AE3" w:rsidRPr="00825AE3" w:rsidRDefault="00825AE3" w:rsidP="00825AE3">
      <w:pPr>
        <w:pStyle w:val="ListParagraph"/>
        <w:ind w:left="1440" w:firstLine="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H</w:t>
      </w:r>
      <w:r>
        <w:rPr>
          <w:color w:val="FF0000"/>
          <w:sz w:val="24"/>
          <w:szCs w:val="24"/>
          <w:vertAlign w:val="subscript"/>
        </w:rPr>
        <w:t xml:space="preserve">A </w:t>
      </w:r>
      <w:r>
        <w:rPr>
          <w:color w:val="FF0000"/>
          <w:sz w:val="24"/>
          <w:szCs w:val="24"/>
        </w:rPr>
        <w:t>= the coefficients of the independent variables do have statistical significance (ie != 0)</w:t>
      </w:r>
    </w:p>
    <w:p w14:paraId="686322D0" w14:textId="77777777" w:rsidR="00DD0F62" w:rsidRDefault="00DD0F62" w:rsidP="00DD0F62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C57C9B">
        <w:rPr>
          <w:sz w:val="24"/>
          <w:szCs w:val="24"/>
        </w:rPr>
        <w:t>The algebraic formula for test statistic and its numeric value in this case.</w:t>
      </w:r>
    </w:p>
    <w:p w14:paraId="7BD2374C" w14:textId="44C718DD" w:rsidR="00826DB9" w:rsidRPr="00826DB9" w:rsidRDefault="00826DB9" w:rsidP="00826DB9">
      <w:pPr>
        <w:pStyle w:val="ListParagraph"/>
        <w:ind w:left="1440" w:firstLine="0"/>
        <w:rPr>
          <w:color w:val="FF0000"/>
          <w:sz w:val="24"/>
          <w:szCs w:val="24"/>
        </w:rPr>
      </w:pPr>
      <w:r w:rsidRPr="00826DB9">
        <w:rPr>
          <w:color w:val="FF0000"/>
          <w:sz w:val="24"/>
          <w:szCs w:val="24"/>
        </w:rPr>
        <w:t>TS = (B</w:t>
      </w:r>
      <w:r w:rsidRPr="00826DB9">
        <w:rPr>
          <w:color w:val="FF0000"/>
          <w:sz w:val="24"/>
          <w:szCs w:val="24"/>
          <w:vertAlign w:val="subscript"/>
        </w:rPr>
        <w:t>j</w:t>
      </w:r>
      <w:r w:rsidRPr="00826DB9">
        <w:rPr>
          <w:color w:val="FF0000"/>
          <w:sz w:val="24"/>
          <w:szCs w:val="24"/>
        </w:rPr>
        <w:t>) / se(B</w:t>
      </w:r>
      <w:r w:rsidRPr="00826DB9">
        <w:rPr>
          <w:color w:val="FF0000"/>
          <w:sz w:val="24"/>
          <w:szCs w:val="24"/>
          <w:vertAlign w:val="subscript"/>
        </w:rPr>
        <w:t>j</w:t>
      </w:r>
      <w:r w:rsidRPr="00826DB9">
        <w:rPr>
          <w:color w:val="FF0000"/>
          <w:sz w:val="24"/>
          <w:szCs w:val="24"/>
        </w:rPr>
        <w:t>) ~ T</w:t>
      </w:r>
      <w:r w:rsidRPr="00826DB9">
        <w:rPr>
          <w:color w:val="FF0000"/>
          <w:sz w:val="24"/>
          <w:szCs w:val="24"/>
          <w:vertAlign w:val="subscript"/>
        </w:rPr>
        <w:t>N – (k + 1)</w:t>
      </w:r>
      <w:r>
        <w:rPr>
          <w:color w:val="FF0000"/>
          <w:sz w:val="24"/>
          <w:szCs w:val="24"/>
          <w:vertAlign w:val="subscript"/>
        </w:rPr>
        <w:t xml:space="preserve"> </w:t>
      </w:r>
      <w:r>
        <w:rPr>
          <w:color w:val="FF0000"/>
          <w:sz w:val="24"/>
          <w:szCs w:val="24"/>
        </w:rPr>
        <w:t xml:space="preserve"> = 811.321</w:t>
      </w:r>
    </w:p>
    <w:p w14:paraId="3E3B61CD" w14:textId="0833216C" w:rsidR="000B321E" w:rsidRDefault="00DD0F62" w:rsidP="00CD7640">
      <w:pPr>
        <w:pStyle w:val="ListParagraph"/>
        <w:numPr>
          <w:ilvl w:val="1"/>
          <w:numId w:val="16"/>
        </w:numPr>
        <w:spacing w:after="240"/>
        <w:rPr>
          <w:sz w:val="24"/>
          <w:szCs w:val="24"/>
        </w:rPr>
      </w:pPr>
      <w:r w:rsidRPr="00C57C9B">
        <w:rPr>
          <w:sz w:val="24"/>
          <w:szCs w:val="24"/>
        </w:rPr>
        <w:t>Your decision and the reasoning behind your decision for these hypotheses</w:t>
      </w:r>
    </w:p>
    <w:p w14:paraId="5576D047" w14:textId="5A4A1695" w:rsidR="00826DB9" w:rsidRPr="00826DB9" w:rsidRDefault="00826DB9" w:rsidP="00826DB9">
      <w:pPr>
        <w:ind w:left="144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We can reject the null hypothesis, this model does have overall significance. </w:t>
      </w:r>
    </w:p>
    <w:p w14:paraId="02D247C0" w14:textId="77777777" w:rsidR="00826DB9" w:rsidRDefault="00826DB9">
      <w:pPr>
        <w:rPr>
          <w:sz w:val="24"/>
          <w:szCs w:val="24"/>
        </w:rPr>
      </w:pPr>
    </w:p>
    <w:p w14:paraId="0FE353C6" w14:textId="77777777" w:rsidR="00826DB9" w:rsidRDefault="00826DB9">
      <w:pPr>
        <w:rPr>
          <w:sz w:val="24"/>
          <w:szCs w:val="24"/>
        </w:rPr>
      </w:pPr>
    </w:p>
    <w:p w14:paraId="7F0A8DB1" w14:textId="77777777" w:rsidR="00826DB9" w:rsidRDefault="00826DB9">
      <w:pPr>
        <w:rPr>
          <w:sz w:val="24"/>
          <w:szCs w:val="24"/>
        </w:rPr>
      </w:pPr>
    </w:p>
    <w:p w14:paraId="1020E7E0" w14:textId="77777777" w:rsidR="00826DB9" w:rsidRDefault="00826DB9">
      <w:pPr>
        <w:rPr>
          <w:sz w:val="24"/>
          <w:szCs w:val="24"/>
        </w:rPr>
      </w:pPr>
    </w:p>
    <w:p w14:paraId="2837DB91" w14:textId="77777777" w:rsidR="00826DB9" w:rsidRDefault="00826DB9">
      <w:pPr>
        <w:rPr>
          <w:sz w:val="24"/>
          <w:szCs w:val="24"/>
        </w:rPr>
      </w:pPr>
    </w:p>
    <w:p w14:paraId="4927AAB1" w14:textId="77777777" w:rsidR="00826DB9" w:rsidRDefault="00826DB9">
      <w:pPr>
        <w:rPr>
          <w:sz w:val="24"/>
          <w:szCs w:val="24"/>
        </w:rPr>
      </w:pPr>
    </w:p>
    <w:p w14:paraId="608B7923" w14:textId="77777777" w:rsidR="00826DB9" w:rsidRDefault="00826DB9">
      <w:pPr>
        <w:rPr>
          <w:sz w:val="24"/>
          <w:szCs w:val="24"/>
        </w:rPr>
      </w:pPr>
    </w:p>
    <w:p w14:paraId="30A269A7" w14:textId="77777777" w:rsidR="00826DB9" w:rsidRDefault="00826DB9">
      <w:pPr>
        <w:rPr>
          <w:sz w:val="24"/>
          <w:szCs w:val="24"/>
        </w:rPr>
      </w:pPr>
    </w:p>
    <w:p w14:paraId="63DA9B7E" w14:textId="77777777" w:rsidR="000B321E" w:rsidRPr="003A6C3B" w:rsidRDefault="000B321E" w:rsidP="000B321E">
      <w:pPr>
        <w:pStyle w:val="ListParagraph"/>
        <w:numPr>
          <w:ilvl w:val="0"/>
          <w:numId w:val="12"/>
        </w:numPr>
        <w:rPr>
          <w:rFonts w:asciiTheme="minorHAnsi" w:eastAsia="Times New Roman" w:hAnsiTheme="minorHAnsi" w:cstheme="minorHAnsi"/>
          <w:iCs/>
          <w:sz w:val="24"/>
          <w:szCs w:val="24"/>
        </w:rPr>
      </w:pPr>
      <w:r w:rsidRPr="003A6C3B">
        <w:rPr>
          <w:rFonts w:asciiTheme="minorHAnsi" w:eastAsia="Times New Roman" w:hAnsiTheme="minorHAnsi" w:cstheme="minorHAnsi"/>
          <w:iCs/>
          <w:sz w:val="24"/>
          <w:szCs w:val="24"/>
        </w:rPr>
        <w:t xml:space="preserve">Use the data </w:t>
      </w:r>
      <w:r>
        <w:rPr>
          <w:rFonts w:asciiTheme="minorHAnsi" w:eastAsia="Times New Roman" w:hAnsiTheme="minorHAnsi" w:cstheme="minorHAnsi"/>
          <w:iCs/>
          <w:sz w:val="24"/>
          <w:szCs w:val="24"/>
        </w:rPr>
        <w:t xml:space="preserve">frame </w:t>
      </w:r>
      <w:r w:rsidRPr="003A6C3B">
        <w:rPr>
          <w:rFonts w:asciiTheme="minorHAnsi" w:eastAsia="Times New Roman" w:hAnsiTheme="minorHAnsi" w:cstheme="minorHAnsi"/>
          <w:i/>
          <w:sz w:val="24"/>
          <w:szCs w:val="24"/>
        </w:rPr>
        <w:t>county_health_subset_2</w:t>
      </w:r>
      <w:r>
        <w:rPr>
          <w:rFonts w:asciiTheme="minorHAnsi" w:eastAsia="Times New Roman" w:hAnsiTheme="minorHAnsi" w:cstheme="minorHAnsi"/>
          <w:i/>
          <w:sz w:val="24"/>
          <w:szCs w:val="24"/>
        </w:rPr>
        <w:t>238</w:t>
      </w:r>
      <w:r w:rsidRPr="003A6C3B">
        <w:rPr>
          <w:rFonts w:asciiTheme="minorHAnsi" w:eastAsia="Times New Roman" w:hAnsiTheme="minorHAnsi" w:cstheme="minorHAnsi"/>
          <w:i/>
          <w:sz w:val="24"/>
          <w:szCs w:val="24"/>
        </w:rPr>
        <w:t>.dta</w:t>
      </w:r>
      <w:r w:rsidRPr="003A6C3B">
        <w:rPr>
          <w:rFonts w:asciiTheme="minorHAnsi" w:eastAsia="Times New Roman" w:hAnsiTheme="minorHAnsi" w:cstheme="minorHAnsi"/>
          <w:iCs/>
          <w:sz w:val="24"/>
          <w:szCs w:val="24"/>
        </w:rPr>
        <w:t xml:space="preserve"> to answer this question.  The data frame </w:t>
      </w:r>
      <w:r>
        <w:rPr>
          <w:rFonts w:asciiTheme="minorHAnsi" w:eastAsia="Times New Roman" w:hAnsiTheme="minorHAnsi" w:cstheme="minorHAnsi"/>
          <w:iCs/>
          <w:sz w:val="24"/>
          <w:szCs w:val="24"/>
        </w:rPr>
        <w:t xml:space="preserve">is similar to the one used in the M03 homework, but includes some additional variables.  </w:t>
      </w:r>
      <w:r w:rsidRPr="003A6C3B">
        <w:rPr>
          <w:rFonts w:asciiTheme="minorHAnsi" w:eastAsia="Times New Roman" w:hAnsiTheme="minorHAnsi" w:cstheme="minorHAnsi"/>
          <w:iCs/>
          <w:sz w:val="24"/>
          <w:szCs w:val="24"/>
        </w:rPr>
        <w:t>Variables include:</w:t>
      </w:r>
    </w:p>
    <w:p w14:paraId="548C0C8F" w14:textId="77777777" w:rsidR="000B321E" w:rsidRDefault="000B321E" w:rsidP="000B321E">
      <w:pPr>
        <w:spacing w:before="120" w:after="120"/>
        <w:rPr>
          <w:rFonts w:asciiTheme="minorHAnsi" w:eastAsia="Times New Roman" w:hAnsiTheme="minorHAnsi" w:cstheme="minorHAnsi"/>
          <w:iCs/>
          <w:sz w:val="24"/>
          <w:szCs w:val="24"/>
        </w:rPr>
      </w:pPr>
      <w:r w:rsidRPr="004B4F61">
        <w:rPr>
          <w:rFonts w:asciiTheme="minorHAnsi" w:eastAsia="Times New Roman" w:hAnsiTheme="minorHAnsi" w:cstheme="minorHAnsi"/>
          <w:iCs/>
          <w:noProof/>
          <w:sz w:val="24"/>
          <w:szCs w:val="24"/>
        </w:rPr>
        <w:drawing>
          <wp:inline distT="0" distB="0" distL="0" distR="0" wp14:anchorId="1BF338FC" wp14:editId="5CDDCAD3">
            <wp:extent cx="4214225" cy="307874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B759" w14:textId="77777777" w:rsidR="000B321E" w:rsidRPr="004B4F61" w:rsidRDefault="000B321E" w:rsidP="000B321E">
      <w:pPr>
        <w:pStyle w:val="ListParagraph"/>
        <w:numPr>
          <w:ilvl w:val="1"/>
          <w:numId w:val="12"/>
        </w:numPr>
        <w:spacing w:before="120" w:after="120"/>
        <w:rPr>
          <w:rFonts w:asciiTheme="minorHAnsi" w:eastAsia="Times New Roman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Create the new variable, </w:t>
      </w:r>
      <w:r w:rsidRPr="004B4F61">
        <w:rPr>
          <w:rFonts w:asciiTheme="minorHAnsi" w:hAnsiTheme="minorHAnsi" w:cstheme="minorHAnsi"/>
          <w:i/>
          <w:iCs/>
          <w:sz w:val="24"/>
          <w:szCs w:val="24"/>
        </w:rPr>
        <w:t>incometh</w:t>
      </w:r>
      <w:r>
        <w:rPr>
          <w:rFonts w:asciiTheme="minorHAnsi" w:hAnsiTheme="minorHAnsi" w:cstheme="minorHAnsi"/>
          <w:sz w:val="24"/>
          <w:szCs w:val="24"/>
        </w:rPr>
        <w:t xml:space="preserve"> which is the median income of the county in thousands of dollars.</w:t>
      </w:r>
    </w:p>
    <w:p w14:paraId="4AE88C4D" w14:textId="77777777" w:rsidR="000B321E" w:rsidRDefault="000B321E" w:rsidP="000B321E">
      <w:pPr>
        <w:pStyle w:val="ListParagraph"/>
        <w:numPr>
          <w:ilvl w:val="1"/>
          <w:numId w:val="12"/>
        </w:numPr>
        <w:spacing w:before="120" w:after="240"/>
        <w:rPr>
          <w:rFonts w:asciiTheme="minorHAnsi" w:eastAsia="Times New Roman" w:hAnsiTheme="minorHAnsi" w:cstheme="minorHAnsi"/>
          <w:iCs/>
          <w:sz w:val="24"/>
          <w:szCs w:val="24"/>
        </w:rPr>
      </w:pPr>
      <w:r w:rsidRPr="004B4F61">
        <w:rPr>
          <w:rFonts w:asciiTheme="minorHAnsi" w:eastAsia="Times New Roman" w:hAnsiTheme="minorHAnsi" w:cstheme="minorHAnsi"/>
          <w:iCs/>
          <w:sz w:val="24"/>
          <w:szCs w:val="24"/>
        </w:rPr>
        <w:t xml:space="preserve">(Not graded) Examine the distributions of the variables in the data set using appropriate summary </w:t>
      </w:r>
      <w:r w:rsidRPr="004B4F61">
        <w:rPr>
          <w:rFonts w:asciiTheme="minorHAnsi" w:eastAsia="Times New Roman" w:hAnsiTheme="minorHAnsi" w:cstheme="minorHAnsi"/>
          <w:iCs/>
          <w:sz w:val="24"/>
          <w:szCs w:val="24"/>
        </w:rPr>
        <w:lastRenderedPageBreak/>
        <w:t>statistics and visualizations.  Make sure you understand their units which will be important for your interpretations below.</w:t>
      </w:r>
    </w:p>
    <w:p w14:paraId="565B3DF0" w14:textId="77777777" w:rsidR="000B321E" w:rsidRDefault="000B321E" w:rsidP="000B321E">
      <w:pPr>
        <w:spacing w:after="240"/>
        <w:ind w:left="360"/>
        <w:rPr>
          <w:sz w:val="24"/>
        </w:rPr>
      </w:pPr>
      <w:r>
        <w:rPr>
          <w:sz w:val="24"/>
        </w:rPr>
        <w:t xml:space="preserve">The dependent variable should be </w:t>
      </w:r>
      <w:r>
        <w:rPr>
          <w:i/>
          <w:sz w:val="24"/>
        </w:rPr>
        <w:t>birthweight</w:t>
      </w:r>
      <w:r>
        <w:rPr>
          <w:sz w:val="24"/>
        </w:rPr>
        <w:t>.  The two basic models reported should be:</w:t>
      </w:r>
    </w:p>
    <w:p w14:paraId="05640379" w14:textId="77777777" w:rsidR="000B321E" w:rsidRDefault="000B321E" w:rsidP="000B321E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Base:  Include only </w:t>
      </w:r>
      <w:r>
        <w:rPr>
          <w:i/>
          <w:sz w:val="24"/>
        </w:rPr>
        <w:t>incometh and obesity</w:t>
      </w:r>
      <w:r>
        <w:rPr>
          <w:sz w:val="24"/>
        </w:rPr>
        <w:t xml:space="preserve"> as independent variables</w:t>
      </w:r>
    </w:p>
    <w:p w14:paraId="68E5DFEB" w14:textId="77777777" w:rsidR="000B321E" w:rsidRDefault="000B321E" w:rsidP="000B321E">
      <w:pPr>
        <w:pStyle w:val="ListParagraph"/>
        <w:numPr>
          <w:ilvl w:val="0"/>
          <w:numId w:val="15"/>
        </w:numPr>
        <w:spacing w:after="240"/>
        <w:rPr>
          <w:sz w:val="24"/>
        </w:rPr>
      </w:pPr>
      <w:r w:rsidRPr="000F2AC3">
        <w:rPr>
          <w:sz w:val="24"/>
        </w:rPr>
        <w:t xml:space="preserve">Base+1: Starting from Base model, add the </w:t>
      </w:r>
      <w:r>
        <w:rPr>
          <w:i/>
          <w:sz w:val="24"/>
        </w:rPr>
        <w:t>diabetes and noenglish</w:t>
      </w:r>
      <w:r w:rsidRPr="000F2AC3">
        <w:rPr>
          <w:sz w:val="24"/>
        </w:rPr>
        <w:t xml:space="preserve"> </w:t>
      </w:r>
      <w:r>
        <w:rPr>
          <w:sz w:val="24"/>
        </w:rPr>
        <w:t>variables to the model</w:t>
      </w:r>
    </w:p>
    <w:p w14:paraId="55CC2598" w14:textId="77777777" w:rsidR="000B321E" w:rsidRPr="00AF3272" w:rsidRDefault="000B321E" w:rsidP="000B321E">
      <w:pPr>
        <w:pStyle w:val="ListParagraph"/>
        <w:numPr>
          <w:ilvl w:val="1"/>
          <w:numId w:val="12"/>
        </w:numPr>
        <w:spacing w:before="120" w:after="120"/>
        <w:rPr>
          <w:rFonts w:asciiTheme="minorHAnsi" w:eastAsia="Times New Roman" w:hAnsiTheme="minorHAnsi" w:cstheme="minorHAnsi"/>
          <w:iCs/>
          <w:sz w:val="24"/>
          <w:szCs w:val="24"/>
        </w:rPr>
      </w:pPr>
      <w:r w:rsidRPr="00C57C9B">
        <w:rPr>
          <w:rFonts w:asciiTheme="minorHAnsi" w:hAnsiTheme="minorHAnsi" w:cstheme="minorHAnsi"/>
          <w:sz w:val="24"/>
          <w:szCs w:val="24"/>
        </w:rPr>
        <w:t xml:space="preserve">In the Base model interpret the coefficient on </w:t>
      </w:r>
      <w:r>
        <w:rPr>
          <w:i/>
          <w:sz w:val="24"/>
          <w:szCs w:val="24"/>
        </w:rPr>
        <w:t>incometh</w:t>
      </w:r>
      <w:r w:rsidRPr="00C57C9B">
        <w:rPr>
          <w:i/>
          <w:sz w:val="24"/>
          <w:szCs w:val="24"/>
        </w:rPr>
        <w:t>.</w:t>
      </w:r>
    </w:p>
    <w:p w14:paraId="1AC65D99" w14:textId="2D5FAA0F" w:rsidR="00AF3272" w:rsidRPr="00AF3272" w:rsidRDefault="00AF3272" w:rsidP="00AF3272">
      <w:pPr>
        <w:pStyle w:val="ListParagraph"/>
        <w:spacing w:before="120" w:after="120"/>
        <w:ind w:left="720" w:firstLine="0"/>
        <w:rPr>
          <w:rFonts w:asciiTheme="minorHAnsi" w:eastAsia="Times New Roman" w:hAnsiTheme="minorHAnsi" w:cstheme="minorHAnsi"/>
          <w:iCs/>
          <w:color w:val="FF0000"/>
          <w:sz w:val="24"/>
          <w:szCs w:val="24"/>
        </w:rPr>
      </w:pPr>
      <w:r w:rsidRPr="00AF3272">
        <w:rPr>
          <w:iCs/>
          <w:color w:val="FF0000"/>
          <w:sz w:val="24"/>
          <w:szCs w:val="24"/>
        </w:rPr>
        <w:t>The coeffi</w:t>
      </w:r>
      <w:r>
        <w:rPr>
          <w:iCs/>
          <w:color w:val="FF0000"/>
          <w:sz w:val="24"/>
          <w:szCs w:val="24"/>
        </w:rPr>
        <w:t xml:space="preserve">cient on incometh is -0.040 which means that as income increases by 1000, babies born with a low birthweight decreases by 0.04 percent. </w:t>
      </w:r>
    </w:p>
    <w:p w14:paraId="13CB0F4A" w14:textId="77777777" w:rsidR="000B321E" w:rsidRDefault="000B321E" w:rsidP="000B321E">
      <w:pPr>
        <w:pStyle w:val="ListParagraph"/>
        <w:numPr>
          <w:ilvl w:val="2"/>
          <w:numId w:val="12"/>
        </w:numPr>
        <w:spacing w:before="120" w:after="120"/>
        <w:rPr>
          <w:rFonts w:asciiTheme="minorHAnsi" w:eastAsia="Times New Roman" w:hAnsiTheme="minorHAnsi" w:cstheme="minorHAnsi"/>
          <w:iCs/>
          <w:sz w:val="24"/>
          <w:szCs w:val="24"/>
        </w:rPr>
      </w:pPr>
      <w:r w:rsidRPr="00C57C9B">
        <w:rPr>
          <w:rFonts w:asciiTheme="minorHAnsi" w:eastAsia="Times New Roman" w:hAnsiTheme="minorHAnsi" w:cstheme="minorHAnsi"/>
          <w:iCs/>
          <w:sz w:val="24"/>
          <w:szCs w:val="24"/>
        </w:rPr>
        <w:t xml:space="preserve">Also discuss </w:t>
      </w:r>
      <w:r>
        <w:rPr>
          <w:rFonts w:asciiTheme="minorHAnsi" w:eastAsia="Times New Roman" w:hAnsiTheme="minorHAnsi" w:cstheme="minorHAnsi"/>
          <w:iCs/>
          <w:sz w:val="24"/>
          <w:szCs w:val="24"/>
        </w:rPr>
        <w:t>its</w:t>
      </w:r>
      <w:r w:rsidRPr="00C57C9B">
        <w:rPr>
          <w:rFonts w:asciiTheme="minorHAnsi" w:eastAsia="Times New Roman" w:hAnsiTheme="minorHAnsi" w:cstheme="minorHAnsi"/>
          <w:iCs/>
          <w:sz w:val="24"/>
          <w:szCs w:val="24"/>
        </w:rPr>
        <w:t xml:space="preserve"> statistical significance.</w:t>
      </w:r>
    </w:p>
    <w:p w14:paraId="72ABF315" w14:textId="19E08C98" w:rsidR="00AF3272" w:rsidRPr="00AF3272" w:rsidRDefault="00AF3272" w:rsidP="00AF3272">
      <w:pPr>
        <w:pStyle w:val="ListParagraph"/>
        <w:spacing w:before="120" w:after="120"/>
        <w:ind w:left="1080" w:firstLine="0"/>
        <w:rPr>
          <w:rFonts w:asciiTheme="minorHAnsi" w:eastAsia="Times New Roman" w:hAnsiTheme="minorHAnsi" w:cstheme="minorHAnsi"/>
          <w:iCs/>
          <w:color w:val="FF0000"/>
          <w:sz w:val="24"/>
          <w:szCs w:val="24"/>
        </w:rPr>
      </w:pPr>
      <w:r w:rsidRPr="00AF3272">
        <w:rPr>
          <w:rFonts w:asciiTheme="minorHAnsi" w:eastAsia="Times New Roman" w:hAnsiTheme="minorHAnsi" w:cstheme="minorHAnsi"/>
          <w:iCs/>
          <w:color w:val="FF0000"/>
          <w:sz w:val="24"/>
          <w:szCs w:val="24"/>
        </w:rPr>
        <w:t xml:space="preserve">This independent variable would be considered statistically significant via the P val test due to the fact that the pval is 0.000 which means that it is lower than any level of alpha we set, thus rejecting the null hypothesis. </w:t>
      </w:r>
    </w:p>
    <w:p w14:paraId="70163FE7" w14:textId="2E3166FC" w:rsidR="000B321E" w:rsidRDefault="000B321E" w:rsidP="000B321E">
      <w:pPr>
        <w:pStyle w:val="ListParagraph"/>
        <w:numPr>
          <w:ilvl w:val="2"/>
          <w:numId w:val="12"/>
        </w:numPr>
        <w:spacing w:before="120" w:after="120"/>
        <w:rPr>
          <w:rFonts w:asciiTheme="minorHAnsi" w:eastAsia="Times New Roman" w:hAnsiTheme="minorHAnsi" w:cstheme="minorHAnsi"/>
          <w:iCs/>
          <w:sz w:val="24"/>
          <w:szCs w:val="24"/>
        </w:rPr>
      </w:pPr>
      <w:r w:rsidRPr="00C57C9B">
        <w:rPr>
          <w:rFonts w:asciiTheme="minorHAnsi" w:eastAsia="Times New Roman" w:hAnsiTheme="minorHAnsi" w:cstheme="minorHAnsi"/>
          <w:iCs/>
          <w:sz w:val="24"/>
          <w:szCs w:val="24"/>
        </w:rPr>
        <w:t xml:space="preserve">Also discuss </w:t>
      </w:r>
      <w:r>
        <w:rPr>
          <w:rFonts w:asciiTheme="minorHAnsi" w:eastAsia="Times New Roman" w:hAnsiTheme="minorHAnsi" w:cstheme="minorHAnsi"/>
          <w:iCs/>
          <w:sz w:val="24"/>
          <w:szCs w:val="24"/>
        </w:rPr>
        <w:t>its</w:t>
      </w:r>
      <w:r w:rsidRPr="00C57C9B">
        <w:rPr>
          <w:rFonts w:asciiTheme="minorHAnsi" w:eastAsia="Times New Roman" w:hAnsiTheme="minorHAnsi" w:cstheme="minorHAnsi"/>
          <w:iCs/>
          <w:sz w:val="24"/>
          <w:szCs w:val="24"/>
        </w:rPr>
        <w:t xml:space="preserve"> substantive </w:t>
      </w:r>
      <w:r>
        <w:rPr>
          <w:rFonts w:asciiTheme="minorHAnsi" w:eastAsia="Times New Roman" w:hAnsiTheme="minorHAnsi" w:cstheme="minorHAnsi"/>
          <w:iCs/>
          <w:sz w:val="24"/>
          <w:szCs w:val="24"/>
        </w:rPr>
        <w:t>importance.</w:t>
      </w:r>
    </w:p>
    <w:p w14:paraId="4996E7E7" w14:textId="5C7F83D9" w:rsidR="00AF3272" w:rsidRPr="00AF3272" w:rsidRDefault="00AF3272" w:rsidP="00AF3272">
      <w:pPr>
        <w:pStyle w:val="ListParagraph"/>
        <w:spacing w:before="120" w:after="120"/>
        <w:ind w:left="1080" w:firstLine="0"/>
        <w:rPr>
          <w:rFonts w:asciiTheme="minorHAnsi" w:eastAsia="Times New Roman" w:hAnsiTheme="minorHAnsi" w:cstheme="minorHAnsi"/>
          <w:iCs/>
          <w:color w:val="FF0000"/>
          <w:sz w:val="24"/>
          <w:szCs w:val="24"/>
        </w:rPr>
      </w:pPr>
      <w:r w:rsidRPr="00AF3272">
        <w:rPr>
          <w:rFonts w:asciiTheme="minorHAnsi" w:eastAsia="Times New Roman" w:hAnsiTheme="minorHAnsi" w:cstheme="minorHAnsi"/>
          <w:iCs/>
          <w:color w:val="FF0000"/>
          <w:sz w:val="24"/>
          <w:szCs w:val="24"/>
        </w:rPr>
        <w:t xml:space="preserve">Honestly I don’t think it seems substantively that important, 0.04 % is pretty low, decrease per 1000 dollars income increase, overall it seems that wealth does not play a role in determining whether babies are overweight when born. </w:t>
      </w:r>
    </w:p>
    <w:p w14:paraId="209E7FB3" w14:textId="77777777" w:rsidR="000B321E" w:rsidRPr="00C57C9B" w:rsidRDefault="000B321E" w:rsidP="000B321E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C57C9B">
        <w:rPr>
          <w:sz w:val="24"/>
          <w:szCs w:val="24"/>
        </w:rPr>
        <w:t>In the Base</w:t>
      </w:r>
      <w:r>
        <w:rPr>
          <w:sz w:val="24"/>
          <w:szCs w:val="24"/>
        </w:rPr>
        <w:t xml:space="preserve"> </w:t>
      </w:r>
      <w:r w:rsidRPr="00C57C9B">
        <w:rPr>
          <w:sz w:val="24"/>
          <w:szCs w:val="24"/>
        </w:rPr>
        <w:t>model, test the overall significance of the model (hint this is not a simple t-test of the significance of a single coefficient).  Your answer should include</w:t>
      </w:r>
    </w:p>
    <w:p w14:paraId="7B95B663" w14:textId="77777777" w:rsidR="000B321E" w:rsidRDefault="000B321E" w:rsidP="000B321E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C57C9B">
        <w:rPr>
          <w:sz w:val="24"/>
          <w:szCs w:val="24"/>
        </w:rPr>
        <w:t>What is the null hypothesis?  What is the alternative hypothesis?</w:t>
      </w:r>
    </w:p>
    <w:p w14:paraId="6020EEAB" w14:textId="77777777" w:rsidR="00AF3272" w:rsidRPr="00AF3272" w:rsidRDefault="00AF3272" w:rsidP="00AF3272">
      <w:pPr>
        <w:ind w:left="1080"/>
        <w:rPr>
          <w:color w:val="FF0000"/>
          <w:sz w:val="24"/>
          <w:szCs w:val="24"/>
        </w:rPr>
      </w:pPr>
      <w:r w:rsidRPr="00AF3272">
        <w:rPr>
          <w:color w:val="FF0000"/>
          <w:sz w:val="24"/>
          <w:szCs w:val="24"/>
        </w:rPr>
        <w:t>H</w:t>
      </w:r>
      <w:r w:rsidRPr="00AF3272">
        <w:rPr>
          <w:color w:val="FF0000"/>
          <w:sz w:val="24"/>
          <w:szCs w:val="24"/>
          <w:vertAlign w:val="subscript"/>
        </w:rPr>
        <w:t>0</w:t>
      </w:r>
      <w:r w:rsidRPr="00AF3272">
        <w:rPr>
          <w:color w:val="FF0000"/>
          <w:sz w:val="24"/>
          <w:szCs w:val="24"/>
        </w:rPr>
        <w:t xml:space="preserve"> = the coefficients of the independent variables have no statistical significance (ie = 0)</w:t>
      </w:r>
    </w:p>
    <w:p w14:paraId="07A500EB" w14:textId="68CA77F9" w:rsidR="00AF3272" w:rsidRPr="00AF3272" w:rsidRDefault="00AF3272" w:rsidP="00AF3272">
      <w:pPr>
        <w:ind w:left="1080"/>
        <w:rPr>
          <w:color w:val="FF0000"/>
          <w:sz w:val="24"/>
          <w:szCs w:val="24"/>
        </w:rPr>
      </w:pPr>
      <w:r w:rsidRPr="00AF3272">
        <w:rPr>
          <w:color w:val="FF0000"/>
          <w:sz w:val="24"/>
          <w:szCs w:val="24"/>
        </w:rPr>
        <w:t>H</w:t>
      </w:r>
      <w:r w:rsidRPr="00AF3272">
        <w:rPr>
          <w:color w:val="FF0000"/>
          <w:sz w:val="24"/>
          <w:szCs w:val="24"/>
          <w:vertAlign w:val="subscript"/>
        </w:rPr>
        <w:t xml:space="preserve">A </w:t>
      </w:r>
      <w:r w:rsidRPr="00AF3272">
        <w:rPr>
          <w:color w:val="FF0000"/>
          <w:sz w:val="24"/>
          <w:szCs w:val="24"/>
        </w:rPr>
        <w:t>= the coefficients of the independent variables do have statistical significance (ie != 0)</w:t>
      </w:r>
    </w:p>
    <w:p w14:paraId="3982F54B" w14:textId="77777777" w:rsidR="000B321E" w:rsidRDefault="000B321E" w:rsidP="000B321E">
      <w:pPr>
        <w:pStyle w:val="ListParagraph"/>
        <w:numPr>
          <w:ilvl w:val="1"/>
          <w:numId w:val="16"/>
        </w:numPr>
        <w:spacing w:after="120"/>
        <w:rPr>
          <w:sz w:val="24"/>
          <w:szCs w:val="24"/>
        </w:rPr>
      </w:pPr>
      <w:r w:rsidRPr="00C57C9B">
        <w:rPr>
          <w:sz w:val="24"/>
          <w:szCs w:val="24"/>
        </w:rPr>
        <w:t>Your decision and the reasoning behind your decision for these hypotheses</w:t>
      </w:r>
      <w:r>
        <w:rPr>
          <w:sz w:val="24"/>
          <w:szCs w:val="24"/>
        </w:rPr>
        <w:t>.</w:t>
      </w:r>
    </w:p>
    <w:p w14:paraId="62797D4D" w14:textId="6E60C107" w:rsidR="00AF3272" w:rsidRPr="00AF3272" w:rsidRDefault="00AF3272" w:rsidP="00AF3272">
      <w:pPr>
        <w:pStyle w:val="ListParagraph"/>
        <w:spacing w:after="120"/>
        <w:ind w:left="1440" w:firstLine="0"/>
        <w:rPr>
          <w:color w:val="FF0000"/>
          <w:sz w:val="24"/>
          <w:szCs w:val="24"/>
        </w:rPr>
      </w:pPr>
    </w:p>
    <w:p w14:paraId="70090580" w14:textId="77777777" w:rsidR="000B321E" w:rsidRPr="00C57C9B" w:rsidRDefault="000B321E" w:rsidP="000B321E">
      <w:pPr>
        <w:pStyle w:val="ListParagraph"/>
        <w:numPr>
          <w:ilvl w:val="1"/>
          <w:numId w:val="12"/>
        </w:numPr>
        <w:spacing w:before="120" w:after="120"/>
        <w:rPr>
          <w:rFonts w:asciiTheme="minorHAnsi" w:eastAsia="Times New Roman" w:hAnsiTheme="minorHAnsi" w:cstheme="minorHAnsi"/>
          <w:iCs/>
          <w:sz w:val="24"/>
          <w:szCs w:val="24"/>
        </w:rPr>
      </w:pPr>
      <w:r w:rsidRPr="00C57C9B">
        <w:rPr>
          <w:rFonts w:asciiTheme="minorHAnsi" w:hAnsiTheme="minorHAnsi" w:cstheme="minorHAnsi"/>
          <w:sz w:val="24"/>
          <w:szCs w:val="24"/>
        </w:rPr>
        <w:t xml:space="preserve">Consider the differences between the </w:t>
      </w:r>
      <w:r w:rsidRPr="00C57C9B">
        <w:rPr>
          <w:sz w:val="24"/>
          <w:szCs w:val="24"/>
        </w:rPr>
        <w:t>Base and Base + 1 models</w:t>
      </w:r>
    </w:p>
    <w:p w14:paraId="2524F5BD" w14:textId="77777777" w:rsidR="000B321E" w:rsidRPr="00FA2B34" w:rsidRDefault="000B321E" w:rsidP="000B321E">
      <w:pPr>
        <w:pStyle w:val="ListParagraph"/>
        <w:numPr>
          <w:ilvl w:val="2"/>
          <w:numId w:val="12"/>
        </w:numPr>
        <w:spacing w:before="120" w:after="120"/>
        <w:rPr>
          <w:rFonts w:asciiTheme="minorHAnsi" w:eastAsia="Times New Roman" w:hAnsiTheme="minorHAnsi" w:cstheme="minorHAnsi"/>
          <w:iCs/>
          <w:sz w:val="24"/>
          <w:szCs w:val="24"/>
        </w:rPr>
      </w:pPr>
      <w:r w:rsidRPr="00C57C9B">
        <w:rPr>
          <w:sz w:val="24"/>
          <w:szCs w:val="24"/>
        </w:rPr>
        <w:t xml:space="preserve">In particular, what happened to the effect of </w:t>
      </w:r>
      <w:r>
        <w:rPr>
          <w:i/>
          <w:sz w:val="24"/>
          <w:szCs w:val="24"/>
        </w:rPr>
        <w:t>incometh</w:t>
      </w:r>
      <w:r w:rsidRPr="00C57C9B">
        <w:rPr>
          <w:sz w:val="24"/>
          <w:szCs w:val="24"/>
        </w:rPr>
        <w:t xml:space="preserve"> on </w:t>
      </w:r>
      <w:r w:rsidRPr="00A81786">
        <w:rPr>
          <w:i/>
          <w:iCs/>
          <w:sz w:val="24"/>
          <w:szCs w:val="24"/>
        </w:rPr>
        <w:t>birthweight</w:t>
      </w:r>
      <w:r w:rsidRPr="00C57C9B">
        <w:rPr>
          <w:sz w:val="24"/>
          <w:szCs w:val="24"/>
        </w:rPr>
        <w:t xml:space="preserve">?  </w:t>
      </w:r>
    </w:p>
    <w:p w14:paraId="0F6BBEFF" w14:textId="585B06A7" w:rsidR="00FA2B34" w:rsidRPr="00FA2B34" w:rsidRDefault="00FA2B34" w:rsidP="00FA2B34">
      <w:pPr>
        <w:pStyle w:val="ListParagraph"/>
        <w:spacing w:before="120" w:after="120"/>
        <w:ind w:left="1080" w:firstLine="0"/>
        <w:rPr>
          <w:rFonts w:asciiTheme="minorHAnsi" w:eastAsia="Times New Roman" w:hAnsiTheme="minorHAnsi" w:cstheme="minorHAnsi"/>
          <w:iCs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It almost has turned to 0 now, being -0.001, which indicates that it really has no effect on birthweight variable. </w:t>
      </w:r>
    </w:p>
    <w:p w14:paraId="15F41F6A" w14:textId="77777777" w:rsidR="000B321E" w:rsidRPr="00FA2B34" w:rsidRDefault="000B321E" w:rsidP="000B321E">
      <w:pPr>
        <w:pStyle w:val="ListParagraph"/>
        <w:numPr>
          <w:ilvl w:val="2"/>
          <w:numId w:val="12"/>
        </w:numPr>
        <w:spacing w:before="120" w:after="120"/>
        <w:rPr>
          <w:rFonts w:asciiTheme="minorHAnsi" w:eastAsia="Times New Roman" w:hAnsiTheme="minorHAnsi" w:cstheme="minorHAnsi"/>
          <w:iCs/>
          <w:sz w:val="24"/>
          <w:szCs w:val="24"/>
        </w:rPr>
      </w:pPr>
      <w:r w:rsidRPr="00C57C9B">
        <w:rPr>
          <w:sz w:val="24"/>
          <w:szCs w:val="24"/>
        </w:rPr>
        <w:t xml:space="preserve">What happened to the statistical significance of </w:t>
      </w:r>
      <w:r>
        <w:rPr>
          <w:i/>
          <w:sz w:val="24"/>
          <w:szCs w:val="24"/>
        </w:rPr>
        <w:t>incometh</w:t>
      </w:r>
      <w:r w:rsidRPr="00C57C9B">
        <w:rPr>
          <w:sz w:val="24"/>
          <w:szCs w:val="24"/>
        </w:rPr>
        <w:t>?</w:t>
      </w:r>
    </w:p>
    <w:p w14:paraId="24F1386D" w14:textId="2A51754E" w:rsidR="00FA2B34" w:rsidRPr="00FA2B34" w:rsidRDefault="00FA2B34" w:rsidP="00FA2B34">
      <w:pPr>
        <w:pStyle w:val="ListParagraph"/>
        <w:spacing w:before="120" w:after="120"/>
        <w:ind w:left="1080" w:firstLine="0"/>
        <w:rPr>
          <w:rFonts w:asciiTheme="minorHAnsi" w:eastAsia="Times New Roman" w:hAnsiTheme="minorHAnsi" w:cstheme="minorHAnsi"/>
          <w:iCs/>
          <w:color w:val="FF0000"/>
          <w:sz w:val="24"/>
          <w:szCs w:val="24"/>
        </w:rPr>
      </w:pPr>
      <w:r w:rsidRPr="00FA2B34">
        <w:rPr>
          <w:color w:val="FF0000"/>
          <w:sz w:val="24"/>
          <w:szCs w:val="24"/>
        </w:rPr>
        <w:t xml:space="preserve">It has no statistical significance now, pval has jumped way up to 0.6 indicating that we cannot reject the null, meaning it likely has a stat significance of 0. </w:t>
      </w:r>
    </w:p>
    <w:p w14:paraId="5165F17C" w14:textId="77777777" w:rsidR="000B321E" w:rsidRPr="00FA2B34" w:rsidRDefault="000B321E" w:rsidP="000B321E">
      <w:pPr>
        <w:pStyle w:val="ListParagraph"/>
        <w:numPr>
          <w:ilvl w:val="2"/>
          <w:numId w:val="12"/>
        </w:numPr>
        <w:spacing w:before="120" w:after="120"/>
        <w:rPr>
          <w:rFonts w:asciiTheme="minorHAnsi" w:hAnsiTheme="minorHAnsi" w:cstheme="minorHAnsi"/>
          <w:b/>
          <w:sz w:val="24"/>
          <w:szCs w:val="24"/>
        </w:rPr>
      </w:pPr>
      <w:r w:rsidRPr="00C57C9B">
        <w:rPr>
          <w:sz w:val="24"/>
          <w:szCs w:val="24"/>
        </w:rPr>
        <w:t>Why might these changes have occurred?  Briefly discuss.</w:t>
      </w:r>
    </w:p>
    <w:p w14:paraId="3C26792E" w14:textId="501E42BC" w:rsidR="00FA2B34" w:rsidRPr="00592B02" w:rsidRDefault="00FA2B34" w:rsidP="00FA2B34">
      <w:pPr>
        <w:pStyle w:val="ListParagraph"/>
        <w:spacing w:before="120" w:after="120"/>
        <w:ind w:left="1080" w:firstLine="0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592B02">
        <w:rPr>
          <w:color w:val="FF0000"/>
          <w:sz w:val="24"/>
          <w:szCs w:val="24"/>
        </w:rPr>
        <w:t xml:space="preserve">We added in these new variables of diabetes and non English speaking. </w:t>
      </w:r>
      <w:r w:rsidR="00592B02">
        <w:rPr>
          <w:color w:val="FF0000"/>
          <w:sz w:val="24"/>
          <w:szCs w:val="24"/>
        </w:rPr>
        <w:t>These variables picked up a lot of slack in the model in terms of error and inaccuracy.</w:t>
      </w:r>
    </w:p>
    <w:p w14:paraId="78DB17F6" w14:textId="3D42B946" w:rsidR="00DD0F62" w:rsidRPr="000B321E" w:rsidRDefault="000B321E" w:rsidP="000B321E">
      <w:pPr>
        <w:pStyle w:val="ListParagraph"/>
        <w:numPr>
          <w:ilvl w:val="1"/>
          <w:numId w:val="12"/>
        </w:numPr>
        <w:spacing w:before="120" w:after="120"/>
        <w:rPr>
          <w:b/>
        </w:rPr>
      </w:pPr>
      <w:r w:rsidRPr="001151C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1151CF">
        <w:rPr>
          <w:sz w:val="24"/>
          <w:szCs w:val="24"/>
        </w:rPr>
        <w:t>What happens to the R</w:t>
      </w:r>
      <w:r w:rsidRPr="001151CF">
        <w:rPr>
          <w:sz w:val="24"/>
          <w:szCs w:val="24"/>
          <w:vertAlign w:val="superscript"/>
        </w:rPr>
        <w:t>2</w:t>
      </w:r>
      <w:r w:rsidRPr="001151CF">
        <w:rPr>
          <w:sz w:val="24"/>
          <w:szCs w:val="24"/>
        </w:rPr>
        <w:t xml:space="preserve"> between the two regressions?  Is that what you would expect?  Briefly discuss</w:t>
      </w:r>
    </w:p>
    <w:p w14:paraId="3621CB16" w14:textId="5B72F494" w:rsidR="002C03A8" w:rsidRPr="00543320" w:rsidRDefault="00543320" w:rsidP="002C03A8">
      <w:pPr>
        <w:rPr>
          <w:rFonts w:asciiTheme="minorHAnsi" w:hAnsiTheme="minorHAnsi" w:cstheme="minorHAnsi"/>
          <w:bCs/>
          <w:color w:val="FF0000"/>
        </w:rPr>
      </w:pPr>
      <w:r w:rsidRPr="00543320">
        <w:rPr>
          <w:rFonts w:asciiTheme="minorHAnsi" w:hAnsiTheme="minorHAnsi" w:cstheme="minorHAnsi"/>
          <w:bCs/>
          <w:color w:val="FF0000"/>
        </w:rPr>
        <w:t>The R</w:t>
      </w:r>
      <w:r>
        <w:rPr>
          <w:rFonts w:asciiTheme="minorHAnsi" w:hAnsiTheme="minorHAnsi" w:cstheme="minorHAnsi"/>
          <w:bCs/>
          <w:color w:val="FF0000"/>
        </w:rPr>
        <w:t>^2 in the first model where we regress birthweight onto just incometh and obsesity is .212 . The 2</w:t>
      </w:r>
      <w:r w:rsidRPr="00543320">
        <w:rPr>
          <w:rFonts w:asciiTheme="minorHAnsi" w:hAnsiTheme="minorHAnsi" w:cstheme="minorHAnsi"/>
          <w:bCs/>
          <w:color w:val="FF0000"/>
          <w:vertAlign w:val="superscript"/>
        </w:rPr>
        <w:t>nd</w:t>
      </w:r>
      <w:r>
        <w:rPr>
          <w:rFonts w:asciiTheme="minorHAnsi" w:hAnsiTheme="minorHAnsi" w:cstheme="minorHAnsi"/>
          <w:bCs/>
          <w:color w:val="FF0000"/>
        </w:rPr>
        <w:t xml:space="preserve"> model which further includes diabetes percent and non English speaking percent of each county it goes up to .456 . The R^2 value will always increase as more variables are added but it did have a bit more of a jump indicating that some variance was accounted for due to these variables being added.</w:t>
      </w:r>
    </w:p>
    <w:p w14:paraId="7870B7AC" w14:textId="77777777" w:rsidR="00C57C9B" w:rsidRDefault="00C57C9B">
      <w:pPr>
        <w:rPr>
          <w:b/>
        </w:rPr>
      </w:pPr>
      <w:r>
        <w:rPr>
          <w:b/>
        </w:rPr>
        <w:lastRenderedPageBreak/>
        <w:br w:type="page"/>
      </w:r>
    </w:p>
    <w:p w14:paraId="53A22AF6" w14:textId="017173B6" w:rsidR="00314E53" w:rsidRDefault="00314E53" w:rsidP="008E74D9">
      <w:pPr>
        <w:pStyle w:val="Heading2"/>
      </w:pPr>
      <w:r>
        <w:lastRenderedPageBreak/>
        <w:t>R Hints</w:t>
      </w:r>
    </w:p>
    <w:p w14:paraId="0F56EFEB" w14:textId="1920FD95" w:rsidR="00314E53" w:rsidRDefault="00314E53" w:rsidP="00314E53">
      <w:pPr>
        <w:rPr>
          <w:bCs/>
          <w:sz w:val="20"/>
          <w:szCs w:val="20"/>
        </w:rPr>
      </w:pPr>
    </w:p>
    <w:p w14:paraId="153EC7F7" w14:textId="77777777" w:rsidR="00314E53" w:rsidRPr="0008495D" w:rsidRDefault="00314E53" w:rsidP="00314E53">
      <w:pPr>
        <w:pStyle w:val="Heading1"/>
        <w:rPr>
          <w:rFonts w:ascii="Lucida Console" w:hAnsi="Lucida Console"/>
          <w:b w:val="0"/>
        </w:rPr>
      </w:pPr>
    </w:p>
    <w:p w14:paraId="6E2D2CE4" w14:textId="2D3C46F8" w:rsidR="00C57C9B" w:rsidRPr="001E0407" w:rsidRDefault="00C57C9B" w:rsidP="00C57C9B">
      <w:pPr>
        <w:pStyle w:val="Heading1"/>
        <w:ind w:left="720"/>
        <w:rPr>
          <w:rFonts w:ascii="Lucida Console" w:hAnsi="Lucida Console"/>
          <w:b w:val="0"/>
          <w:sz w:val="22"/>
          <w:szCs w:val="22"/>
        </w:rPr>
      </w:pPr>
      <w:r>
        <w:rPr>
          <w:sz w:val="22"/>
          <w:szCs w:val="22"/>
        </w:rPr>
        <w:t>The “stargazer” package is an easy way to display regression results in the console.</w:t>
      </w:r>
    </w:p>
    <w:p w14:paraId="562022C2" w14:textId="77777777" w:rsidR="00C57C9B" w:rsidRPr="001E0407" w:rsidRDefault="00C57C9B" w:rsidP="00C57C9B">
      <w:pPr>
        <w:pStyle w:val="Heading1"/>
        <w:rPr>
          <w:b w:val="0"/>
          <w:sz w:val="22"/>
          <w:szCs w:val="22"/>
        </w:rPr>
      </w:pPr>
    </w:p>
    <w:p w14:paraId="29E2571A" w14:textId="77777777" w:rsidR="00C57C9B" w:rsidRDefault="00C57C9B" w:rsidP="00C57C9B">
      <w:pPr>
        <w:pStyle w:val="ListParagraph"/>
        <w:ind w:left="720" w:firstLine="0"/>
      </w:pPr>
      <w:r>
        <w:rPr>
          <w:rFonts w:asciiTheme="minorHAnsi" w:hAnsiTheme="minorHAnsi" w:cstheme="minorHAnsi"/>
        </w:rPr>
        <w:t xml:space="preserve">I have a simple example of this in the script for the </w:t>
      </w:r>
      <w:r w:rsidRPr="000E4F28">
        <w:t>Module 5 Learning Exercise</w:t>
      </w:r>
      <w:r>
        <w:t xml:space="preserve">.  There are many additional options you can explore.  For one source, see: </w:t>
      </w:r>
    </w:p>
    <w:p w14:paraId="6B344620" w14:textId="77777777" w:rsidR="00C57C9B" w:rsidRDefault="00C57C9B" w:rsidP="00C57C9B">
      <w:pPr>
        <w:pStyle w:val="ListParagraph"/>
        <w:ind w:left="720" w:firstLine="0"/>
      </w:pPr>
    </w:p>
    <w:p w14:paraId="4F7336FB" w14:textId="77777777" w:rsidR="00C57C9B" w:rsidRDefault="00C57C9B" w:rsidP="00C57C9B">
      <w:pPr>
        <w:pStyle w:val="ListParagraph"/>
        <w:ind w:left="720" w:firstLine="0"/>
      </w:pPr>
      <w:hyperlink r:id="rId13" w:history="1">
        <w:r w:rsidRPr="009116A7">
          <w:rPr>
            <w:rStyle w:val="Hyperlink"/>
          </w:rPr>
          <w:t>https://www.rdocumentation.org/packages/stargazer/versions/5.2.2/topics/stargazer</w:t>
        </w:r>
      </w:hyperlink>
      <w:r>
        <w:t xml:space="preserve"> for one source.</w:t>
      </w:r>
    </w:p>
    <w:p w14:paraId="121110AE" w14:textId="77777777" w:rsidR="00C57C9B" w:rsidRDefault="00C57C9B" w:rsidP="00C57C9B">
      <w:pPr>
        <w:pStyle w:val="ListParagraph"/>
        <w:ind w:left="720" w:firstLine="0"/>
        <w:rPr>
          <w:rFonts w:asciiTheme="minorHAnsi" w:hAnsiTheme="minorHAnsi" w:cstheme="minorHAnsi"/>
        </w:rPr>
      </w:pPr>
    </w:p>
    <w:p w14:paraId="33B9A05A" w14:textId="77777777" w:rsidR="00C57C9B" w:rsidRPr="00CA2F7B" w:rsidRDefault="00C57C9B" w:rsidP="00C57C9B">
      <w:pPr>
        <w:pStyle w:val="ListParagraph"/>
        <w:ind w:left="720"/>
        <w:rPr>
          <w:rFonts w:asciiTheme="minorHAnsi" w:hAnsiTheme="minorHAnsi" w:cstheme="minorHAnsi"/>
        </w:rPr>
      </w:pPr>
      <w:r>
        <w:rPr>
          <w:rFonts w:ascii="Lucida Console" w:hAnsi="Lucida Console" w:cstheme="minorHAnsi"/>
        </w:rPr>
        <w:tab/>
      </w:r>
      <w:r w:rsidRPr="00CA2F7B">
        <w:rPr>
          <w:rFonts w:asciiTheme="minorHAnsi" w:hAnsiTheme="minorHAnsi" w:cstheme="minorHAnsi"/>
        </w:rPr>
        <w:t>The options I have found most useful are:</w:t>
      </w:r>
    </w:p>
    <w:p w14:paraId="73497EEC" w14:textId="77777777" w:rsidR="00C57C9B" w:rsidRPr="00CA2F7B" w:rsidRDefault="00C57C9B" w:rsidP="00C57C9B">
      <w:pPr>
        <w:pStyle w:val="ListParagraph"/>
        <w:ind w:left="720"/>
        <w:rPr>
          <w:rFonts w:asciiTheme="minorHAnsi" w:hAnsiTheme="minorHAnsi" w:cstheme="minorHAnsi"/>
        </w:rPr>
      </w:pPr>
    </w:p>
    <w:p w14:paraId="659728F4" w14:textId="77777777" w:rsidR="00C57C9B" w:rsidRPr="00CA2F7B" w:rsidRDefault="00C57C9B" w:rsidP="00C57C9B">
      <w:pPr>
        <w:pStyle w:val="ListParagraph"/>
        <w:numPr>
          <w:ilvl w:val="0"/>
          <w:numId w:val="17"/>
        </w:numPr>
        <w:spacing w:before="120" w:after="120"/>
        <w:rPr>
          <w:rFonts w:asciiTheme="minorHAnsi" w:hAnsiTheme="minorHAnsi" w:cstheme="minorHAnsi"/>
        </w:rPr>
      </w:pPr>
      <w:r w:rsidRPr="00CA2F7B">
        <w:rPr>
          <w:rFonts w:ascii="Lucida Console" w:hAnsi="Lucida Console" w:cstheme="minorHAnsi"/>
        </w:rPr>
        <w:t>report=”????”</w:t>
      </w:r>
      <w:r w:rsidRPr="00CA2F7B">
        <w:rPr>
          <w:rFonts w:asciiTheme="minorHAnsi" w:hAnsiTheme="minorHAnsi" w:cstheme="minorHAnsi"/>
        </w:rPr>
        <w:t xml:space="preserve">  where ? is replaced by what you want shown in the table. This should include v = variable names, and c = coefficients, and could include “s” for standard errors, “t” for t-values and “p” for p-values.</w:t>
      </w:r>
    </w:p>
    <w:p w14:paraId="730B1757" w14:textId="77777777" w:rsidR="00C57C9B" w:rsidRPr="00CA2F7B" w:rsidRDefault="00C57C9B" w:rsidP="00C57C9B">
      <w:pPr>
        <w:pStyle w:val="ListParagraph"/>
        <w:numPr>
          <w:ilvl w:val="1"/>
          <w:numId w:val="17"/>
        </w:numPr>
        <w:spacing w:before="120" w:after="120"/>
        <w:rPr>
          <w:rFonts w:asciiTheme="minorHAnsi" w:hAnsiTheme="minorHAnsi" w:cstheme="minorHAnsi"/>
        </w:rPr>
      </w:pPr>
      <w:r w:rsidRPr="00CA2F7B">
        <w:rPr>
          <w:rFonts w:asciiTheme="minorHAnsi" w:hAnsiTheme="minorHAnsi" w:cstheme="minorHAnsi"/>
        </w:rPr>
        <w:t xml:space="preserve">For example, </w:t>
      </w:r>
      <w:r w:rsidRPr="00CA2F7B">
        <w:rPr>
          <w:rFonts w:ascii="Lucida Console" w:hAnsi="Lucida Console" w:cstheme="minorHAnsi"/>
        </w:rPr>
        <w:t>report=”vct”</w:t>
      </w:r>
      <w:r w:rsidRPr="00CA2F7B">
        <w:rPr>
          <w:rFonts w:asciiTheme="minorHAnsi" w:hAnsiTheme="minorHAnsi" w:cstheme="minorHAnsi"/>
        </w:rPr>
        <w:t xml:space="preserve"> would report variable names, coefficients and t-values</w:t>
      </w:r>
    </w:p>
    <w:p w14:paraId="0B8B6ABB" w14:textId="77777777" w:rsidR="00C57C9B" w:rsidRPr="00CA2F7B" w:rsidRDefault="00C57C9B" w:rsidP="00C57C9B">
      <w:pPr>
        <w:pStyle w:val="ListParagraph"/>
        <w:numPr>
          <w:ilvl w:val="1"/>
          <w:numId w:val="17"/>
        </w:numPr>
        <w:spacing w:before="120" w:after="120"/>
        <w:rPr>
          <w:rFonts w:asciiTheme="minorHAnsi" w:hAnsiTheme="minorHAnsi" w:cstheme="minorHAnsi"/>
        </w:rPr>
      </w:pPr>
      <w:r w:rsidRPr="00CA2F7B">
        <w:rPr>
          <w:rFonts w:asciiTheme="minorHAnsi" w:hAnsiTheme="minorHAnsi" w:cstheme="minorHAnsi"/>
        </w:rPr>
        <w:t xml:space="preserve">Or, </w:t>
      </w:r>
      <w:r w:rsidRPr="00CA2F7B">
        <w:rPr>
          <w:rFonts w:ascii="Lucida Console" w:hAnsi="Lucida Console" w:cstheme="minorHAnsi"/>
        </w:rPr>
        <w:t>report=”vcsp”</w:t>
      </w:r>
      <w:r w:rsidRPr="00CA2F7B">
        <w:rPr>
          <w:rFonts w:asciiTheme="minorHAnsi" w:hAnsiTheme="minorHAnsi" w:cstheme="minorHAnsi"/>
        </w:rPr>
        <w:t xml:space="preserve"> would report variable names, coefficients, standard errors and p-values</w:t>
      </w:r>
    </w:p>
    <w:p w14:paraId="7E8A40CD" w14:textId="77777777" w:rsidR="00C57C9B" w:rsidRPr="00CA2F7B" w:rsidRDefault="00C57C9B" w:rsidP="00C57C9B">
      <w:pPr>
        <w:pStyle w:val="ListParagraph"/>
        <w:numPr>
          <w:ilvl w:val="0"/>
          <w:numId w:val="17"/>
        </w:numPr>
        <w:spacing w:before="120" w:after="120"/>
        <w:rPr>
          <w:rFonts w:asciiTheme="minorHAnsi" w:hAnsiTheme="minorHAnsi" w:cstheme="minorHAnsi"/>
        </w:rPr>
      </w:pPr>
      <w:r w:rsidRPr="00CA2F7B">
        <w:rPr>
          <w:rFonts w:ascii="Lucida Console" w:hAnsi="Lucida Console" w:cstheme="minorHAnsi"/>
        </w:rPr>
        <w:t>notes = c("????")</w:t>
      </w:r>
      <w:r w:rsidRPr="00CA2F7B">
        <w:rPr>
          <w:rFonts w:asciiTheme="minorHAnsi" w:hAnsiTheme="minorHAnsi" w:cstheme="minorHAnsi"/>
        </w:rPr>
        <w:t xml:space="preserve"> where ???? are notes such as “Standard errors in parentheses”</w:t>
      </w:r>
    </w:p>
    <w:p w14:paraId="18E4F382" w14:textId="77777777" w:rsidR="00C57C9B" w:rsidRDefault="00C57C9B" w:rsidP="00C57C9B">
      <w:pPr>
        <w:pStyle w:val="ListParagraph"/>
        <w:numPr>
          <w:ilvl w:val="0"/>
          <w:numId w:val="17"/>
        </w:numPr>
        <w:spacing w:before="120" w:after="120"/>
        <w:rPr>
          <w:rFonts w:asciiTheme="minorHAnsi" w:hAnsiTheme="minorHAnsi" w:cstheme="minorHAnsi"/>
        </w:rPr>
      </w:pPr>
      <w:r w:rsidRPr="00CA2F7B">
        <w:rPr>
          <w:rFonts w:ascii="Lucida Console" w:hAnsi="Lucida Console" w:cstheme="minorHAnsi"/>
        </w:rPr>
        <w:t>digits=???</w:t>
      </w:r>
      <w:r w:rsidRPr="00CA2F7B">
        <w:rPr>
          <w:rFonts w:asciiTheme="minorHAnsi" w:hAnsiTheme="minorHAnsi" w:cstheme="minorHAnsi"/>
        </w:rPr>
        <w:t xml:space="preserve"> Where ??? is replaced with the number of digits after the decimal point to be displayed</w:t>
      </w:r>
    </w:p>
    <w:p w14:paraId="225E7F98" w14:textId="77777777" w:rsidR="00C57C9B" w:rsidRDefault="00C57C9B" w:rsidP="00C57C9B">
      <w:pPr>
        <w:pStyle w:val="ListParagraph"/>
        <w:numPr>
          <w:ilvl w:val="0"/>
          <w:numId w:val="17"/>
        </w:numPr>
        <w:spacing w:before="120" w:after="120"/>
        <w:rPr>
          <w:rFonts w:asciiTheme="minorHAnsi" w:hAnsiTheme="minorHAnsi" w:cstheme="minorHAnsi"/>
        </w:rPr>
      </w:pPr>
      <w:r w:rsidRPr="00B642C4">
        <w:rPr>
          <w:rFonts w:ascii="Lucida Console" w:hAnsi="Lucida Console" w:cstheme="minorHAnsi"/>
        </w:rPr>
        <w:t>keep.stats=(“??”, “???”,…”????”)</w:t>
      </w:r>
      <w:r>
        <w:rPr>
          <w:rFonts w:asciiTheme="minorHAnsi" w:hAnsiTheme="minorHAnsi" w:cstheme="minorHAnsi"/>
        </w:rPr>
        <w:t xml:space="preserve"> will report statistics from each regression.  The most useful are probably</w:t>
      </w:r>
    </w:p>
    <w:p w14:paraId="1E51BAFE" w14:textId="77777777" w:rsidR="00C57C9B" w:rsidRDefault="00C57C9B" w:rsidP="00C57C9B">
      <w:pPr>
        <w:pStyle w:val="ListParagraph"/>
        <w:numPr>
          <w:ilvl w:val="1"/>
          <w:numId w:val="17"/>
        </w:numPr>
        <w:spacing w:before="120" w:after="120"/>
        <w:rPr>
          <w:rFonts w:asciiTheme="minorHAnsi" w:hAnsiTheme="minorHAnsi" w:cstheme="minorHAnsi"/>
        </w:rPr>
      </w:pPr>
      <w:r w:rsidRPr="00B642C4">
        <w:rPr>
          <w:rFonts w:ascii="Lucida Console" w:hAnsi="Lucida Console" w:cstheme="minorHAnsi"/>
        </w:rPr>
        <w:t>“n”</w:t>
      </w:r>
      <w:r>
        <w:rPr>
          <w:rFonts w:asciiTheme="minorHAnsi" w:hAnsiTheme="minorHAnsi" w:cstheme="minorHAnsi"/>
        </w:rPr>
        <w:t xml:space="preserve"> – reports the number of observations for each regression</w:t>
      </w:r>
    </w:p>
    <w:p w14:paraId="407F74C5" w14:textId="77777777" w:rsidR="00C57C9B" w:rsidRPr="00CA2F7B" w:rsidRDefault="00C57C9B" w:rsidP="00C57C9B">
      <w:pPr>
        <w:pStyle w:val="ListParagraph"/>
        <w:numPr>
          <w:ilvl w:val="1"/>
          <w:numId w:val="17"/>
        </w:numPr>
        <w:spacing w:before="120" w:after="120"/>
        <w:rPr>
          <w:rFonts w:asciiTheme="minorHAnsi" w:hAnsiTheme="minorHAnsi" w:cstheme="minorHAnsi"/>
        </w:rPr>
      </w:pPr>
      <w:r w:rsidRPr="00B642C4">
        <w:rPr>
          <w:rFonts w:ascii="Lucida Console" w:hAnsi="Lucida Console" w:cstheme="minorHAnsi"/>
        </w:rPr>
        <w:t>“rsq”</w:t>
      </w:r>
      <w:r>
        <w:rPr>
          <w:rFonts w:asciiTheme="minorHAnsi" w:hAnsiTheme="minorHAnsi" w:cstheme="minorHAnsi"/>
        </w:rPr>
        <w:t xml:space="preserve"> – reports the R</w:t>
      </w:r>
      <w:r>
        <w:rPr>
          <w:rFonts w:asciiTheme="minorHAnsi" w:hAnsiTheme="minorHAnsi" w:cstheme="minorHAnsi"/>
          <w:vertAlign w:val="superscript"/>
        </w:rPr>
        <w:t xml:space="preserve">2  </w:t>
      </w:r>
      <w:r>
        <w:rPr>
          <w:rFonts w:asciiTheme="minorHAnsi" w:hAnsiTheme="minorHAnsi" w:cstheme="minorHAnsi"/>
        </w:rPr>
        <w:t>for each regression</w:t>
      </w:r>
    </w:p>
    <w:p w14:paraId="74AF82E1" w14:textId="77777777" w:rsidR="00C57C9B" w:rsidRDefault="00C57C9B" w:rsidP="00C57C9B">
      <w:pPr>
        <w:pStyle w:val="ListParagraph"/>
        <w:numPr>
          <w:ilvl w:val="1"/>
          <w:numId w:val="17"/>
        </w:numPr>
        <w:spacing w:before="120" w:after="120"/>
        <w:rPr>
          <w:rFonts w:asciiTheme="minorHAnsi" w:hAnsiTheme="minorHAnsi" w:cstheme="minorHAnsi"/>
        </w:rPr>
      </w:pPr>
      <w:r w:rsidRPr="00B642C4">
        <w:rPr>
          <w:rFonts w:ascii="Lucida Console" w:hAnsi="Lucida Console" w:cstheme="minorHAnsi"/>
        </w:rPr>
        <w:t>“f”</w:t>
      </w:r>
      <w:r>
        <w:rPr>
          <w:rFonts w:asciiTheme="minorHAnsi" w:hAnsiTheme="minorHAnsi" w:cstheme="minorHAnsi"/>
        </w:rPr>
        <w:t xml:space="preserve"> – reports the F-statistic for each regression</w:t>
      </w:r>
    </w:p>
    <w:p w14:paraId="0C3CDF5D" w14:textId="77777777" w:rsidR="00C57C9B" w:rsidRDefault="00C57C9B" w:rsidP="00C57C9B">
      <w:pPr>
        <w:pStyle w:val="ListParagraph"/>
        <w:spacing w:before="120" w:after="120"/>
        <w:ind w:left="170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may also find  the following stats interesting or useful at times</w:t>
      </w:r>
    </w:p>
    <w:p w14:paraId="16519C60" w14:textId="77777777" w:rsidR="00C57C9B" w:rsidRPr="000E4F28" w:rsidRDefault="00C57C9B" w:rsidP="00C57C9B">
      <w:pPr>
        <w:pStyle w:val="ListParagraph"/>
        <w:numPr>
          <w:ilvl w:val="1"/>
          <w:numId w:val="17"/>
        </w:numPr>
        <w:spacing w:before="120" w:after="120"/>
        <w:rPr>
          <w:rFonts w:ascii="Lucida Console" w:hAnsi="Lucida Console"/>
          <w:sz w:val="18"/>
        </w:rPr>
      </w:pPr>
      <w:r w:rsidRPr="00B642C4">
        <w:rPr>
          <w:rFonts w:ascii="Lucida Console" w:hAnsi="Lucida Console" w:cstheme="minorHAnsi"/>
        </w:rPr>
        <w:t>“ser”</w:t>
      </w:r>
      <w:r>
        <w:rPr>
          <w:rFonts w:asciiTheme="minorHAnsi" w:hAnsiTheme="minorHAnsi" w:cstheme="minorHAnsi"/>
        </w:rPr>
        <w:t xml:space="preserve"> – reports the standard error of the regression (</w:t>
      </w:r>
      <m:oMath>
        <m:acc>
          <m:accPr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σ</m:t>
            </m:r>
          </m:e>
        </m:acc>
      </m:oMath>
      <w:r>
        <w:rPr>
          <w:rFonts w:asciiTheme="minorHAnsi" w:hAnsiTheme="minorHAnsi" w:cstheme="minorHAnsi"/>
        </w:rPr>
        <w:t>)</w:t>
      </w:r>
      <w:r w:rsidRPr="000E4F28">
        <w:rPr>
          <w:rFonts w:ascii="Lucida Console" w:hAnsi="Lucida Console"/>
          <w:sz w:val="18"/>
        </w:rPr>
        <w:t xml:space="preserve"> </w:t>
      </w:r>
    </w:p>
    <w:p w14:paraId="18E15D2F" w14:textId="77777777" w:rsidR="000642EA" w:rsidRPr="000642EA" w:rsidRDefault="000642EA" w:rsidP="00C57C9B">
      <w:pPr>
        <w:pStyle w:val="Heading1"/>
        <w:ind w:left="720"/>
        <w:rPr>
          <w:sz w:val="18"/>
        </w:rPr>
      </w:pPr>
    </w:p>
    <w:sectPr w:rsidR="000642EA" w:rsidRPr="000642EA" w:rsidSect="00F947EC">
      <w:footerReference w:type="default" r:id="rId14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48864" w14:textId="77777777" w:rsidR="00EB6C43" w:rsidRDefault="00EB6C43" w:rsidP="000F6DD7">
      <w:r>
        <w:separator/>
      </w:r>
    </w:p>
  </w:endnote>
  <w:endnote w:type="continuationSeparator" w:id="0">
    <w:p w14:paraId="1C86F6D1" w14:textId="77777777" w:rsidR="00EB6C43" w:rsidRDefault="00EB6C43" w:rsidP="000F6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610955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B3BC48" w14:textId="351404C0" w:rsidR="000F6DD7" w:rsidRDefault="000F6D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1C55D9" w14:textId="77777777" w:rsidR="000F6DD7" w:rsidRDefault="000F6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A76E6" w14:textId="77777777" w:rsidR="00EB6C43" w:rsidRDefault="00EB6C43" w:rsidP="000F6DD7">
      <w:r>
        <w:separator/>
      </w:r>
    </w:p>
  </w:footnote>
  <w:footnote w:type="continuationSeparator" w:id="0">
    <w:p w14:paraId="10E7B568" w14:textId="77777777" w:rsidR="00EB6C43" w:rsidRDefault="00EB6C43" w:rsidP="000F6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0"/>
    <w:name w:val="ParaNumbers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D3062"/>
    <w:multiLevelType w:val="hybridMultilevel"/>
    <w:tmpl w:val="C15EE2B4"/>
    <w:lvl w:ilvl="0" w:tplc="AACE2B5E">
      <w:start w:val="1"/>
      <w:numFmt w:val="lowerRoman"/>
      <w:lvlText w:val="%1)"/>
      <w:lvlJc w:val="left"/>
      <w:pPr>
        <w:ind w:left="1199" w:hanging="360"/>
      </w:pPr>
      <w:rPr>
        <w:rFonts w:ascii="Calibri" w:eastAsia="Calibri" w:hAnsi="Calibri" w:cs="Calibri" w:hint="default"/>
        <w:spacing w:val="-1"/>
        <w:w w:val="100"/>
        <w:sz w:val="20"/>
        <w:szCs w:val="20"/>
      </w:rPr>
    </w:lvl>
    <w:lvl w:ilvl="1" w:tplc="0572519C">
      <w:numFmt w:val="bullet"/>
      <w:lvlText w:val="•"/>
      <w:lvlJc w:val="left"/>
      <w:pPr>
        <w:ind w:left="2038" w:hanging="360"/>
      </w:pPr>
      <w:rPr>
        <w:rFonts w:hint="default"/>
      </w:rPr>
    </w:lvl>
    <w:lvl w:ilvl="2" w:tplc="660E999E">
      <w:numFmt w:val="bullet"/>
      <w:lvlText w:val="•"/>
      <w:lvlJc w:val="left"/>
      <w:pPr>
        <w:ind w:left="2876" w:hanging="360"/>
      </w:pPr>
      <w:rPr>
        <w:rFonts w:hint="default"/>
      </w:rPr>
    </w:lvl>
    <w:lvl w:ilvl="3" w:tplc="D45697F0">
      <w:numFmt w:val="bullet"/>
      <w:lvlText w:val="•"/>
      <w:lvlJc w:val="left"/>
      <w:pPr>
        <w:ind w:left="3714" w:hanging="360"/>
      </w:pPr>
      <w:rPr>
        <w:rFonts w:hint="default"/>
      </w:rPr>
    </w:lvl>
    <w:lvl w:ilvl="4" w:tplc="7DAA67CA">
      <w:numFmt w:val="bullet"/>
      <w:lvlText w:val="•"/>
      <w:lvlJc w:val="left"/>
      <w:pPr>
        <w:ind w:left="4552" w:hanging="360"/>
      </w:pPr>
      <w:rPr>
        <w:rFonts w:hint="default"/>
      </w:rPr>
    </w:lvl>
    <w:lvl w:ilvl="5" w:tplc="31F25EC4">
      <w:numFmt w:val="bullet"/>
      <w:lvlText w:val="•"/>
      <w:lvlJc w:val="left"/>
      <w:pPr>
        <w:ind w:left="5390" w:hanging="360"/>
      </w:pPr>
      <w:rPr>
        <w:rFonts w:hint="default"/>
      </w:rPr>
    </w:lvl>
    <w:lvl w:ilvl="6" w:tplc="0366D69C">
      <w:numFmt w:val="bullet"/>
      <w:lvlText w:val="•"/>
      <w:lvlJc w:val="left"/>
      <w:pPr>
        <w:ind w:left="6228" w:hanging="360"/>
      </w:pPr>
      <w:rPr>
        <w:rFonts w:hint="default"/>
      </w:rPr>
    </w:lvl>
    <w:lvl w:ilvl="7" w:tplc="D58255E0">
      <w:numFmt w:val="bullet"/>
      <w:lvlText w:val="•"/>
      <w:lvlJc w:val="left"/>
      <w:pPr>
        <w:ind w:left="7066" w:hanging="360"/>
      </w:pPr>
      <w:rPr>
        <w:rFonts w:hint="default"/>
      </w:rPr>
    </w:lvl>
    <w:lvl w:ilvl="8" w:tplc="F3D6D8A4">
      <w:numFmt w:val="bullet"/>
      <w:lvlText w:val="•"/>
      <w:lvlJc w:val="left"/>
      <w:pPr>
        <w:ind w:left="7904" w:hanging="360"/>
      </w:pPr>
      <w:rPr>
        <w:rFonts w:hint="default"/>
      </w:rPr>
    </w:lvl>
  </w:abstractNum>
  <w:abstractNum w:abstractNumId="2" w15:restartNumberingAfterBreak="0">
    <w:nsid w:val="00241B94"/>
    <w:multiLevelType w:val="multilevel"/>
    <w:tmpl w:val="B5E4621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2F81E05"/>
    <w:multiLevelType w:val="multilevel"/>
    <w:tmpl w:val="E62A66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8D16BE2"/>
    <w:multiLevelType w:val="hybridMultilevel"/>
    <w:tmpl w:val="ED86B09E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5" w15:restartNumberingAfterBreak="0">
    <w:nsid w:val="0A161BD4"/>
    <w:multiLevelType w:val="hybridMultilevel"/>
    <w:tmpl w:val="AFA849F0"/>
    <w:lvl w:ilvl="0" w:tplc="E940BF0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6644A4B2">
      <w:numFmt w:val="bullet"/>
      <w:pStyle w:val="Level2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0"/>
        <w:szCs w:val="20"/>
      </w:rPr>
    </w:lvl>
    <w:lvl w:ilvl="2" w:tplc="B0E8637C">
      <w:numFmt w:val="bullet"/>
      <w:lvlText w:val="•"/>
      <w:lvlJc w:val="left"/>
      <w:pPr>
        <w:ind w:left="2451" w:hanging="360"/>
      </w:pPr>
      <w:rPr>
        <w:rFonts w:hint="default"/>
      </w:rPr>
    </w:lvl>
    <w:lvl w:ilvl="3" w:tplc="FE166074">
      <w:numFmt w:val="bullet"/>
      <w:lvlText w:val="•"/>
      <w:lvlJc w:val="left"/>
      <w:pPr>
        <w:ind w:left="3342" w:hanging="360"/>
      </w:pPr>
      <w:rPr>
        <w:rFonts w:hint="default"/>
      </w:rPr>
    </w:lvl>
    <w:lvl w:ilvl="4" w:tplc="B966FA1E">
      <w:numFmt w:val="bullet"/>
      <w:lvlText w:val="•"/>
      <w:lvlJc w:val="left"/>
      <w:pPr>
        <w:ind w:left="4233" w:hanging="360"/>
      </w:pPr>
      <w:rPr>
        <w:rFonts w:hint="default"/>
      </w:rPr>
    </w:lvl>
    <w:lvl w:ilvl="5" w:tplc="E5F81C4E">
      <w:numFmt w:val="bullet"/>
      <w:lvlText w:val="•"/>
      <w:lvlJc w:val="left"/>
      <w:pPr>
        <w:ind w:left="5124" w:hanging="360"/>
      </w:pPr>
      <w:rPr>
        <w:rFonts w:hint="default"/>
      </w:rPr>
    </w:lvl>
    <w:lvl w:ilvl="6" w:tplc="61D0EBC0"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CF2C4BE8">
      <w:numFmt w:val="bullet"/>
      <w:lvlText w:val="•"/>
      <w:lvlJc w:val="left"/>
      <w:pPr>
        <w:ind w:left="6906" w:hanging="360"/>
      </w:pPr>
      <w:rPr>
        <w:rFonts w:hint="default"/>
      </w:rPr>
    </w:lvl>
    <w:lvl w:ilvl="8" w:tplc="8CAC1C40">
      <w:numFmt w:val="bullet"/>
      <w:lvlText w:val="•"/>
      <w:lvlJc w:val="left"/>
      <w:pPr>
        <w:ind w:left="7797" w:hanging="360"/>
      </w:pPr>
      <w:rPr>
        <w:rFonts w:hint="default"/>
      </w:rPr>
    </w:lvl>
  </w:abstractNum>
  <w:abstractNum w:abstractNumId="6" w15:restartNumberingAfterBreak="0">
    <w:nsid w:val="31CD5583"/>
    <w:multiLevelType w:val="hybridMultilevel"/>
    <w:tmpl w:val="A7283A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52A7C"/>
    <w:multiLevelType w:val="hybridMultilevel"/>
    <w:tmpl w:val="1FEE5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CA4C39"/>
    <w:multiLevelType w:val="hybridMultilevel"/>
    <w:tmpl w:val="F642CF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255756"/>
    <w:multiLevelType w:val="hybridMultilevel"/>
    <w:tmpl w:val="B3E040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3E0768"/>
    <w:multiLevelType w:val="hybridMultilevel"/>
    <w:tmpl w:val="AD6C8144"/>
    <w:lvl w:ilvl="0" w:tplc="897E253E">
      <w:start w:val="1"/>
      <w:numFmt w:val="decimal"/>
      <w:pStyle w:val="Level1"/>
      <w:lvlText w:val="%1)"/>
      <w:lvlJc w:val="left"/>
      <w:pPr>
        <w:ind w:left="480" w:hanging="360"/>
      </w:pPr>
      <w:rPr>
        <w:rFonts w:ascii="Calibri" w:eastAsia="Calibri" w:hAnsi="Calibri" w:cs="Calibri" w:hint="default"/>
        <w:w w:val="100"/>
        <w:sz w:val="20"/>
        <w:szCs w:val="20"/>
      </w:rPr>
    </w:lvl>
    <w:lvl w:ilvl="1" w:tplc="0366C1C2">
      <w:start w:val="1"/>
      <w:numFmt w:val="lowerLetter"/>
      <w:lvlText w:val="%2)"/>
      <w:lvlJc w:val="left"/>
      <w:pPr>
        <w:ind w:left="840" w:hanging="360"/>
      </w:pPr>
      <w:rPr>
        <w:rFonts w:hint="default"/>
        <w:w w:val="100"/>
      </w:rPr>
    </w:lvl>
    <w:lvl w:ilvl="2" w:tplc="A822BCEC">
      <w:start w:val="2"/>
      <w:numFmt w:val="lowerRoman"/>
      <w:lvlText w:val="%3)"/>
      <w:lvlJc w:val="left"/>
      <w:pPr>
        <w:ind w:left="1200" w:hanging="360"/>
      </w:pPr>
      <w:rPr>
        <w:rFonts w:ascii="Calibri" w:eastAsia="Calibri" w:hAnsi="Calibri" w:cs="Calibri" w:hint="default"/>
        <w:spacing w:val="-1"/>
        <w:w w:val="100"/>
        <w:sz w:val="20"/>
        <w:szCs w:val="20"/>
      </w:rPr>
    </w:lvl>
    <w:lvl w:ilvl="3" w:tplc="4126B652">
      <w:start w:val="1"/>
      <w:numFmt w:val="decimal"/>
      <w:lvlText w:val="(%4)"/>
      <w:lvlJc w:val="left"/>
      <w:pPr>
        <w:ind w:left="1560" w:hanging="360"/>
      </w:pPr>
      <w:rPr>
        <w:rFonts w:ascii="Calibri" w:eastAsia="Calibri" w:hAnsi="Calibri" w:cs="Calibri" w:hint="default"/>
        <w:w w:val="100"/>
        <w:sz w:val="20"/>
        <w:szCs w:val="20"/>
      </w:rPr>
    </w:lvl>
    <w:lvl w:ilvl="4" w:tplc="EAE01CC2">
      <w:numFmt w:val="bullet"/>
      <w:lvlText w:val="•"/>
      <w:lvlJc w:val="left"/>
      <w:pPr>
        <w:ind w:left="2705" w:hanging="360"/>
      </w:pPr>
      <w:rPr>
        <w:rFonts w:hint="default"/>
      </w:rPr>
    </w:lvl>
    <w:lvl w:ilvl="5" w:tplc="C3B48110">
      <w:numFmt w:val="bullet"/>
      <w:lvlText w:val="•"/>
      <w:lvlJc w:val="left"/>
      <w:pPr>
        <w:ind w:left="3851" w:hanging="360"/>
      </w:pPr>
      <w:rPr>
        <w:rFonts w:hint="default"/>
      </w:rPr>
    </w:lvl>
    <w:lvl w:ilvl="6" w:tplc="C3B47308">
      <w:numFmt w:val="bullet"/>
      <w:lvlText w:val="•"/>
      <w:lvlJc w:val="left"/>
      <w:pPr>
        <w:ind w:left="4997" w:hanging="360"/>
      </w:pPr>
      <w:rPr>
        <w:rFonts w:hint="default"/>
      </w:rPr>
    </w:lvl>
    <w:lvl w:ilvl="7" w:tplc="7A440A76">
      <w:numFmt w:val="bullet"/>
      <w:lvlText w:val="•"/>
      <w:lvlJc w:val="left"/>
      <w:pPr>
        <w:ind w:left="6142" w:hanging="360"/>
      </w:pPr>
      <w:rPr>
        <w:rFonts w:hint="default"/>
      </w:rPr>
    </w:lvl>
    <w:lvl w:ilvl="8" w:tplc="BBEE3E4A">
      <w:numFmt w:val="bullet"/>
      <w:lvlText w:val="•"/>
      <w:lvlJc w:val="left"/>
      <w:pPr>
        <w:ind w:left="7288" w:hanging="360"/>
      </w:pPr>
      <w:rPr>
        <w:rFonts w:hint="default"/>
      </w:rPr>
    </w:lvl>
  </w:abstractNum>
  <w:abstractNum w:abstractNumId="11" w15:restartNumberingAfterBreak="0">
    <w:nsid w:val="5FAE5151"/>
    <w:multiLevelType w:val="hybridMultilevel"/>
    <w:tmpl w:val="C2C45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F5784"/>
    <w:multiLevelType w:val="hybridMultilevel"/>
    <w:tmpl w:val="619CF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07A77"/>
    <w:multiLevelType w:val="hybridMultilevel"/>
    <w:tmpl w:val="1600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1196F"/>
    <w:multiLevelType w:val="multilevel"/>
    <w:tmpl w:val="E87C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031A91"/>
    <w:multiLevelType w:val="hybridMultilevel"/>
    <w:tmpl w:val="C8D6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64839"/>
    <w:multiLevelType w:val="multilevel"/>
    <w:tmpl w:val="F44A8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7860191">
    <w:abstractNumId w:val="1"/>
  </w:num>
  <w:num w:numId="2" w16cid:durableId="1002780207">
    <w:abstractNumId w:val="10"/>
  </w:num>
  <w:num w:numId="3" w16cid:durableId="1243176235">
    <w:abstractNumId w:val="5"/>
  </w:num>
  <w:num w:numId="4" w16cid:durableId="1850370194">
    <w:abstractNumId w:val="0"/>
    <w:lvlOverride w:ilvl="0">
      <w:startOverride w:val="1"/>
      <w:lvl w:ilvl="0">
        <w:start w:val="1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</w:lvl>
    </w:lvlOverride>
    <w:lvlOverride w:ilvl="2">
      <w:startOverride w:val="1"/>
      <w:lvl w:ilvl="2">
        <w:start w:val="1"/>
        <w:numFmt w:val="lowerRoman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(%4)"/>
        <w:lvlJc w:val="left"/>
      </w:lvl>
    </w:lvlOverride>
    <w:lvlOverride w:ilvl="4">
      <w:startOverride w:val="1"/>
      <w:lvl w:ilvl="4">
        <w:start w:val="1"/>
        <w:numFmt w:val="lowerLetter"/>
        <w:lvlText w:val="(%5)"/>
        <w:lvlJc w:val="left"/>
      </w:lvl>
    </w:lvlOverride>
    <w:lvlOverride w:ilvl="5">
      <w:startOverride w:val="1"/>
      <w:lvl w:ilvl="5">
        <w:start w:val="1"/>
        <w:numFmt w:val="lowerRoman"/>
        <w:lvlText w:val="(%6)"/>
        <w:lvlJc w:val="left"/>
      </w:lvl>
    </w:lvlOverride>
    <w:lvlOverride w:ilvl="6">
      <w:startOverride w:val="1"/>
      <w:lvl w:ilvl="6">
        <w:start w:val="1"/>
        <w:numFmt w:val="decimal"/>
        <w:lvlText w:val="%7)"/>
        <w:lvlJc w:val="left"/>
      </w:lvl>
    </w:lvlOverride>
    <w:lvlOverride w:ilvl="7">
      <w:startOverride w:val="1"/>
      <w:lvl w:ilvl="7">
        <w:start w:val="1"/>
        <w:numFmt w:val="lowerLetter"/>
        <w:lvlText w:val="%8)"/>
        <w:lvlJc w:val="left"/>
      </w:lvl>
    </w:lvlOverride>
  </w:num>
  <w:num w:numId="5" w16cid:durableId="1978413715">
    <w:abstractNumId w:val="0"/>
    <w:lvlOverride w:ilvl="0">
      <w:startOverride w:val="1"/>
      <w:lvl w:ilvl="0">
        <w:start w:val="1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</w:lvl>
    </w:lvlOverride>
    <w:lvlOverride w:ilvl="2">
      <w:startOverride w:val="1"/>
      <w:lvl w:ilvl="2">
        <w:start w:val="1"/>
        <w:numFmt w:val="lowerRoman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(%4)"/>
        <w:lvlJc w:val="left"/>
      </w:lvl>
    </w:lvlOverride>
    <w:lvlOverride w:ilvl="4">
      <w:startOverride w:val="1"/>
      <w:lvl w:ilvl="4">
        <w:start w:val="1"/>
        <w:numFmt w:val="lowerLetter"/>
        <w:lvlText w:val="(%5)"/>
        <w:lvlJc w:val="left"/>
      </w:lvl>
    </w:lvlOverride>
    <w:lvlOverride w:ilvl="5">
      <w:startOverride w:val="1"/>
      <w:lvl w:ilvl="5">
        <w:start w:val="1"/>
        <w:numFmt w:val="lowerRoman"/>
        <w:lvlText w:val="(%6)"/>
        <w:lvlJc w:val="left"/>
      </w:lvl>
    </w:lvlOverride>
    <w:lvlOverride w:ilvl="6">
      <w:startOverride w:val="1"/>
      <w:lvl w:ilvl="6">
        <w:start w:val="1"/>
        <w:numFmt w:val="decimal"/>
        <w:lvlText w:val="%7)"/>
        <w:lvlJc w:val="left"/>
      </w:lvl>
    </w:lvlOverride>
    <w:lvlOverride w:ilvl="7">
      <w:startOverride w:val="1"/>
      <w:lvl w:ilvl="7">
        <w:start w:val="1"/>
        <w:numFmt w:val="lowerLetter"/>
        <w:lvlText w:val="%8)"/>
        <w:lvlJc w:val="left"/>
      </w:lvl>
    </w:lvlOverride>
  </w:num>
  <w:num w:numId="6" w16cid:durableId="1185091286">
    <w:abstractNumId w:val="3"/>
  </w:num>
  <w:num w:numId="7" w16cid:durableId="1353989969">
    <w:abstractNumId w:val="13"/>
  </w:num>
  <w:num w:numId="8" w16cid:durableId="1246114196">
    <w:abstractNumId w:val="16"/>
  </w:num>
  <w:num w:numId="9" w16cid:durableId="1624116294">
    <w:abstractNumId w:val="14"/>
  </w:num>
  <w:num w:numId="10" w16cid:durableId="1449274773">
    <w:abstractNumId w:val="11"/>
  </w:num>
  <w:num w:numId="11" w16cid:durableId="2100984255">
    <w:abstractNumId w:val="7"/>
  </w:num>
  <w:num w:numId="12" w16cid:durableId="771362366">
    <w:abstractNumId w:val="2"/>
  </w:num>
  <w:num w:numId="13" w16cid:durableId="1569029759">
    <w:abstractNumId w:val="9"/>
  </w:num>
  <w:num w:numId="14" w16cid:durableId="2053576260">
    <w:abstractNumId w:val="12"/>
  </w:num>
  <w:num w:numId="15" w16cid:durableId="516508682">
    <w:abstractNumId w:val="8"/>
  </w:num>
  <w:num w:numId="16" w16cid:durableId="714700092">
    <w:abstractNumId w:val="15"/>
  </w:num>
  <w:num w:numId="17" w16cid:durableId="643851368">
    <w:abstractNumId w:val="4"/>
  </w:num>
  <w:num w:numId="18" w16cid:durableId="3961706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E5"/>
    <w:rsid w:val="000177FA"/>
    <w:rsid w:val="00034068"/>
    <w:rsid w:val="000642EA"/>
    <w:rsid w:val="000B321E"/>
    <w:rsid w:val="000C0FF0"/>
    <w:rsid w:val="000F2AC3"/>
    <w:rsid w:val="000F6DD7"/>
    <w:rsid w:val="00103049"/>
    <w:rsid w:val="00120207"/>
    <w:rsid w:val="001455CF"/>
    <w:rsid w:val="0019793C"/>
    <w:rsid w:val="001E0407"/>
    <w:rsid w:val="001F34B8"/>
    <w:rsid w:val="00216FE6"/>
    <w:rsid w:val="00224215"/>
    <w:rsid w:val="00226D45"/>
    <w:rsid w:val="002331E2"/>
    <w:rsid w:val="002501E4"/>
    <w:rsid w:val="0029475E"/>
    <w:rsid w:val="002C03A8"/>
    <w:rsid w:val="002C46DF"/>
    <w:rsid w:val="002D1C79"/>
    <w:rsid w:val="002F5127"/>
    <w:rsid w:val="003136D9"/>
    <w:rsid w:val="00314E53"/>
    <w:rsid w:val="0035680F"/>
    <w:rsid w:val="00373769"/>
    <w:rsid w:val="003B1A7B"/>
    <w:rsid w:val="003D0817"/>
    <w:rsid w:val="00446D34"/>
    <w:rsid w:val="004823EC"/>
    <w:rsid w:val="004927C9"/>
    <w:rsid w:val="004B436C"/>
    <w:rsid w:val="00543320"/>
    <w:rsid w:val="00587E76"/>
    <w:rsid w:val="00592B02"/>
    <w:rsid w:val="006261E1"/>
    <w:rsid w:val="00644558"/>
    <w:rsid w:val="00671454"/>
    <w:rsid w:val="006A09E5"/>
    <w:rsid w:val="006F769E"/>
    <w:rsid w:val="00764C7F"/>
    <w:rsid w:val="00776228"/>
    <w:rsid w:val="007F55D6"/>
    <w:rsid w:val="00825447"/>
    <w:rsid w:val="00825AE3"/>
    <w:rsid w:val="00826DB9"/>
    <w:rsid w:val="008512DA"/>
    <w:rsid w:val="008645E0"/>
    <w:rsid w:val="00865A68"/>
    <w:rsid w:val="008A090C"/>
    <w:rsid w:val="008A3024"/>
    <w:rsid w:val="008B5BFF"/>
    <w:rsid w:val="008E74D9"/>
    <w:rsid w:val="009C50EC"/>
    <w:rsid w:val="009F4054"/>
    <w:rsid w:val="009F55D3"/>
    <w:rsid w:val="00A758F5"/>
    <w:rsid w:val="00AA04A0"/>
    <w:rsid w:val="00AF3272"/>
    <w:rsid w:val="00B34B21"/>
    <w:rsid w:val="00B70137"/>
    <w:rsid w:val="00BA520B"/>
    <w:rsid w:val="00BE17F4"/>
    <w:rsid w:val="00C334A7"/>
    <w:rsid w:val="00C570F7"/>
    <w:rsid w:val="00C57C9B"/>
    <w:rsid w:val="00C74906"/>
    <w:rsid w:val="00CA3C4B"/>
    <w:rsid w:val="00CB2552"/>
    <w:rsid w:val="00CB6DD4"/>
    <w:rsid w:val="00CC4D23"/>
    <w:rsid w:val="00CD7640"/>
    <w:rsid w:val="00CF600A"/>
    <w:rsid w:val="00DD0F62"/>
    <w:rsid w:val="00DF684C"/>
    <w:rsid w:val="00E110BC"/>
    <w:rsid w:val="00E70140"/>
    <w:rsid w:val="00E76317"/>
    <w:rsid w:val="00E833F6"/>
    <w:rsid w:val="00EB6C43"/>
    <w:rsid w:val="00F27D0C"/>
    <w:rsid w:val="00F62026"/>
    <w:rsid w:val="00F73610"/>
    <w:rsid w:val="00F85319"/>
    <w:rsid w:val="00F947EC"/>
    <w:rsid w:val="00FA2B34"/>
    <w:rsid w:val="00FC2CF1"/>
    <w:rsid w:val="00FC3626"/>
    <w:rsid w:val="00FC6E5C"/>
    <w:rsid w:val="00F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9913"/>
  <w15:docId w15:val="{E85AC76F-A12E-47E8-B671-0D192173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4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34B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B21"/>
    <w:rPr>
      <w:color w:val="605E5C"/>
      <w:shd w:val="clear" w:color="auto" w:fill="E1DFDD"/>
    </w:rPr>
  </w:style>
  <w:style w:type="paragraph" w:customStyle="1" w:styleId="Level1">
    <w:name w:val="Level 1"/>
    <w:basedOn w:val="Normal"/>
    <w:uiPriority w:val="99"/>
    <w:rsid w:val="00B34B21"/>
    <w:pPr>
      <w:numPr>
        <w:numId w:val="2"/>
      </w:numPr>
      <w:adjustRightInd w:val="0"/>
      <w:ind w:left="720" w:hanging="720"/>
      <w:outlineLvl w:val="0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Level2">
    <w:name w:val="Level 2"/>
    <w:basedOn w:val="Normal"/>
    <w:uiPriority w:val="99"/>
    <w:rsid w:val="00B34B21"/>
    <w:pPr>
      <w:numPr>
        <w:ilvl w:val="1"/>
        <w:numId w:val="3"/>
      </w:numPr>
      <w:adjustRightInd w:val="0"/>
      <w:ind w:left="1440" w:hanging="720"/>
      <w:outlineLvl w:val="1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0140"/>
    <w:rPr>
      <w:color w:val="808080"/>
    </w:rPr>
  </w:style>
  <w:style w:type="paragraph" w:styleId="NormalWeb">
    <w:name w:val="Normal (Web)"/>
    <w:basedOn w:val="Normal"/>
    <w:uiPriority w:val="99"/>
    <w:unhideWhenUsed/>
    <w:rsid w:val="00216F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6FE6"/>
    <w:rPr>
      <w:b/>
      <w:bCs/>
    </w:rPr>
  </w:style>
  <w:style w:type="character" w:styleId="Emphasis">
    <w:name w:val="Emphasis"/>
    <w:basedOn w:val="DefaultParagraphFont"/>
    <w:uiPriority w:val="20"/>
    <w:qFormat/>
    <w:rsid w:val="00216FE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7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75E"/>
    <w:rPr>
      <w:rFonts w:ascii="Segoe UI" w:eastAsia="Calibr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E74D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6D4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6D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DD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F6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DD7"/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3136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36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36D9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6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6D9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3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rdocumentation.org/packages/stargazer/versions/5.2.2/topics/stargazer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AE2BC36B11F45AA56C59F5847FCC3" ma:contentTypeVersion="21" ma:contentTypeDescription="Create a new document." ma:contentTypeScope="" ma:versionID="98913f88e0f95b9f16dcb092bbbab1a0">
  <xsd:schema xmlns:xsd="http://www.w3.org/2001/XMLSchema" xmlns:xs="http://www.w3.org/2001/XMLSchema" xmlns:p="http://schemas.microsoft.com/office/2006/metadata/properties" xmlns:ns1="http://schemas.microsoft.com/sharepoint/v3" xmlns:ns3="7b10212a-d75f-4923-a5b1-98c0aaee0ebd" xmlns:ns4="5f39ae9d-1796-450a-b287-c9826c460469" targetNamespace="http://schemas.microsoft.com/office/2006/metadata/properties" ma:root="true" ma:fieldsID="c8dd669f90564d0d1a352238b42c5436" ns1:_="" ns3:_="" ns4:_="">
    <xsd:import namespace="http://schemas.microsoft.com/sharepoint/v3"/>
    <xsd:import namespace="7b10212a-d75f-4923-a5b1-98c0aaee0ebd"/>
    <xsd:import namespace="5f39ae9d-1796-450a-b287-c9826c4604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DateTaken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0212a-d75f-4923-a5b1-98c0aaee0e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igrationWizId" ma:index="19" nillable="true" ma:displayName="MigrationWizId" ma:internalName="MigrationWizId">
      <xsd:simpleType>
        <xsd:restriction base="dms:Text"/>
      </xsd:simpleType>
    </xsd:element>
    <xsd:element name="MigrationWizIdPermissions" ma:index="20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21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22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23" nillable="true" ma:displayName="MigrationWizIdSecurityGroups" ma:internalName="MigrationWizIdSecurityGroups">
      <xsd:simpleType>
        <xsd:restriction base="dms:Text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MediaServiceGenerationTime" ma:index="2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9ae9d-1796-450a-b287-c9826c46046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igrationWizIdPermissions xmlns="7b10212a-d75f-4923-a5b1-98c0aaee0ebd" xsi:nil="true"/>
    <MigrationWizIdSecurityGroups xmlns="7b10212a-d75f-4923-a5b1-98c0aaee0ebd" xsi:nil="true"/>
    <_ip_UnifiedCompliancePolicyProperties xmlns="http://schemas.microsoft.com/sharepoint/v3" xsi:nil="true"/>
    <MigrationWizIdPermissionLevels xmlns="7b10212a-d75f-4923-a5b1-98c0aaee0ebd" xsi:nil="true"/>
    <MigrationWizId xmlns="7b10212a-d75f-4923-a5b1-98c0aaee0ebd" xsi:nil="true"/>
    <MigrationWizIdDocumentLibraryPermissions xmlns="7b10212a-d75f-4923-a5b1-98c0aaee0ebd" xsi:nil="true"/>
  </documentManagement>
</p:properties>
</file>

<file path=customXml/itemProps1.xml><?xml version="1.0" encoding="utf-8"?>
<ds:datastoreItem xmlns:ds="http://schemas.openxmlformats.org/officeDocument/2006/customXml" ds:itemID="{248B76CD-13DA-463C-B9AE-68DE3E53B4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FF6464-0617-41BA-84C1-C2F22AC983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b10212a-d75f-4923-a5b1-98c0aaee0ebd"/>
    <ds:schemaRef ds:uri="5f39ae9d-1796-450a-b287-c9826c460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DECB7A-0B43-475D-90E4-09F271F345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3FC26B-01A8-4171-A7BD-0183DD1314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b10212a-d75f-4923-a5b1-98c0aaee0e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1455</Words>
  <Characters>8298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Econ7020_Homework 1_2198.docx</vt:lpstr>
    </vt:vector>
  </TitlesOfParts>
  <Company>University of Cincinnati</Company>
  <LinksUpToDate>false</LinksUpToDate>
  <CharactersWithSpaces>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Econ7020_Homework 1_2198.docx</dc:title>
  <dc:creator>willian</dc:creator>
  <cp:lastModifiedBy>Laney, Christopher (laneyct)</cp:lastModifiedBy>
  <cp:revision>4</cp:revision>
  <cp:lastPrinted>2021-02-04T18:55:00Z</cp:lastPrinted>
  <dcterms:created xsi:type="dcterms:W3CDTF">2024-09-24T16:56:00Z</dcterms:created>
  <dcterms:modified xsi:type="dcterms:W3CDTF">2024-10-01T22:51:00Z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2019-09-18T00:00:00Z</vt:filetime>
  </property>
  <property fmtid="{D5CDD505-2E9C-101B-9397-08002B2CF9AE}" pid="5" name="ContentTypeId">
    <vt:lpwstr>0x010100DA0AE2BC36B11F45AA56C59F5847FCC3</vt:lpwstr>
  </property>
</Properties>
</file>