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0838" w14:textId="6EC73C00" w:rsidR="00E835AC" w:rsidRDefault="00E835AC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要求：写在纸上，拍照上传。建议把图片打包成一个</w:t>
      </w:r>
      <w:r>
        <w:rPr>
          <w:rFonts w:ascii="Times New Roman" w:eastAsia="宋体" w:hAnsi="Times New Roman" w:cs="Times New Roman" w:hint="eastAsia"/>
        </w:rPr>
        <w:t>pdf</w:t>
      </w:r>
      <w:r>
        <w:rPr>
          <w:rFonts w:ascii="Times New Roman" w:eastAsia="宋体" w:hAnsi="Times New Roman" w:cs="Times New Roman" w:hint="eastAsia"/>
        </w:rPr>
        <w:t>文档，若没有条件，可以直接把图片附在邮件里上传。邮件题目：学号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人工神经网络原理第一次作业，作业纸上也要写名字学号。</w:t>
      </w:r>
    </w:p>
    <w:p w14:paraId="6C55CAB4" w14:textId="3E81B0D9" w:rsidR="00E835AC" w:rsidRDefault="00E835AC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4" w:history="1">
        <w:r w:rsidRPr="001D345B">
          <w:rPr>
            <w:rStyle w:val="a4"/>
            <w:rFonts w:ascii="Times New Roman" w:eastAsia="宋体" w:hAnsi="Times New Roman" w:cs="Times New Roman"/>
          </w:rPr>
          <w:t>or_ise_sc@163.com</w:t>
        </w:r>
      </w:hyperlink>
    </w:p>
    <w:p w14:paraId="4ACB1CD6" w14:textId="3099B8BF" w:rsidR="00E835AC" w:rsidRPr="00E835AC" w:rsidRDefault="00E835AC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提交截止日期：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8:00pm </w:t>
      </w:r>
      <w:r>
        <w:rPr>
          <w:rFonts w:ascii="Times New Roman" w:eastAsia="宋体" w:hAnsi="Times New Roman" w:cs="Times New Roman" w:hint="eastAsia"/>
        </w:rPr>
        <w:t>前，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逾期扣分。</w:t>
      </w:r>
    </w:p>
    <w:p w14:paraId="04CF6860" w14:textId="77777777" w:rsidR="00E835AC" w:rsidRDefault="00E835AC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</w:p>
    <w:p w14:paraId="75703FFA" w14:textId="77777777" w:rsidR="00E835AC" w:rsidRDefault="00E835AC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</w:p>
    <w:p w14:paraId="2AC4319B" w14:textId="23E3CE5B" w:rsidR="003E107F" w:rsidRPr="00D74E86" w:rsidRDefault="002F2FA1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</w:rPr>
        <w:t>1.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4E86">
        <w:rPr>
          <w:rFonts w:ascii="Times New Roman" w:eastAsia="宋体" w:hAnsi="Times New Roman" w:cs="Times New Roman"/>
          <w:sz w:val="24"/>
          <w:szCs w:val="24"/>
        </w:rPr>
        <w:t>考虑将最速下降法应用于</w:t>
      </w:r>
      <w:r w:rsidRPr="00D74E86">
        <w:rPr>
          <w:rFonts w:ascii="Times New Roman" w:eastAsia="宋体" w:hAnsi="Times New Roman" w:cs="Times New Roman"/>
        </w:rPr>
        <w:t>Hessian</w:t>
      </w:r>
      <w:r w:rsidRPr="00D74E86">
        <w:rPr>
          <w:rFonts w:ascii="Times New Roman" w:eastAsia="宋体" w:hAnsi="Times New Roman" w:cs="Times New Roman"/>
          <w:sz w:val="24"/>
          <w:szCs w:val="24"/>
        </w:rPr>
        <w:t>阵为</w:t>
      </w:r>
      <w:r w:rsidRPr="00D74E86">
        <w:rPr>
          <w:rFonts w:ascii="Times New Roman" w:eastAsia="宋体" w:hAnsi="Times New Roman" w:cs="Times New Roman"/>
          <w:b/>
          <w:bCs/>
          <w:i/>
          <w:iCs/>
        </w:rPr>
        <w:t>G</w:t>
      </w:r>
      <w:r w:rsidRPr="00D74E86">
        <w:rPr>
          <w:rFonts w:ascii="Times New Roman" w:eastAsia="宋体" w:hAnsi="Times New Roman" w:cs="Times New Roman"/>
          <w:sz w:val="24"/>
          <w:szCs w:val="24"/>
        </w:rPr>
        <w:t>的正定二次函数</w:t>
      </w:r>
      <w:r w:rsidRPr="00D74E86">
        <w:rPr>
          <w:rFonts w:ascii="Times New Roman" w:eastAsia="宋体" w:hAnsi="Times New Roman" w:cs="Times New Roman"/>
        </w:rPr>
        <w:t xml:space="preserve">. </w:t>
      </w:r>
      <w:r w:rsidRPr="00D74E86">
        <w:rPr>
          <w:rFonts w:ascii="Times New Roman" w:eastAsia="宋体" w:hAnsi="Times New Roman" w:cs="Times New Roman"/>
          <w:sz w:val="24"/>
          <w:szCs w:val="24"/>
        </w:rPr>
        <w:t>设初始点</w:t>
      </w:r>
      <w:r w:rsidRPr="00D74E86">
        <w:rPr>
          <w:rFonts w:ascii="Times New Roman" w:eastAsia="宋体" w:hAnsi="Times New Roman" w:cs="Times New Roman"/>
          <w:position w:val="-6"/>
        </w:rPr>
        <w:object w:dxaOrig="740" w:dyaOrig="300" w14:anchorId="7AC80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5pt" o:ole="">
            <v:imagedata r:id="rId5" o:title=""/>
          </v:shape>
          <o:OLEObject Type="Embed" ProgID="Equation.DSMT4" ShapeID="_x0000_i1025" DrawAspect="Content" ObjectID="_1652023792" r:id="rId6"/>
        </w:object>
      </w:r>
      <w:r w:rsidRPr="00D74E86">
        <w:rPr>
          <w:rFonts w:ascii="Times New Roman" w:eastAsia="宋体" w:hAnsi="Times New Roman" w:cs="Times New Roman"/>
          <w:sz w:val="24"/>
          <w:szCs w:val="24"/>
        </w:rPr>
        <w:t>可以表示为</w:t>
      </w:r>
      <w:r w:rsidRPr="00D74E86">
        <w:rPr>
          <w:rFonts w:ascii="Times New Roman" w:eastAsia="宋体" w:hAnsi="Times New Roman" w:cs="Times New Roman"/>
          <w:position w:val="-10"/>
        </w:rPr>
        <w:object w:dxaOrig="1240" w:dyaOrig="340" w14:anchorId="7E01D49F">
          <v:shape id="_x0000_i1026" type="#_x0000_t75" style="width:62.05pt;height:17.05pt" o:ole="">
            <v:imagedata r:id="rId7" o:title=""/>
          </v:shape>
          <o:OLEObject Type="Embed" ProgID="Equation.DSMT4" ShapeID="_x0000_i1026" DrawAspect="Content" ObjectID="_1652023793" r:id="rId8"/>
        </w:object>
      </w:r>
      <w:r w:rsidRPr="00D74E86">
        <w:rPr>
          <w:rFonts w:ascii="Times New Roman" w:eastAsia="宋体" w:hAnsi="Times New Roman" w:cs="Times New Roman"/>
          <w:sz w:val="24"/>
          <w:szCs w:val="24"/>
        </w:rPr>
        <w:t>其中</w:t>
      </w:r>
      <w:r w:rsidRPr="00D74E86">
        <w:rPr>
          <w:rFonts w:ascii="Times New Roman" w:eastAsia="宋体" w:hAnsi="Times New Roman" w:cs="Times New Roman"/>
          <w:sz w:val="24"/>
          <w:szCs w:val="24"/>
        </w:rPr>
        <w:t>s</w:t>
      </w:r>
      <w:r w:rsidRPr="00D74E86">
        <w:rPr>
          <w:rFonts w:ascii="Times New Roman" w:eastAsia="宋体" w:hAnsi="Times New Roman" w:cs="Times New Roman"/>
          <w:b/>
          <w:bCs/>
        </w:rPr>
        <w:t xml:space="preserve"> </w:t>
      </w:r>
      <w:r w:rsidRPr="00D74E86">
        <w:rPr>
          <w:rFonts w:ascii="Times New Roman" w:eastAsia="宋体" w:hAnsi="Times New Roman" w:cs="Times New Roman"/>
          <w:sz w:val="24"/>
          <w:szCs w:val="24"/>
        </w:rPr>
        <w:t>是</w:t>
      </w:r>
      <w:r w:rsidRPr="00D74E86">
        <w:rPr>
          <w:rFonts w:ascii="Times New Roman" w:eastAsia="宋体" w:hAnsi="Times New Roman" w:cs="Times New Roman"/>
          <w:b/>
          <w:bCs/>
          <w:i/>
          <w:iCs/>
        </w:rPr>
        <w:t xml:space="preserve">G </w:t>
      </w:r>
      <w:r w:rsidRPr="00D74E86">
        <w:rPr>
          <w:rFonts w:ascii="Times New Roman" w:eastAsia="宋体" w:hAnsi="Times New Roman" w:cs="Times New Roman"/>
          <w:sz w:val="24"/>
          <w:szCs w:val="24"/>
        </w:rPr>
        <w:t>的相应于特征值</w:t>
      </w:r>
      <w:r w:rsidRPr="00D74E86">
        <w:rPr>
          <w:rFonts w:ascii="Times New Roman" w:eastAsia="宋体" w:hAnsi="Times New Roman" w:cs="Times New Roman"/>
          <w:i/>
          <w:iCs/>
        </w:rPr>
        <w:t xml:space="preserve">λ </w:t>
      </w:r>
      <w:r w:rsidRPr="00D74E86">
        <w:rPr>
          <w:rFonts w:ascii="Times New Roman" w:eastAsia="宋体" w:hAnsi="Times New Roman" w:cs="Times New Roman"/>
          <w:sz w:val="24"/>
          <w:szCs w:val="24"/>
        </w:rPr>
        <w:t>的特征向量</w:t>
      </w:r>
      <w:r w:rsidRPr="00D74E86">
        <w:rPr>
          <w:rFonts w:ascii="Times New Roman" w:eastAsia="宋体" w:hAnsi="Times New Roman" w:cs="Times New Roman"/>
          <w:sz w:val="24"/>
          <w:szCs w:val="24"/>
        </w:rPr>
        <w:t>,</w:t>
      </w:r>
    </w:p>
    <w:p w14:paraId="5020732D" w14:textId="7784C873" w:rsidR="002F2FA1" w:rsidRPr="00D74E86" w:rsidRDefault="002F2FA1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>(a)</w:t>
      </w:r>
      <w:r w:rsidR="007B28D6" w:rsidRPr="00D74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4E86">
        <w:rPr>
          <w:rFonts w:ascii="Times New Roman" w:eastAsia="宋体" w:hAnsi="Times New Roman" w:cs="Times New Roman"/>
          <w:sz w:val="24"/>
          <w:szCs w:val="24"/>
        </w:rPr>
        <w:t>证明</w:t>
      </w:r>
      <w:r w:rsidRPr="00D74E86">
        <w:rPr>
          <w:rFonts w:ascii="Times New Roman" w:eastAsia="宋体" w:hAnsi="Times New Roman" w:cs="Times New Roman"/>
          <w:position w:val="-10"/>
        </w:rPr>
        <w:object w:dxaOrig="940" w:dyaOrig="340" w14:anchorId="02422007">
          <v:shape id="_x0000_i1027" type="#_x0000_t75" style="width:47.05pt;height:17.05pt" o:ole="">
            <v:imagedata r:id="rId9" o:title=""/>
          </v:shape>
          <o:OLEObject Type="Embed" ProgID="Equation.DSMT4" ShapeID="_x0000_i1027" DrawAspect="Content" ObjectID="_1652023794" r:id="rId10"/>
        </w:object>
      </w:r>
      <w:r w:rsidRPr="00D74E86">
        <w:rPr>
          <w:rFonts w:ascii="Times New Roman" w:eastAsia="宋体" w:hAnsi="Times New Roman" w:cs="Times New Roman"/>
        </w:rPr>
        <w:t xml:space="preserve">, </w:t>
      </w:r>
      <w:r w:rsidRPr="00D74E86">
        <w:rPr>
          <w:rFonts w:ascii="Times New Roman" w:eastAsia="宋体" w:hAnsi="Times New Roman" w:cs="Times New Roman"/>
          <w:sz w:val="24"/>
          <w:szCs w:val="24"/>
        </w:rPr>
        <w:t>且若沿最速下降方向进行精确一维搜索</w:t>
      </w:r>
      <w:r w:rsidRPr="00D74E86">
        <w:rPr>
          <w:rFonts w:ascii="Times New Roman" w:eastAsia="宋体" w:hAnsi="Times New Roman" w:cs="Times New Roman"/>
        </w:rPr>
        <w:t xml:space="preserve">, </w:t>
      </w:r>
      <w:proofErr w:type="gramStart"/>
      <w:r w:rsidRPr="00D74E86">
        <w:rPr>
          <w:rFonts w:ascii="Times New Roman" w:eastAsia="宋体" w:hAnsi="Times New Roman" w:cs="Times New Roman"/>
          <w:sz w:val="24"/>
          <w:szCs w:val="24"/>
        </w:rPr>
        <w:t>则方法</w:t>
      </w:r>
      <w:proofErr w:type="gramEnd"/>
      <w:r w:rsidRPr="00D74E86">
        <w:rPr>
          <w:rFonts w:ascii="Times New Roman" w:eastAsia="宋体" w:hAnsi="Times New Roman" w:cs="Times New Roman"/>
          <w:sz w:val="24"/>
          <w:szCs w:val="24"/>
        </w:rPr>
        <w:t>经一次迭代后终止</w:t>
      </w:r>
      <w:r w:rsidRPr="00D74E86">
        <w:rPr>
          <w:rFonts w:ascii="Times New Roman" w:eastAsia="宋体" w:hAnsi="Times New Roman" w:cs="Times New Roman"/>
        </w:rPr>
        <w:t>.</w:t>
      </w:r>
    </w:p>
    <w:p w14:paraId="642C1879" w14:textId="212730B8" w:rsidR="002F2FA1" w:rsidRPr="00D74E86" w:rsidRDefault="002F2FA1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>(b)</w:t>
      </w:r>
      <w:r w:rsidR="007B28D6" w:rsidRPr="00D74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4E86">
        <w:rPr>
          <w:rFonts w:ascii="Times New Roman" w:eastAsia="宋体" w:hAnsi="Times New Roman" w:cs="Times New Roman"/>
          <w:sz w:val="24"/>
          <w:szCs w:val="24"/>
        </w:rPr>
        <w:t>如果</w:t>
      </w:r>
      <w:r w:rsidRPr="00D74E86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G</w:t>
      </w:r>
      <w:r w:rsidRPr="00D74E86">
        <w:rPr>
          <w:rFonts w:ascii="Times New Roman" w:eastAsia="宋体" w:hAnsi="Times New Roman" w:cs="Times New Roman"/>
          <w:sz w:val="24"/>
          <w:szCs w:val="24"/>
        </w:rPr>
        <w:t>为单位阵的倍数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74E86">
        <w:rPr>
          <w:rFonts w:ascii="Times New Roman" w:eastAsia="宋体" w:hAnsi="Times New Roman" w:cs="Times New Roman"/>
          <w:sz w:val="24"/>
          <w:szCs w:val="24"/>
        </w:rPr>
        <w:t>证明对任意的初始点</w:t>
      </w:r>
      <w:r w:rsidRPr="00D74E86">
        <w:rPr>
          <w:rFonts w:ascii="Times New Roman" w:eastAsia="宋体" w:hAnsi="Times New Roman" w:cs="Times New Roman"/>
          <w:position w:val="-6"/>
        </w:rPr>
        <w:object w:dxaOrig="340" w:dyaOrig="300" w14:anchorId="4396D656">
          <v:shape id="_x0000_i1028" type="#_x0000_t75" style="width:17.05pt;height:15pt" o:ole="">
            <v:imagedata r:id="rId11" o:title=""/>
          </v:shape>
          <o:OLEObject Type="Embed" ProgID="Equation.DSMT4" ShapeID="_x0000_i1028" DrawAspect="Content" ObjectID="_1652023795" r:id="rId12"/>
        </w:objec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74E86">
        <w:rPr>
          <w:rFonts w:ascii="Times New Roman" w:eastAsia="宋体" w:hAnsi="Times New Roman" w:cs="Times New Roman"/>
          <w:sz w:val="24"/>
          <w:szCs w:val="24"/>
        </w:rPr>
        <w:t>方法经一次迭代后终止</w:t>
      </w:r>
      <w:r w:rsidRPr="00D74E8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6489122" w14:textId="5F4DC1B5" w:rsidR="002F2FA1" w:rsidRPr="00D74E86" w:rsidRDefault="002F2FA1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0D38AF" w14:textId="27447C0D" w:rsidR="007B28D6" w:rsidRPr="00D74E86" w:rsidRDefault="007B28D6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57B679" w14:textId="77777777" w:rsidR="007B28D6" w:rsidRPr="00D74E86" w:rsidRDefault="007B28D6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38BBBB" w14:textId="5D9B9210" w:rsidR="002F2FA1" w:rsidRPr="00D74E86" w:rsidRDefault="002F2FA1" w:rsidP="002F2FA1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D74E86">
        <w:rPr>
          <w:rFonts w:ascii="Times New Roman" w:eastAsia="宋体" w:hAnsi="Times New Roman" w:cs="Times New Roman"/>
          <w:sz w:val="24"/>
          <w:szCs w:val="24"/>
        </w:rPr>
        <w:t>假设我们需要极小化</w:t>
      </w:r>
      <w:r w:rsidRPr="00D74E86">
        <w:rPr>
          <w:rFonts w:ascii="Times New Roman" w:eastAsia="宋体" w:hAnsi="Times New Roman" w:cs="Times New Roman"/>
          <w:position w:val="-10"/>
        </w:rPr>
        <w:object w:dxaOrig="3460" w:dyaOrig="340" w14:anchorId="7AEA4647">
          <v:shape id="_x0000_i1029" type="#_x0000_t75" style="width:173.25pt;height:17.05pt" o:ole="">
            <v:imagedata r:id="rId13" o:title=""/>
          </v:shape>
          <o:OLEObject Type="Embed" ProgID="Equation.DSMT4" ShapeID="_x0000_i1029" DrawAspect="Content" ObjectID="_1652023796" r:id="rId14"/>
        </w:object>
      </w:r>
      <w:r w:rsidR="007B28D6" w:rsidRPr="00D74E86">
        <w:rPr>
          <w:rFonts w:ascii="Times New Roman" w:eastAsia="宋体" w:hAnsi="Times New Roman" w:cs="Times New Roman"/>
        </w:rPr>
        <w:t>.</w:t>
      </w:r>
    </w:p>
    <w:p w14:paraId="7501C791" w14:textId="77777777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r w:rsidRPr="00D74E86">
        <w:rPr>
          <w:rFonts w:ascii="Times New Roman" w:eastAsia="宋体" w:hAnsi="Times New Roman" w:cs="Times New Roman"/>
          <w:sz w:val="24"/>
          <w:szCs w:val="24"/>
        </w:rPr>
        <w:t>找到一个满足一阶必要条件的解</w:t>
      </w:r>
      <w:r w:rsidRPr="00D74E8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05204FA" w14:textId="16CD5BF7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(b) </w:t>
      </w:r>
      <w:r w:rsidRPr="00D74E86">
        <w:rPr>
          <w:rFonts w:ascii="Times New Roman" w:eastAsia="宋体" w:hAnsi="Times New Roman" w:cs="Times New Roman"/>
          <w:sz w:val="24"/>
          <w:szCs w:val="24"/>
        </w:rPr>
        <w:t>说明该点是全局极小点</w:t>
      </w:r>
      <w:r w:rsidRPr="00D74E86">
        <w:rPr>
          <w:rFonts w:ascii="Times New Roman" w:eastAsia="宋体" w:hAnsi="Times New Roman" w:cs="Times New Roman"/>
          <w:sz w:val="24"/>
          <w:szCs w:val="24"/>
        </w:rPr>
        <w:t>.(</w:t>
      </w:r>
      <w:r w:rsidRPr="00D74E86">
        <w:rPr>
          <w:rFonts w:ascii="Times New Roman" w:eastAsia="宋体" w:hAnsi="Times New Roman" w:cs="Times New Roman"/>
          <w:sz w:val="24"/>
          <w:szCs w:val="24"/>
        </w:rPr>
        <w:t>证明是凸函数</w:t>
      </w:r>
      <w:r w:rsidRPr="00D74E8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43F54BE" w14:textId="04FFF8D5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(c) </w:t>
      </w:r>
      <w:r w:rsidRPr="00D74E86">
        <w:rPr>
          <w:rFonts w:ascii="Times New Roman" w:eastAsia="宋体" w:hAnsi="Times New Roman" w:cs="Times New Roman"/>
          <w:sz w:val="24"/>
          <w:szCs w:val="24"/>
        </w:rPr>
        <w:t>针对该问题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74E86">
        <w:rPr>
          <w:rFonts w:ascii="Times New Roman" w:eastAsia="宋体" w:hAnsi="Times New Roman" w:cs="Times New Roman"/>
          <w:sz w:val="24"/>
          <w:szCs w:val="24"/>
        </w:rPr>
        <w:t>最速下降法的收敛因子最大不会超过多少</w:t>
      </w:r>
      <w:r w:rsidRPr="00D74E86">
        <w:rPr>
          <w:rFonts w:ascii="Times New Roman" w:eastAsia="宋体" w:hAnsi="Times New Roman" w:cs="Times New Roman"/>
          <w:sz w:val="24"/>
          <w:szCs w:val="24"/>
        </w:rPr>
        <w:t>?</w:t>
      </w:r>
    </w:p>
    <w:p w14:paraId="6AF9B1AF" w14:textId="14D68CAE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DFA756" w14:textId="77777777" w:rsidR="00D74E86" w:rsidRPr="00D74E86" w:rsidRDefault="00D74E8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4F4372" w14:textId="4AB5158E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D74E86">
        <w:rPr>
          <w:rFonts w:ascii="Times New Roman" w:eastAsia="宋体" w:hAnsi="Times New Roman" w:cs="Times New Roman"/>
          <w:sz w:val="24"/>
          <w:szCs w:val="24"/>
        </w:rPr>
        <w:t>考虑四元二次函数</w:t>
      </w:r>
      <w:r w:rsidRPr="00D74E86">
        <w:rPr>
          <w:rFonts w:ascii="Times New Roman" w:eastAsia="宋体" w:hAnsi="Times New Roman" w:cs="Times New Roman"/>
          <w:position w:val="-22"/>
        </w:rPr>
        <w:object w:dxaOrig="1180" w:dyaOrig="560" w14:anchorId="6C7AD751">
          <v:shape id="_x0000_i1030" type="#_x0000_t75" style="width:59.05pt;height:27.95pt" o:ole="">
            <v:imagedata r:id="rId15" o:title=""/>
          </v:shape>
          <o:OLEObject Type="Embed" ProgID="Equation.DSMT4" ShapeID="_x0000_i1030" DrawAspect="Content" ObjectID="_1652023797" r:id="rId16"/>
        </w:object>
      </w:r>
      <w:r w:rsidRPr="00D74E86">
        <w:rPr>
          <w:rFonts w:ascii="Times New Roman" w:eastAsia="宋体" w:hAnsi="Times New Roman" w:cs="Times New Roman"/>
        </w:rPr>
        <w:t>，其中</w:t>
      </w:r>
    </w:p>
    <w:p w14:paraId="2008CFD7" w14:textId="1DC4D0C4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noProof/>
        </w:rPr>
        <w:drawing>
          <wp:inline distT="0" distB="0" distL="0" distR="0" wp14:anchorId="26344275" wp14:editId="1E2D2F39">
            <wp:extent cx="3425036" cy="1078252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262" cy="10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F63" w14:textId="77777777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>取初始点</w:t>
      </w:r>
      <w:r w:rsidRPr="00D74E86">
        <w:rPr>
          <w:rFonts w:ascii="Times New Roman" w:eastAsia="宋体" w:hAnsi="Times New Roman" w:cs="Times New Roman"/>
          <w:position w:val="-6"/>
        </w:rPr>
        <w:object w:dxaOrig="580" w:dyaOrig="300" w14:anchorId="6D13B385">
          <v:shape id="_x0000_i1031" type="#_x0000_t75" style="width:29.05pt;height:15pt" o:ole="">
            <v:imagedata r:id="rId18" o:title=""/>
          </v:shape>
          <o:OLEObject Type="Embed" ProgID="Equation.DSMT4" ShapeID="_x0000_i1031" DrawAspect="Content" ObjectID="_1652023798" r:id="rId19"/>
        </w:object>
      </w:r>
      <w:r w:rsidRPr="00D74E86">
        <w:rPr>
          <w:rFonts w:ascii="Times New Roman" w:eastAsia="宋体" w:hAnsi="Times New Roman" w:cs="Times New Roman"/>
          <w:sz w:val="24"/>
          <w:szCs w:val="24"/>
        </w:rPr>
        <w:t>，应用共轭梯度法极小化该函数：</w:t>
      </w:r>
    </w:p>
    <w:p w14:paraId="154E194A" w14:textId="77777777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89BBA2" w14:textId="0FFEBF70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r w:rsidRPr="00D74E86">
        <w:rPr>
          <w:rFonts w:ascii="Times New Roman" w:eastAsia="宋体" w:hAnsi="Times New Roman" w:cs="Times New Roman"/>
          <w:sz w:val="24"/>
          <w:szCs w:val="24"/>
        </w:rPr>
        <w:t>验证向量组</w:t>
      </w:r>
      <w:r w:rsidRPr="00D74E86">
        <w:rPr>
          <w:rFonts w:ascii="Times New Roman" w:eastAsia="宋体" w:hAnsi="Times New Roman" w:cs="Times New Roman"/>
          <w:position w:val="-10"/>
        </w:rPr>
        <w:object w:dxaOrig="2140" w:dyaOrig="340" w14:anchorId="50B4D03D">
          <v:shape id="_x0000_i1032" type="#_x0000_t75" style="width:107.05pt;height:17.05pt" o:ole="">
            <v:imagedata r:id="rId20" o:title=""/>
          </v:shape>
          <o:OLEObject Type="Embed" ProgID="Equation.DSMT4" ShapeID="_x0000_i1032" DrawAspect="Content" ObjectID="_1652023799" r:id="rId21"/>
        </w:object>
      </w:r>
      <w:r w:rsidRPr="00D74E86">
        <w:rPr>
          <w:rFonts w:ascii="Times New Roman" w:eastAsia="宋体" w:hAnsi="Times New Roman" w:cs="Times New Roman"/>
          <w:sz w:val="24"/>
          <w:szCs w:val="24"/>
        </w:rPr>
        <w:t>中只有两个独立向量</w:t>
      </w:r>
      <w:r w:rsidRPr="00D74E8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3526A4" w14:textId="66BFC25D" w:rsidR="007B28D6" w:rsidRPr="00D74E86" w:rsidRDefault="007B28D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(b) </w:t>
      </w:r>
      <w:r w:rsidRPr="00D74E86">
        <w:rPr>
          <w:rFonts w:ascii="Times New Roman" w:eastAsia="宋体" w:hAnsi="Times New Roman" w:cs="Times New Roman"/>
          <w:sz w:val="24"/>
          <w:szCs w:val="24"/>
        </w:rPr>
        <w:t>验证经两次迭代后终止</w:t>
      </w:r>
      <w:r w:rsidR="00D74E86" w:rsidRPr="00D74E86">
        <w:rPr>
          <w:rFonts w:ascii="Times New Roman" w:eastAsia="宋体" w:hAnsi="Times New Roman" w:cs="Times New Roman"/>
          <w:sz w:val="24"/>
          <w:szCs w:val="24"/>
        </w:rPr>
        <w:t>,</w:t>
      </w:r>
      <w:r w:rsidR="00D74E86" w:rsidRPr="00D74E86">
        <w:rPr>
          <w:rFonts w:ascii="Times New Roman" w:eastAsia="宋体" w:hAnsi="Times New Roman" w:cs="Times New Roman"/>
          <w:sz w:val="24"/>
          <w:szCs w:val="24"/>
        </w:rPr>
        <w:t>思考迭代次数与</w:t>
      </w:r>
      <w:r w:rsidR="00D74E86" w:rsidRPr="00D74E86">
        <w:rPr>
          <w:rFonts w:ascii="Times New Roman" w:eastAsia="宋体" w:hAnsi="Times New Roman" w:cs="Times New Roman"/>
          <w:position w:val="-10"/>
        </w:rPr>
        <w:object w:dxaOrig="2140" w:dyaOrig="340" w14:anchorId="4F2CBE52">
          <v:shape id="_x0000_i1033" type="#_x0000_t75" style="width:107.05pt;height:17.05pt" o:ole="">
            <v:imagedata r:id="rId20" o:title=""/>
          </v:shape>
          <o:OLEObject Type="Embed" ProgID="Equation.DSMT4" ShapeID="_x0000_i1033" DrawAspect="Content" ObjectID="_1652023800" r:id="rId22"/>
        </w:object>
      </w:r>
      <w:r w:rsidR="00D74E86" w:rsidRPr="00D74E86">
        <w:rPr>
          <w:rFonts w:ascii="Times New Roman" w:eastAsia="宋体" w:hAnsi="Times New Roman" w:cs="Times New Roman"/>
        </w:rPr>
        <w:t>之间关系。</w:t>
      </w:r>
    </w:p>
    <w:p w14:paraId="65905C46" w14:textId="35ADF599" w:rsidR="00D74E86" w:rsidRPr="00D74E86" w:rsidRDefault="00D74E8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</w:p>
    <w:p w14:paraId="6DB3B370" w14:textId="21F7CD1F" w:rsidR="00D74E86" w:rsidRPr="00D74E86" w:rsidRDefault="00D74E8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</w:p>
    <w:p w14:paraId="3A84D46F" w14:textId="77777777" w:rsidR="00D74E86" w:rsidRPr="00D74E86" w:rsidRDefault="00D74E8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</w:p>
    <w:p w14:paraId="62E4DB86" w14:textId="6D6D92E9" w:rsidR="00D74E86" w:rsidRPr="00D74E86" w:rsidRDefault="00D74E86" w:rsidP="007B28D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 w:rsidRPr="00D74E86">
        <w:rPr>
          <w:rFonts w:ascii="Times New Roman" w:eastAsia="宋体" w:hAnsi="Times New Roman" w:cs="Times New Roman"/>
        </w:rPr>
        <w:t xml:space="preserve">4. </w:t>
      </w:r>
      <w:r w:rsidRPr="00D74E86">
        <w:rPr>
          <w:rFonts w:ascii="Times New Roman" w:eastAsia="宋体" w:hAnsi="Times New Roman" w:cs="Times New Roman"/>
        </w:rPr>
        <w:t>用精确步长的</w:t>
      </w:r>
      <w:r w:rsidRPr="00D74E86">
        <w:rPr>
          <w:rFonts w:ascii="Times New Roman" w:eastAsia="宋体" w:hAnsi="Times New Roman" w:cs="Times New Roman"/>
        </w:rPr>
        <w:t>DFP</w:t>
      </w:r>
      <w:r w:rsidRPr="00D74E86">
        <w:rPr>
          <w:rFonts w:ascii="Times New Roman" w:eastAsia="宋体" w:hAnsi="Times New Roman" w:cs="Times New Roman"/>
        </w:rPr>
        <w:t>法</w:t>
      </w:r>
      <w:r w:rsidRPr="00D74E86">
        <w:rPr>
          <w:rFonts w:ascii="Times New Roman" w:eastAsia="宋体" w:hAnsi="Times New Roman" w:cs="Times New Roman"/>
          <w:sz w:val="24"/>
          <w:szCs w:val="24"/>
        </w:rPr>
        <w:t>最小化二次函数</w:t>
      </w:r>
      <w:r w:rsidRPr="00D74E86">
        <w:rPr>
          <w:rFonts w:ascii="Times New Roman" w:eastAsia="宋体" w:hAnsi="Times New Roman" w:cs="Times New Roman"/>
          <w:position w:val="-10"/>
        </w:rPr>
        <w:object w:dxaOrig="1420" w:dyaOrig="340" w14:anchorId="788F7719">
          <v:shape id="_x0000_i1034" type="#_x0000_t75" style="width:71.05pt;height:17.05pt" o:ole="">
            <v:imagedata r:id="rId23" o:title=""/>
          </v:shape>
          <o:OLEObject Type="Embed" ProgID="Equation.DSMT4" ShapeID="_x0000_i1034" DrawAspect="Content" ObjectID="_1652023801" r:id="rId24"/>
        </w:object>
      </w:r>
      <w:r w:rsidRPr="00D74E86">
        <w:rPr>
          <w:rFonts w:ascii="Times New Roman" w:eastAsia="宋体" w:hAnsi="Times New Roman" w:cs="Times New Roman"/>
        </w:rPr>
        <w:t>，且</w:t>
      </w:r>
      <w:r w:rsidRPr="00D74E86">
        <w:rPr>
          <w:rFonts w:ascii="Times New Roman" w:eastAsia="宋体" w:hAnsi="Times New Roman" w:cs="Times New Roman"/>
          <w:position w:val="-4"/>
        </w:rPr>
        <w:object w:dxaOrig="760" w:dyaOrig="279" w14:anchorId="584CD6EF">
          <v:shape id="_x0000_i1035" type="#_x0000_t75" style="width:37.9pt;height:14.05pt" o:ole="">
            <v:imagedata r:id="rId25" o:title=""/>
          </v:shape>
          <o:OLEObject Type="Embed" ProgID="Equation.DSMT4" ShapeID="_x0000_i1035" DrawAspect="Content" ObjectID="_1652023802" r:id="rId26"/>
        </w:object>
      </w:r>
    </w:p>
    <w:p w14:paraId="158D9547" w14:textId="5FA41B08" w:rsidR="00D74E86" w:rsidRPr="00D74E86" w:rsidRDefault="00D74E86" w:rsidP="00D74E8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r w:rsidRPr="00D74E86">
        <w:rPr>
          <w:rFonts w:ascii="Times New Roman" w:eastAsia="宋体" w:hAnsi="Times New Roman" w:cs="Times New Roman"/>
          <w:sz w:val="24"/>
          <w:szCs w:val="24"/>
        </w:rPr>
        <w:t>验证：经过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n </w:t>
      </w:r>
      <w:r w:rsidRPr="00D74E86">
        <w:rPr>
          <w:rFonts w:ascii="Times New Roman" w:eastAsia="宋体" w:hAnsi="Times New Roman" w:cs="Times New Roman"/>
          <w:sz w:val="24"/>
          <w:szCs w:val="24"/>
        </w:rPr>
        <w:t>次一维搜索后的二次终止性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74E86">
        <w:rPr>
          <w:rFonts w:ascii="Times New Roman" w:eastAsia="宋体" w:hAnsi="Times New Roman" w:cs="Times New Roman"/>
          <w:sz w:val="24"/>
          <w:szCs w:val="24"/>
        </w:rPr>
        <w:t>且</w:t>
      </w:r>
      <w:r w:rsidRPr="00D74E86">
        <w:rPr>
          <w:rFonts w:ascii="Times New Roman" w:eastAsia="宋体" w:hAnsi="Times New Roman" w:cs="Times New Roman"/>
          <w:position w:val="-6"/>
        </w:rPr>
        <w:object w:dxaOrig="940" w:dyaOrig="300" w14:anchorId="5377A2E9">
          <v:shape id="_x0000_i1036" type="#_x0000_t75" style="width:47.05pt;height:15pt" o:ole="">
            <v:imagedata r:id="rId27" o:title=""/>
          </v:shape>
          <o:OLEObject Type="Embed" ProgID="Equation.DSMT4" ShapeID="_x0000_i1036" DrawAspect="Content" ObjectID="_1652023803" r:id="rId28"/>
        </w:object>
      </w:r>
      <w:r w:rsidRPr="00D74E86">
        <w:rPr>
          <w:rFonts w:ascii="Times New Roman" w:eastAsia="宋体" w:hAnsi="Times New Roman" w:cs="Times New Roman"/>
        </w:rPr>
        <w:t>.</w:t>
      </w: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FA9E3EA" w14:textId="39EB5E4D" w:rsidR="00D74E86" w:rsidRPr="00D74E86" w:rsidRDefault="00D74E86" w:rsidP="00D74E8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D74E86">
        <w:rPr>
          <w:rFonts w:ascii="Times New Roman" w:eastAsia="宋体" w:hAnsi="Times New Roman" w:cs="Times New Roman"/>
          <w:sz w:val="24"/>
          <w:szCs w:val="24"/>
        </w:rPr>
        <w:t xml:space="preserve">(b) </w:t>
      </w:r>
      <w:r w:rsidRPr="00D74E86">
        <w:rPr>
          <w:rFonts w:ascii="Times New Roman" w:eastAsia="宋体" w:hAnsi="Times New Roman" w:cs="Times New Roman"/>
          <w:sz w:val="24"/>
          <w:szCs w:val="24"/>
        </w:rPr>
        <w:t>验证该方法与共轭梯度法的等价性</w:t>
      </w:r>
      <w:r w:rsidRPr="00D74E86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D74E86" w:rsidRPr="00D74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FB"/>
    <w:rsid w:val="002F2FA1"/>
    <w:rsid w:val="00605529"/>
    <w:rsid w:val="006821C4"/>
    <w:rsid w:val="007B28D6"/>
    <w:rsid w:val="008B4B7A"/>
    <w:rsid w:val="00A372AF"/>
    <w:rsid w:val="00AF4AFB"/>
    <w:rsid w:val="00D74E86"/>
    <w:rsid w:val="00E835AC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4733"/>
  <w15:chartTrackingRefBased/>
  <w15:docId w15:val="{96863986-3B01-4842-B942-28CB5994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35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hyperlink" Target="mailto:or_ise_sc@163.com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davion</dc:creator>
  <cp:keywords/>
  <dc:description/>
  <cp:lastModifiedBy>davion knight</cp:lastModifiedBy>
  <cp:revision>3</cp:revision>
  <dcterms:created xsi:type="dcterms:W3CDTF">2020-05-25T13:57:00Z</dcterms:created>
  <dcterms:modified xsi:type="dcterms:W3CDTF">2020-05-26T10:43:00Z</dcterms:modified>
</cp:coreProperties>
</file>