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2D005F" w:rsidRPr="002D005F" w:rsidRDefault="00AA7521" w:rsidP="002D005F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bookmarkStart w:id="0" w:name="_GoBack"/>
      <w:r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關係人</w:t>
      </w:r>
      <w:r w:rsidR="002D005F" w:rsidRPr="002D005F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自動化工具 使用者指南</w:t>
      </w:r>
    </w:p>
    <w:bookmarkEnd w:id="0"/>
    <w:p w:rsidR="002D005F" w:rsidRPr="002D005F" w:rsidRDefault="002D005F" w:rsidP="002D005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安裝環境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1.1 安裝 Python</w:t>
      </w:r>
    </w:p>
    <w:p w:rsidR="002D005F" w:rsidRPr="002D005F" w:rsidRDefault="002D005F" w:rsidP="002D005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下載並安裝 </w:t>
      </w:r>
      <w:hyperlink r:id="rId5" w:history="1">
        <w:r w:rsidRPr="002D005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Python 3.11+</w:t>
        </w:r>
      </w:hyperlink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安裝時請務必勾選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「Add Python to PATH」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若</w:t>
      </w:r>
      <w:proofErr w:type="gramStart"/>
      <w:r w:rsidRPr="002D005F">
        <w:rPr>
          <w:rFonts w:ascii="新細明體" w:eastAsia="新細明體" w:hAnsi="新細明體" w:cs="新細明體"/>
          <w:kern w:val="0"/>
          <w:szCs w:val="24"/>
        </w:rPr>
        <w:t>忘了勾選</w:t>
      </w:r>
      <w:proofErr w:type="gramEnd"/>
      <w:r w:rsidRPr="002D005F">
        <w:rPr>
          <w:rFonts w:ascii="新細明體" w:eastAsia="新細明體" w:hAnsi="新細明體" w:cs="新細明體"/>
          <w:kern w:val="0"/>
          <w:szCs w:val="24"/>
        </w:rPr>
        <w:t>，可重新安裝，或在 Windows 環境變數手動新增。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1.2 安裝必要套件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開啟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命令提示字元 (Command Prompt)</w:t>
      </w:r>
      <w:r w:rsidRPr="002D005F">
        <w:rPr>
          <w:rFonts w:ascii="新細明體" w:eastAsia="新細明體" w:hAnsi="新細明體" w:cs="新細明體"/>
          <w:kern w:val="0"/>
          <w:szCs w:val="24"/>
        </w:rPr>
        <w:t>，執行以下指令：</w:t>
      </w:r>
    </w:p>
    <w:p w:rsidR="002D005F" w:rsidRPr="002D005F" w:rsidRDefault="002D005F" w:rsidP="002D0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D005F">
        <w:rPr>
          <w:rFonts w:ascii="細明體" w:eastAsia="細明體" w:hAnsi="細明體" w:cs="細明體"/>
          <w:kern w:val="0"/>
          <w:szCs w:val="24"/>
        </w:rPr>
        <w:t>pip</w:t>
      </w:r>
      <w:proofErr w:type="gramEnd"/>
      <w:r w:rsidRPr="002D005F">
        <w:rPr>
          <w:rFonts w:ascii="細明體" w:eastAsia="細明體" w:hAnsi="細明體" w:cs="細明體"/>
          <w:kern w:val="0"/>
          <w:szCs w:val="24"/>
        </w:rPr>
        <w:t xml:space="preserve"> install -r requirements.txt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若沒有 </w:t>
      </w:r>
      <w:r w:rsidRPr="002D005F">
        <w:rPr>
          <w:rFonts w:ascii="細明體" w:eastAsia="細明體" w:hAnsi="細明體" w:cs="細明體"/>
          <w:kern w:val="0"/>
          <w:szCs w:val="24"/>
        </w:rPr>
        <w:t>requirements.txt</w:t>
      </w:r>
      <w:r w:rsidRPr="002D005F">
        <w:rPr>
          <w:rFonts w:ascii="新細明體" w:eastAsia="新細明體" w:hAnsi="新細明體" w:cs="新細明體"/>
          <w:kern w:val="0"/>
          <w:szCs w:val="24"/>
        </w:rPr>
        <w:t>，可逐一安裝：</w:t>
      </w:r>
    </w:p>
    <w:p w:rsidR="002D005F" w:rsidRPr="002D005F" w:rsidRDefault="002D005F" w:rsidP="002D0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D005F">
        <w:rPr>
          <w:rFonts w:ascii="細明體" w:eastAsia="細明體" w:hAnsi="細明體" w:cs="細明體"/>
          <w:kern w:val="0"/>
          <w:szCs w:val="24"/>
        </w:rPr>
        <w:t>pip</w:t>
      </w:r>
      <w:proofErr w:type="gramEnd"/>
      <w:r w:rsidRPr="002D005F">
        <w:rPr>
          <w:rFonts w:ascii="細明體" w:eastAsia="細明體" w:hAnsi="細明體" w:cs="細明體"/>
          <w:kern w:val="0"/>
          <w:szCs w:val="24"/>
        </w:rPr>
        <w:t xml:space="preserve"> install pandas</w:t>
      </w:r>
      <w:r w:rsidR="00930D82">
        <w:rPr>
          <w:rFonts w:ascii="細明體" w:eastAsia="細明體" w:hAnsi="細明體" w:cs="細明體"/>
          <w:kern w:val="0"/>
          <w:szCs w:val="24"/>
        </w:rPr>
        <w:t>=2.3.1</w:t>
      </w:r>
      <w:r w:rsidRPr="002D005F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open</w:t>
      </w:r>
      <w:r w:rsidR="00930D82">
        <w:rPr>
          <w:rFonts w:ascii="細明體" w:eastAsia="細明體" w:hAnsi="細明體" w:cs="細明體"/>
          <w:kern w:val="0"/>
          <w:szCs w:val="24"/>
        </w:rPr>
        <w:t>pyxl</w:t>
      </w:r>
      <w:proofErr w:type="spellEnd"/>
      <w:r w:rsidR="00930D82">
        <w:rPr>
          <w:rFonts w:ascii="細明體" w:eastAsia="細明體" w:hAnsi="細明體" w:cs="細明體"/>
          <w:kern w:val="0"/>
          <w:szCs w:val="24"/>
        </w:rPr>
        <w:t xml:space="preserve"> python-</w:t>
      </w:r>
      <w:proofErr w:type="spellStart"/>
      <w:r w:rsidR="00930D82">
        <w:rPr>
          <w:rFonts w:ascii="細明體" w:eastAsia="細明體" w:hAnsi="細明體" w:cs="細明體"/>
          <w:kern w:val="0"/>
          <w:szCs w:val="24"/>
        </w:rPr>
        <w:t>dateutil</w:t>
      </w:r>
      <w:proofErr w:type="spellEnd"/>
      <w:r w:rsidR="00930D82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="00930D82"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r w:rsidR="00930D82">
        <w:rPr>
          <w:rFonts w:ascii="細明體" w:eastAsia="細明體" w:hAnsi="細明體" w:cs="細明體"/>
          <w:kern w:val="0"/>
          <w:szCs w:val="24"/>
        </w:rPr>
        <w:t>==2.0.2</w:t>
      </w:r>
    </w:p>
    <w:p w:rsidR="002D005F" w:rsidRPr="002D005F" w:rsidRDefault="002D005F" w:rsidP="002D005F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備註：</w:t>
      </w:r>
    </w:p>
    <w:p w:rsidR="002D005F" w:rsidRPr="002D005F" w:rsidRDefault="00930D82" w:rsidP="002D005F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r>
        <w:rPr>
          <w:rFonts w:ascii="細明體" w:eastAsia="細明體" w:hAnsi="細明體" w:cs="細明體"/>
          <w:kern w:val="0"/>
          <w:szCs w:val="24"/>
        </w:rPr>
        <w:t>==2.0.2</w:t>
      </w:r>
      <w:r w:rsidR="002D005F" w:rsidRPr="002D005F">
        <w:rPr>
          <w:rFonts w:ascii="新細明體" w:eastAsia="新細明體" w:hAnsi="新細明體" w:cs="新細明體"/>
          <w:kern w:val="0"/>
          <w:szCs w:val="24"/>
        </w:rPr>
        <w:t xml:space="preserve"> 是為了讀取舊的 </w:t>
      </w:r>
      <w:r w:rsidR="002D005F"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  <w:proofErr w:type="spellStart"/>
      <w:r w:rsidR="002D005F"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xls</w:t>
      </w:r>
      <w:proofErr w:type="spellEnd"/>
      <w:r w:rsidR="002D005F" w:rsidRPr="002D005F">
        <w:rPr>
          <w:rFonts w:ascii="新細明體" w:eastAsia="新細明體" w:hAnsi="新細明體" w:cs="新細明體"/>
          <w:kern w:val="0"/>
          <w:szCs w:val="24"/>
        </w:rPr>
        <w:t xml:space="preserve"> 檔案 (例如「關係企業(人).</w:t>
      </w:r>
      <w:proofErr w:type="spellStart"/>
      <w:r w:rsidR="002D005F" w:rsidRPr="002D005F">
        <w:rPr>
          <w:rFonts w:ascii="新細明體" w:eastAsia="新細明體" w:hAnsi="新細明體" w:cs="新細明體"/>
          <w:kern w:val="0"/>
          <w:szCs w:val="24"/>
        </w:rPr>
        <w:t>xls</w:t>
      </w:r>
      <w:proofErr w:type="spellEnd"/>
      <w:r w:rsidR="002D005F" w:rsidRPr="002D005F">
        <w:rPr>
          <w:rFonts w:ascii="新細明體" w:eastAsia="新細明體" w:hAnsi="新細明體" w:cs="新細明體"/>
          <w:kern w:val="0"/>
          <w:szCs w:val="24"/>
        </w:rPr>
        <w:t>」)。</w:t>
      </w:r>
    </w:p>
    <w:p w:rsidR="002D005F" w:rsidRPr="002D005F" w:rsidRDefault="002D005F" w:rsidP="002D005F">
      <w:pPr>
        <w:widowControl/>
        <w:numPr>
          <w:ilvl w:val="0"/>
          <w:numId w:val="2"/>
        </w:numPr>
        <w:spacing w:before="100" w:beforeAutospacing="1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2D005F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 xml:space="preserve"> 已內建於 Python，不需額外安裝。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1.3 驗證安裝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在命令提示字元輸入：</w:t>
      </w:r>
    </w:p>
    <w:p w:rsidR="002D005F" w:rsidRPr="002D005F" w:rsidRDefault="002D005F" w:rsidP="002D0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D005F">
        <w:rPr>
          <w:rFonts w:ascii="細明體" w:eastAsia="細明體" w:hAnsi="細明體" w:cs="細明體"/>
          <w:kern w:val="0"/>
          <w:szCs w:val="24"/>
        </w:rPr>
        <w:t>python</w:t>
      </w:r>
      <w:proofErr w:type="gramEnd"/>
      <w:r w:rsidRPr="002D005F">
        <w:rPr>
          <w:rFonts w:ascii="細明體" w:eastAsia="細明體" w:hAnsi="細明體" w:cs="細明體"/>
          <w:kern w:val="0"/>
          <w:szCs w:val="24"/>
        </w:rPr>
        <w:t xml:space="preserve"> -c "import pandas, 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openpyxl</w:t>
      </w:r>
      <w:proofErr w:type="spellEnd"/>
      <w:r w:rsidRPr="002D005F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dateutil</w:t>
      </w:r>
      <w:proofErr w:type="spellEnd"/>
      <w:r w:rsidRPr="002D005F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r w:rsidRPr="002D005F">
        <w:rPr>
          <w:rFonts w:ascii="細明體" w:eastAsia="細明體" w:hAnsi="細明體" w:cs="細明體"/>
          <w:kern w:val="0"/>
          <w:szCs w:val="24"/>
        </w:rPr>
        <w:t>; print('OK')"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若顯示 </w:t>
      </w:r>
      <w:r w:rsidRPr="002D005F">
        <w:rPr>
          <w:rFonts w:ascii="細明體" w:eastAsia="細明體" w:hAnsi="細明體" w:cs="細明體"/>
          <w:kern w:val="0"/>
          <w:szCs w:val="24"/>
        </w:rPr>
        <w:t>OK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即代表安裝完成。</w:t>
      </w:r>
    </w:p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Excel 設定 (避免外部連結卡住)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lastRenderedPageBreak/>
        <w:t>工具會建立許多公式，若保留外部連結，Excel 開啟時會跳出「是否更新連結」提示，造成使用者困擾。</w:t>
      </w:r>
      <w:r w:rsidRPr="002D005F">
        <w:rPr>
          <w:rFonts w:ascii="新細明體" w:eastAsia="新細明體" w:hAnsi="新細明體" w:cs="新細明體"/>
          <w:kern w:val="0"/>
          <w:szCs w:val="24"/>
        </w:rPr>
        <w:br/>
        <w:t>請依下列步驟設定：</w:t>
      </w:r>
    </w:p>
    <w:p w:rsidR="002D005F" w:rsidRPr="002D005F" w:rsidRDefault="002D005F" w:rsidP="002D00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信任中心設定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檔案 → 選項 → 信任中心 → 信任中心設定。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選擇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外部內容 (External Content)</w:t>
      </w:r>
      <w:r w:rsidRPr="002D005F">
        <w:rPr>
          <w:rFonts w:ascii="新細明體" w:eastAsia="新細明體" w:hAnsi="新細明體" w:cs="新細明體"/>
          <w:kern w:val="0"/>
          <w:szCs w:val="24"/>
        </w:rPr>
        <w:t>：</w:t>
      </w:r>
    </w:p>
    <w:p w:rsidR="002D005F" w:rsidRPr="002D005F" w:rsidRDefault="002D005F" w:rsidP="002D005F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啟用「</w:t>
      </w:r>
      <w:r w:rsidR="00BC5CB3">
        <w:rPr>
          <w:rFonts w:ascii="新細明體" w:eastAsia="新細明體" w:hAnsi="新細明體" w:cs="新細明體" w:hint="eastAsia"/>
          <w:kern w:val="0"/>
          <w:szCs w:val="24"/>
        </w:rPr>
        <w:t>啟用所有活頁簿連結自動更新</w:t>
      </w:r>
      <w:r w:rsidRPr="002D005F">
        <w:rPr>
          <w:rFonts w:ascii="新細明體" w:eastAsia="新細明體" w:hAnsi="新細明體" w:cs="新細明體"/>
          <w:kern w:val="0"/>
          <w:szCs w:val="24"/>
        </w:rPr>
        <w:t>」</w:t>
      </w:r>
      <w:r w:rsidR="00BC5CB3">
        <w:rPr>
          <w:rFonts w:ascii="新細明體" w:eastAsia="新細明體" w:hAnsi="新細明體" w:cs="新細明體" w:hint="eastAsia"/>
          <w:kern w:val="0"/>
          <w:szCs w:val="24"/>
        </w:rPr>
        <w:t>及</w:t>
      </w:r>
      <w:r w:rsidR="00BC5CB3" w:rsidRPr="002D005F">
        <w:rPr>
          <w:rFonts w:ascii="新細明體" w:eastAsia="新細明體" w:hAnsi="新細明體" w:cs="新細明體"/>
          <w:kern w:val="0"/>
          <w:szCs w:val="24"/>
        </w:rPr>
        <w:t>「</w:t>
      </w:r>
      <w:r w:rsidR="00BC5CB3">
        <w:rPr>
          <w:rFonts w:ascii="新細明體" w:eastAsia="新細明體" w:hAnsi="新細明體" w:cs="新細明體" w:hint="eastAsia"/>
          <w:kern w:val="0"/>
          <w:szCs w:val="24"/>
        </w:rPr>
        <w:t>啟用所有資料連線</w:t>
      </w:r>
      <w:r w:rsidR="00BC5CB3" w:rsidRPr="002D005F">
        <w:rPr>
          <w:rFonts w:ascii="新細明體" w:eastAsia="新細明體" w:hAnsi="新細明體" w:cs="新細明體"/>
          <w:kern w:val="0"/>
          <w:szCs w:val="24"/>
        </w:rPr>
        <w:t>」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回到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信任的位置 (Trusted Locations)</w:t>
      </w:r>
      <w:r w:rsidRPr="002D005F">
        <w:rPr>
          <w:rFonts w:ascii="新細明體" w:eastAsia="新細明體" w:hAnsi="新細明體" w:cs="新細明體"/>
          <w:kern w:val="0"/>
          <w:szCs w:val="24"/>
        </w:rPr>
        <w:t>：</w:t>
      </w:r>
    </w:p>
    <w:p w:rsidR="002D005F" w:rsidRPr="002D005F" w:rsidRDefault="002D005F" w:rsidP="002D005F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將專案資料夾 (例如 </w:t>
      </w:r>
      <w:r w:rsidRPr="002D005F">
        <w:rPr>
          <w:rFonts w:ascii="細明體" w:eastAsia="細明體" w:hAnsi="細明體" w:cs="細明體"/>
          <w:kern w:val="0"/>
          <w:szCs w:val="24"/>
        </w:rPr>
        <w:t>Automation\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ytm_forms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>) 加入為信任位置。</w:t>
      </w:r>
    </w:p>
    <w:p w:rsidR="002D005F" w:rsidRPr="002D005F" w:rsidRDefault="002D005F" w:rsidP="002D00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關閉更新提示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檔案 → 選項 → 進階 → 一般。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取消勾選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「開啟工作簿時詢問是否更新連結」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計算模式建議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公式 → 計算選項 → 建議使用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手動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需要檢查結果時再按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F9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重新計算，可大幅減少開啟速度。</w:t>
      </w:r>
    </w:p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程式操作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3.1 啟動 GUI</w:t>
      </w:r>
    </w:p>
    <w:p w:rsidR="002D005F" w:rsidRPr="002D005F" w:rsidRDefault="002D005F" w:rsidP="002D00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進入專案資料夾，例如：</w:t>
      </w:r>
      <w:r w:rsidRPr="002D005F">
        <w:rPr>
          <w:rFonts w:ascii="新細明體" w:eastAsia="新細明體" w:hAnsi="新細明體" w:cs="新細明體"/>
          <w:kern w:val="0"/>
          <w:szCs w:val="24"/>
        </w:rPr>
        <w:br/>
      </w:r>
      <w:r w:rsidRPr="002D005F">
        <w:rPr>
          <w:rFonts w:ascii="細明體" w:eastAsia="細明體" w:hAnsi="細明體" w:cs="細明體"/>
          <w:kern w:val="0"/>
          <w:szCs w:val="24"/>
        </w:rPr>
        <w:t>Automation\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ytm_forms</w:t>
      </w:r>
      <w:proofErr w:type="spellEnd"/>
      <w:r w:rsidRPr="002D005F">
        <w:rPr>
          <w:rFonts w:ascii="細明體" w:eastAsia="細明體" w:hAnsi="細明體" w:cs="細明體"/>
          <w:kern w:val="0"/>
          <w:szCs w:val="24"/>
        </w:rPr>
        <w:t>\scripts</w:t>
      </w:r>
    </w:p>
    <w:p w:rsidR="002D005F" w:rsidRPr="002D005F" w:rsidRDefault="002D005F" w:rsidP="002D00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執行：</w:t>
      </w:r>
    </w:p>
    <w:p w:rsidR="002D005F" w:rsidRPr="002D005F" w:rsidRDefault="002D005F" w:rsidP="002D005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python run_gui_FILL_UPDATED.py</w:t>
      </w:r>
    </w:p>
    <w:p w:rsidR="002D005F" w:rsidRPr="002D005F" w:rsidRDefault="002D005F" w:rsidP="002D005F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 xml:space="preserve">或直接雙擊 </w:t>
      </w:r>
      <w:r w:rsidRPr="002D005F">
        <w:rPr>
          <w:rFonts w:ascii="細明體" w:eastAsia="細明體" w:hAnsi="細明體" w:cs="細明體"/>
          <w:kern w:val="0"/>
          <w:szCs w:val="24"/>
        </w:rPr>
        <w:t>run_gui_FILL_UPDATED.py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3.2 GUI 介面說明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(A) </w:t>
      </w:r>
      <w:proofErr w:type="gramStart"/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必填欄位</w:t>
      </w:r>
      <w:proofErr w:type="gramEnd"/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(Required)</w:t>
      </w:r>
    </w:p>
    <w:p w:rsidR="002D005F" w:rsidRPr="002D005F" w:rsidRDefault="002D005F" w:rsidP="002D00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Template .</w:t>
      </w:r>
      <w:proofErr w:type="spellStart"/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xlsx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>：選擇輸入的範本檔案。</w:t>
      </w:r>
    </w:p>
    <w:p w:rsidR="002D005F" w:rsidRPr="002D005F" w:rsidRDefault="002D005F" w:rsidP="002D00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Period (YYYYMM)</w:t>
      </w:r>
      <w:r w:rsidRPr="002D005F">
        <w:rPr>
          <w:rFonts w:ascii="新細明體" w:eastAsia="新細明體" w:hAnsi="新細明體" w:cs="新細明體"/>
          <w:kern w:val="0"/>
          <w:szCs w:val="24"/>
        </w:rPr>
        <w:t>：輸入會計期間 (例如 202504)。</w:t>
      </w:r>
    </w:p>
    <w:p w:rsidR="002D005F" w:rsidRPr="002D005F" w:rsidRDefault="002D005F" w:rsidP="002D00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Announce sheet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：公告工作表名稱，預設為 </w:t>
      </w:r>
      <w:r w:rsidRPr="002D005F">
        <w:rPr>
          <w:rFonts w:ascii="細明體" w:eastAsia="細明體" w:hAnsi="細明體" w:cs="細明體"/>
          <w:kern w:val="0"/>
          <w:szCs w:val="24"/>
        </w:rPr>
        <w:t>1-1.公告(元)</w:t>
      </w:r>
      <w:r w:rsidRPr="002D005F">
        <w:rPr>
          <w:rFonts w:ascii="新細明體" w:eastAsia="新細明體" w:hAnsi="新細明體" w:cs="新細明體"/>
          <w:kern w:val="0"/>
          <w:szCs w:val="24"/>
        </w:rPr>
        <w:t>。</w:t>
      </w:r>
    </w:p>
    <w:p w:rsidR="002D005F" w:rsidRPr="002D005F" w:rsidRDefault="002D005F" w:rsidP="002D00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Task</w:t>
      </w:r>
      <w:r w:rsidRPr="002D005F">
        <w:rPr>
          <w:rFonts w:ascii="新細明體" w:eastAsia="新細明體" w:hAnsi="新細明體" w:cs="新細明體"/>
          <w:kern w:val="0"/>
          <w:szCs w:val="24"/>
        </w:rPr>
        <w:t>：選擇要執行的任務：</w:t>
      </w:r>
    </w:p>
    <w:p w:rsidR="002D005F" w:rsidRPr="002D005F" w:rsidRDefault="002D005F" w:rsidP="002D005F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All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→ 全部流程</w:t>
      </w:r>
    </w:p>
    <w:p w:rsidR="002D005F" w:rsidRPr="002D005F" w:rsidRDefault="002D005F" w:rsidP="002D005F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Both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→ 僅複製 4-3 + 2-3</w:t>
      </w:r>
    </w:p>
    <w:p w:rsidR="002D005F" w:rsidRPr="002D005F" w:rsidRDefault="002D005F" w:rsidP="002D005F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Copy 4-3 only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→ 只處理 4-3</w:t>
      </w:r>
    </w:p>
    <w:p w:rsidR="002D005F" w:rsidRPr="002D005F" w:rsidRDefault="002D005F" w:rsidP="002D005F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Copy 2-3 only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→ 只處理 2-3</w:t>
      </w:r>
    </w:p>
    <w:p w:rsidR="002D005F" w:rsidRPr="002D005F" w:rsidRDefault="002D005F" w:rsidP="002D005F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細明體" w:eastAsia="細明體" w:hAnsi="細明體" w:cs="細明體"/>
          <w:kern w:val="0"/>
          <w:szCs w:val="24"/>
        </w:rPr>
        <w:t>Announce structure only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→ 只更新公告結構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(B) 輸出設定</w:t>
      </w:r>
    </w:p>
    <w:p w:rsidR="002D005F" w:rsidRPr="002D005F" w:rsidRDefault="002D005F" w:rsidP="002D00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Overwrite template (in-place)</w:t>
      </w:r>
      <w:r w:rsidRPr="002D005F">
        <w:rPr>
          <w:rFonts w:ascii="新細明體" w:eastAsia="新細明體" w:hAnsi="新細明體" w:cs="新細明體"/>
          <w:kern w:val="0"/>
          <w:szCs w:val="24"/>
        </w:rPr>
        <w:t>：直接覆蓋原始範本。</w:t>
      </w:r>
    </w:p>
    <w:p w:rsidR="002D005F" w:rsidRPr="002D005F" w:rsidRDefault="002D005F" w:rsidP="002D00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Output path</w:t>
      </w:r>
      <w:r w:rsidRPr="002D005F">
        <w:rPr>
          <w:rFonts w:ascii="新細明體" w:eastAsia="新細明體" w:hAnsi="新細明體" w:cs="新細明體"/>
          <w:kern w:val="0"/>
          <w:szCs w:val="24"/>
        </w:rPr>
        <w:t>：若不覆蓋，可指定新的輸出</w:t>
      </w:r>
      <w:proofErr w:type="gramStart"/>
      <w:r w:rsidRPr="002D005F">
        <w:rPr>
          <w:rFonts w:ascii="新細明體" w:eastAsia="新細明體" w:hAnsi="新細明體" w:cs="新細明體"/>
          <w:kern w:val="0"/>
          <w:szCs w:val="24"/>
        </w:rPr>
        <w:t>檔</w:t>
      </w:r>
      <w:proofErr w:type="gramEnd"/>
      <w:r w:rsidRPr="002D005F">
        <w:rPr>
          <w:rFonts w:ascii="新細明體" w:eastAsia="新細明體" w:hAnsi="新細明體" w:cs="新細明體"/>
          <w:kern w:val="0"/>
          <w:szCs w:val="24"/>
        </w:rPr>
        <w:t>路徑。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(C) 進階選項 (Advanced Overrides)</w: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可選擇覆蓋來源檔案：</w:t>
      </w:r>
    </w:p>
    <w:p w:rsidR="002D005F" w:rsidRPr="002D005F" w:rsidRDefault="002D005F" w:rsidP="002D00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4-3 應收帳款來源</w:t>
      </w:r>
    </w:p>
    <w:p w:rsidR="002D005F" w:rsidRPr="002D005F" w:rsidRDefault="002D005F" w:rsidP="002D00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2-3 銷貨來源</w:t>
      </w:r>
    </w:p>
    <w:p w:rsidR="002D005F" w:rsidRPr="002D005F" w:rsidRDefault="002D005F" w:rsidP="002D00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匯率檔 (Ending/</w:t>
      </w:r>
      <w:proofErr w:type="spellStart"/>
      <w:r w:rsidRPr="002D005F">
        <w:rPr>
          <w:rFonts w:ascii="新細明體" w:eastAsia="新細明體" w:hAnsi="新細明體" w:cs="新細明體"/>
          <w:kern w:val="0"/>
          <w:szCs w:val="24"/>
        </w:rPr>
        <w:t>Avg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>)</w:t>
      </w:r>
    </w:p>
    <w:p w:rsidR="002D005F" w:rsidRPr="002D005F" w:rsidRDefault="002D005F" w:rsidP="002D00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關係企業清單 (</w:t>
      </w:r>
      <w:proofErr w:type="spellStart"/>
      <w:r w:rsidRPr="002D005F">
        <w:rPr>
          <w:rFonts w:ascii="新細明體" w:eastAsia="新細明體" w:hAnsi="新細明體" w:cs="新細明體"/>
          <w:kern w:val="0"/>
          <w:szCs w:val="24"/>
        </w:rPr>
        <w:t>xls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>)</w:t>
      </w:r>
    </w:p>
    <w:p w:rsidR="002D005F" w:rsidRPr="002D005F" w:rsidRDefault="002D005F" w:rsidP="002D00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RPTIS10 / MRS0034 / MRS0014</w: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(D) 功能按鈕</w:t>
      </w:r>
    </w:p>
    <w:p w:rsidR="002D005F" w:rsidRPr="002D005F" w:rsidRDefault="002D005F" w:rsidP="002D005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Run</w:t>
      </w:r>
      <w:r w:rsidRPr="002D005F">
        <w:rPr>
          <w:rFonts w:ascii="新細明體" w:eastAsia="新細明體" w:hAnsi="新細明體" w:cs="新細明體"/>
          <w:kern w:val="0"/>
          <w:szCs w:val="24"/>
        </w:rPr>
        <w:t>：開始執行，結果顯示於下方 Log 視窗。</w:t>
      </w:r>
    </w:p>
    <w:p w:rsidR="002D005F" w:rsidRPr="002D005F" w:rsidRDefault="002D005F" w:rsidP="002D005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Open Output Folder</w:t>
      </w:r>
      <w:r w:rsidRPr="002D005F">
        <w:rPr>
          <w:rFonts w:ascii="新細明體" w:eastAsia="新細明體" w:hAnsi="新細明體" w:cs="新細明體"/>
          <w:kern w:val="0"/>
          <w:szCs w:val="24"/>
        </w:rPr>
        <w:t>：快速開啟輸出資料夾。</w:t>
      </w:r>
    </w:p>
    <w:p w:rsidR="002D005F" w:rsidRPr="002D005F" w:rsidRDefault="002D005F" w:rsidP="002D005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Clear Log</w:t>
      </w:r>
      <w:r w:rsidRPr="002D005F">
        <w:rPr>
          <w:rFonts w:ascii="新細明體" w:eastAsia="新細明體" w:hAnsi="新細明體" w:cs="新細明體"/>
          <w:kern w:val="0"/>
          <w:szCs w:val="24"/>
        </w:rPr>
        <w:t>：清空執行紀錄。</w:t>
      </w:r>
    </w:p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2D005F" w:rsidRPr="002D005F" w:rsidRDefault="002D005F" w:rsidP="002D005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常見問題 (FAQ)</w:t>
      </w:r>
    </w:p>
    <w:p w:rsidR="002D005F" w:rsidRPr="002D005F" w:rsidRDefault="002D005F" w:rsidP="002D005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為何開啟檔案很慢？</w:t>
      </w:r>
      <w:r w:rsidRPr="002D005F">
        <w:rPr>
          <w:rFonts w:ascii="新細明體" w:eastAsia="新細明體" w:hAnsi="新細明體" w:cs="新細明體"/>
          <w:kern w:val="0"/>
          <w:szCs w:val="24"/>
        </w:rPr>
        <w:br/>
        <w:t xml:space="preserve">→ 確認已在 Excel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關閉「更新連結」提示</w:t>
      </w:r>
      <w:r w:rsidRPr="002D005F">
        <w:rPr>
          <w:rFonts w:ascii="新細明體" w:eastAsia="新細明體" w:hAnsi="新細明體" w:cs="新細明體"/>
          <w:kern w:val="0"/>
          <w:szCs w:val="24"/>
        </w:rPr>
        <w:t>，並將計算模式改為「手動」。</w:t>
      </w:r>
    </w:p>
    <w:p w:rsidR="002D005F" w:rsidRPr="002D005F" w:rsidRDefault="002D005F" w:rsidP="002D005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跑出錯誤：找不到某些外部檔案</w:t>
      </w:r>
      <w:r w:rsidRPr="002D005F">
        <w:rPr>
          <w:rFonts w:ascii="新細明體" w:eastAsia="新細明體" w:hAnsi="新細明體" w:cs="新細明體"/>
          <w:kern w:val="0"/>
          <w:szCs w:val="24"/>
        </w:rPr>
        <w:br/>
        <w:t>→ 請在 GUI 進階設定中，正確指定 RPTIS10 / MRS0034 / MRS0014 / 匯率檔。</w:t>
      </w:r>
    </w:p>
    <w:p w:rsidR="002D005F" w:rsidRPr="002D005F" w:rsidRDefault="002D005F" w:rsidP="002D005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如何重設 GUI 參數？</w:t>
      </w:r>
      <w:r w:rsidRPr="002D005F">
        <w:rPr>
          <w:rFonts w:ascii="新細明體" w:eastAsia="新細明體" w:hAnsi="新細明體" w:cs="新細明體"/>
          <w:kern w:val="0"/>
          <w:szCs w:val="24"/>
        </w:rPr>
        <w:br/>
        <w:t xml:space="preserve">→ 刪除同目錄下的 </w:t>
      </w:r>
      <w:proofErr w:type="spellStart"/>
      <w:r w:rsidRPr="002D005F">
        <w:rPr>
          <w:rFonts w:ascii="細明體" w:eastAsia="細明體" w:hAnsi="細明體" w:cs="細明體"/>
          <w:kern w:val="0"/>
          <w:szCs w:val="24"/>
        </w:rPr>
        <w:t>run_gui_FILL_UPDATED.state.json</w:t>
      </w:r>
      <w:proofErr w:type="spellEnd"/>
      <w:r w:rsidRPr="002D005F">
        <w:rPr>
          <w:rFonts w:ascii="新細明體" w:eastAsia="新細明體" w:hAnsi="新細明體" w:cs="新細明體"/>
          <w:kern w:val="0"/>
          <w:szCs w:val="24"/>
        </w:rPr>
        <w:t xml:space="preserve"> 檔案，即可清除上次的輸入記錄。</w:t>
      </w:r>
    </w:p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2D005F" w:rsidRPr="002D005F" w:rsidRDefault="002D005F" w:rsidP="002D00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Segoe UI Symbol" w:eastAsia="新細明體" w:hAnsi="Segoe UI Symbol" w:cs="Segoe UI Symbol"/>
          <w:kern w:val="0"/>
          <w:szCs w:val="24"/>
        </w:rPr>
        <w:t>📌</w:t>
      </w:r>
      <w:r w:rsidRPr="002D005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2D005F">
        <w:rPr>
          <w:rFonts w:ascii="新細明體" w:eastAsia="新細明體" w:hAnsi="新細明體" w:cs="新細明體"/>
          <w:b/>
          <w:bCs/>
          <w:kern w:val="0"/>
          <w:szCs w:val="24"/>
        </w:rPr>
        <w:t>總結</w:t>
      </w:r>
      <w:r w:rsidRPr="002D005F">
        <w:rPr>
          <w:rFonts w:ascii="新細明體" w:eastAsia="新細明體" w:hAnsi="新細明體" w:cs="新細明體"/>
          <w:kern w:val="0"/>
          <w:szCs w:val="24"/>
        </w:rPr>
        <w:t>：</w:t>
      </w:r>
    </w:p>
    <w:p w:rsidR="002D005F" w:rsidRPr="002D005F" w:rsidRDefault="002D005F" w:rsidP="002D005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先安裝 Python + 套件</w:t>
      </w:r>
    </w:p>
    <w:p w:rsidR="002D005F" w:rsidRPr="002D005F" w:rsidRDefault="002D005F" w:rsidP="002D005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在 Excel 設定好 Trust Center</w:t>
      </w:r>
    </w:p>
    <w:p w:rsidR="002D005F" w:rsidRPr="002D005F" w:rsidRDefault="002D005F" w:rsidP="002D005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D005F">
        <w:rPr>
          <w:rFonts w:ascii="新細明體" w:eastAsia="新細明體" w:hAnsi="新細明體" w:cs="新細明體"/>
          <w:kern w:val="0"/>
          <w:szCs w:val="24"/>
        </w:rPr>
        <w:t>使用 GUI 選擇範本、</w:t>
      </w:r>
      <w:proofErr w:type="gramStart"/>
      <w:r w:rsidRPr="002D005F">
        <w:rPr>
          <w:rFonts w:ascii="新細明體" w:eastAsia="新細明體" w:hAnsi="新細明體" w:cs="新細明體"/>
          <w:kern w:val="0"/>
          <w:szCs w:val="24"/>
        </w:rPr>
        <w:t>期間、</w:t>
      </w:r>
      <w:proofErr w:type="gramEnd"/>
      <w:r w:rsidRPr="002D005F">
        <w:rPr>
          <w:rFonts w:ascii="新細明體" w:eastAsia="新細明體" w:hAnsi="新細明體" w:cs="新細明體"/>
          <w:kern w:val="0"/>
          <w:szCs w:val="24"/>
        </w:rPr>
        <w:t xml:space="preserve">來源檔 → </w:t>
      </w:r>
      <w:proofErr w:type="gramStart"/>
      <w:r w:rsidRPr="002D005F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2D005F">
        <w:rPr>
          <w:rFonts w:ascii="新細明體" w:eastAsia="新細明體" w:hAnsi="新細明體" w:cs="新細明體"/>
          <w:kern w:val="0"/>
          <w:szCs w:val="24"/>
        </w:rPr>
        <w:t>鍵生成輸出</w:t>
      </w:r>
    </w:p>
    <w:p w:rsidR="002D005F" w:rsidRPr="002D005F" w:rsidRDefault="000D23FD" w:rsidP="002D005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605017" w:rsidRPr="002D005F" w:rsidRDefault="000D23FD"/>
    <w:sectPr w:rsidR="00605017" w:rsidRPr="002D005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2DB"/>
    <w:multiLevelType w:val="multilevel"/>
    <w:tmpl w:val="D69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4023"/>
    <w:multiLevelType w:val="multilevel"/>
    <w:tmpl w:val="905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2E38"/>
    <w:multiLevelType w:val="multilevel"/>
    <w:tmpl w:val="9AD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3492"/>
    <w:multiLevelType w:val="multilevel"/>
    <w:tmpl w:val="FC30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1DC9"/>
    <w:multiLevelType w:val="multilevel"/>
    <w:tmpl w:val="CA1E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0A9B"/>
    <w:multiLevelType w:val="multilevel"/>
    <w:tmpl w:val="FD62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A6CF8"/>
    <w:multiLevelType w:val="multilevel"/>
    <w:tmpl w:val="4D76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97448"/>
    <w:multiLevelType w:val="multilevel"/>
    <w:tmpl w:val="6E4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A618F"/>
    <w:multiLevelType w:val="multilevel"/>
    <w:tmpl w:val="076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85166"/>
    <w:multiLevelType w:val="multilevel"/>
    <w:tmpl w:val="D75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5F"/>
    <w:rsid w:val="000A34A9"/>
    <w:rsid w:val="000D23FD"/>
    <w:rsid w:val="002D005F"/>
    <w:rsid w:val="007A6142"/>
    <w:rsid w:val="00930D82"/>
    <w:rsid w:val="00AA7521"/>
    <w:rsid w:val="00BC5CB3"/>
    <w:rsid w:val="00D3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96113-02BE-44A7-938F-865050CB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D00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00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005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005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00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D005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D005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D005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D00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D005F"/>
    <w:rPr>
      <w:b/>
      <w:bCs/>
    </w:rPr>
  </w:style>
  <w:style w:type="character" w:styleId="a4">
    <w:name w:val="Hyperlink"/>
    <w:basedOn w:val="a0"/>
    <w:uiPriority w:val="99"/>
    <w:semiHidden/>
    <w:unhideWhenUsed/>
    <w:rsid w:val="002D00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0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005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D005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ChrisLow(TP-盧正熹)</dc:creator>
  <cp:keywords/>
  <dc:description/>
  <cp:lastModifiedBy>ChrisLow(TP-盧正熹)</cp:lastModifiedBy>
  <cp:revision>2</cp:revision>
  <dcterms:created xsi:type="dcterms:W3CDTF">2025-09-05T09:16:00Z</dcterms:created>
  <dcterms:modified xsi:type="dcterms:W3CDTF">2025-09-05T09:16:00Z</dcterms:modified>
</cp:coreProperties>
</file>