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27996F" w14:textId="77777777" w:rsidR="002957F6" w:rsidRDefault="002957F6">
      <w:pPr>
        <w:pStyle w:val="Body"/>
        <w:rPr>
          <w:rFonts w:ascii="Geneva"/>
        </w:rPr>
      </w:pPr>
    </w:p>
    <w:p w14:paraId="6B361FEC" w14:textId="77777777" w:rsidR="002957F6" w:rsidRDefault="002957F6">
      <w:pPr>
        <w:pStyle w:val="Body"/>
        <w:jc w:val="center"/>
        <w:rPr>
          <w:rFonts w:ascii="Geneva"/>
        </w:rPr>
      </w:pPr>
    </w:p>
    <w:p w14:paraId="16739075" w14:textId="77777777" w:rsidR="002957F6" w:rsidRDefault="002957F6">
      <w:pPr>
        <w:pStyle w:val="Body"/>
        <w:jc w:val="center"/>
        <w:rPr>
          <w:rFonts w:ascii="Geneva"/>
        </w:rPr>
      </w:pPr>
    </w:p>
    <w:p w14:paraId="6A798562" w14:textId="77777777" w:rsidR="002957F6" w:rsidRDefault="002957F6">
      <w:pPr>
        <w:pStyle w:val="Body"/>
        <w:jc w:val="center"/>
        <w:rPr>
          <w:rFonts w:ascii="Geneva"/>
        </w:rPr>
      </w:pPr>
    </w:p>
    <w:p w14:paraId="52FEF93C" w14:textId="77777777" w:rsidR="002957F6" w:rsidRDefault="002957F6">
      <w:pPr>
        <w:pStyle w:val="Body"/>
        <w:jc w:val="center"/>
        <w:rPr>
          <w:rFonts w:ascii="Geneva"/>
        </w:rPr>
      </w:pPr>
    </w:p>
    <w:p w14:paraId="1AAC5D93" w14:textId="77777777" w:rsidR="002957F6" w:rsidRDefault="002957F6">
      <w:pPr>
        <w:pStyle w:val="Body"/>
        <w:jc w:val="center"/>
        <w:rPr>
          <w:rFonts w:ascii="Geneva"/>
        </w:rPr>
      </w:pPr>
    </w:p>
    <w:p w14:paraId="618E7DA8" w14:textId="77777777" w:rsidR="002957F6" w:rsidRDefault="002957F6">
      <w:pPr>
        <w:pStyle w:val="Body"/>
        <w:jc w:val="center"/>
        <w:rPr>
          <w:rFonts w:ascii="Geneva"/>
        </w:rPr>
      </w:pPr>
    </w:p>
    <w:p w14:paraId="32778B25" w14:textId="77777777" w:rsidR="002957F6" w:rsidRDefault="002957F6">
      <w:pPr>
        <w:pStyle w:val="Body"/>
        <w:jc w:val="center"/>
        <w:rPr>
          <w:rFonts w:ascii="Geneva"/>
        </w:rPr>
      </w:pPr>
    </w:p>
    <w:p w14:paraId="2F21E09C" w14:textId="77777777" w:rsidR="002957F6" w:rsidRDefault="002957F6">
      <w:pPr>
        <w:pStyle w:val="Body"/>
        <w:jc w:val="center"/>
        <w:rPr>
          <w:rFonts w:ascii="Geneva"/>
        </w:rPr>
      </w:pPr>
    </w:p>
    <w:p w14:paraId="41B2962A" w14:textId="77777777" w:rsidR="002957F6" w:rsidRDefault="002957F6">
      <w:pPr>
        <w:pStyle w:val="Body"/>
        <w:jc w:val="center"/>
        <w:rPr>
          <w:rFonts w:ascii="Geneva"/>
        </w:rPr>
      </w:pPr>
    </w:p>
    <w:p w14:paraId="7B37ACC2" w14:textId="77777777" w:rsidR="002957F6" w:rsidRDefault="002957F6">
      <w:pPr>
        <w:pStyle w:val="Body"/>
        <w:jc w:val="center"/>
        <w:rPr>
          <w:rFonts w:ascii="Geneva"/>
        </w:rPr>
      </w:pPr>
    </w:p>
    <w:p w14:paraId="21EB9713" w14:textId="77777777" w:rsidR="002957F6" w:rsidRDefault="00A12DE5">
      <w:pPr>
        <w:pStyle w:val="Body"/>
        <w:jc w:val="center"/>
        <w:rPr>
          <w:rFonts w:ascii="Geneva" w:eastAsia="Geneva" w:hAnsi="Geneva" w:cs="Geneva"/>
          <w:sz w:val="36"/>
          <w:szCs w:val="36"/>
        </w:rPr>
      </w:pPr>
      <w:r>
        <w:rPr>
          <w:rFonts w:ascii="Geneva"/>
          <w:sz w:val="36"/>
          <w:szCs w:val="36"/>
        </w:rPr>
        <w:t>NFC Badge System for Flagstaff Medical Center</w:t>
      </w:r>
    </w:p>
    <w:p w14:paraId="660F6C79" w14:textId="77777777" w:rsidR="002957F6" w:rsidRDefault="00A12DE5">
      <w:pPr>
        <w:pStyle w:val="Body"/>
        <w:jc w:val="center"/>
        <w:rPr>
          <w:rFonts w:ascii="Geneva" w:eastAsia="Geneva" w:hAnsi="Geneva" w:cs="Geneva"/>
          <w:sz w:val="30"/>
          <w:szCs w:val="30"/>
        </w:rPr>
      </w:pPr>
      <w:r>
        <w:rPr>
          <w:rFonts w:ascii="Geneva"/>
          <w:sz w:val="30"/>
          <w:szCs w:val="30"/>
        </w:rPr>
        <w:t>Undergrad Research</w:t>
      </w:r>
    </w:p>
    <w:p w14:paraId="78C13D1D" w14:textId="77777777" w:rsidR="002957F6" w:rsidRDefault="00A12DE5">
      <w:pPr>
        <w:pStyle w:val="Body"/>
        <w:jc w:val="center"/>
        <w:rPr>
          <w:rFonts w:ascii="Geneva" w:eastAsia="Geneva" w:hAnsi="Geneva" w:cs="Geneva"/>
          <w:sz w:val="30"/>
          <w:szCs w:val="30"/>
        </w:rPr>
      </w:pPr>
      <w:r>
        <w:rPr>
          <w:rFonts w:ascii="Geneva"/>
          <w:sz w:val="30"/>
          <w:szCs w:val="30"/>
        </w:rPr>
        <w:t xml:space="preserve">Chris </w:t>
      </w:r>
      <w:proofErr w:type="spellStart"/>
      <w:r>
        <w:rPr>
          <w:rFonts w:ascii="Geneva"/>
          <w:sz w:val="30"/>
          <w:szCs w:val="30"/>
        </w:rPr>
        <w:t>Heiser</w:t>
      </w:r>
      <w:proofErr w:type="spellEnd"/>
    </w:p>
    <w:p w14:paraId="2852759A" w14:textId="77777777" w:rsidR="002957F6" w:rsidRDefault="00A12DE5">
      <w:pPr>
        <w:pStyle w:val="Body"/>
        <w:jc w:val="center"/>
        <w:rPr>
          <w:rFonts w:ascii="Geneva" w:eastAsia="Geneva" w:hAnsi="Geneva" w:cs="Geneva"/>
          <w:sz w:val="30"/>
          <w:szCs w:val="30"/>
        </w:rPr>
      </w:pPr>
      <w:r>
        <w:rPr>
          <w:rFonts w:ascii="Geneva"/>
          <w:sz w:val="30"/>
          <w:szCs w:val="30"/>
        </w:rPr>
        <w:t>Austin Sanders</w:t>
      </w:r>
    </w:p>
    <w:p w14:paraId="7E76565B" w14:textId="77777777" w:rsidR="002957F6" w:rsidRDefault="00A12DE5">
      <w:pPr>
        <w:pStyle w:val="Body"/>
        <w:jc w:val="center"/>
        <w:rPr>
          <w:rFonts w:ascii="Geneva" w:eastAsia="Geneva" w:hAnsi="Geneva" w:cs="Geneva"/>
          <w:sz w:val="30"/>
          <w:szCs w:val="30"/>
        </w:rPr>
      </w:pPr>
      <w:r>
        <w:rPr>
          <w:rFonts w:ascii="Geneva"/>
          <w:sz w:val="30"/>
          <w:szCs w:val="30"/>
        </w:rPr>
        <w:t>Spring 2015</w:t>
      </w:r>
    </w:p>
    <w:p w14:paraId="1CDBD0DB" w14:textId="77777777" w:rsidR="002957F6" w:rsidRDefault="00A12DE5">
      <w:pPr>
        <w:pStyle w:val="Body"/>
        <w:jc w:val="center"/>
      </w:pPr>
      <w:r>
        <w:rPr>
          <w:rFonts w:ascii="Geneva" w:eastAsia="Geneva" w:hAnsi="Geneva" w:cs="Geneva"/>
          <w:sz w:val="30"/>
          <w:szCs w:val="30"/>
        </w:rPr>
        <w:br w:type="page"/>
      </w:r>
    </w:p>
    <w:p w14:paraId="37E81556" w14:textId="77777777" w:rsidR="002957F6" w:rsidRDefault="000B4DBA">
      <w:pPr>
        <w:pStyle w:val="Body"/>
        <w:spacing w:line="360" w:lineRule="auto"/>
        <w:rPr>
          <w:rFonts w:ascii="Geneva" w:eastAsia="Geneva" w:hAnsi="Geneva" w:cs="Geneva"/>
        </w:rPr>
      </w:pPr>
      <w:r>
        <w:rPr>
          <w:rFonts w:ascii="Geneva" w:eastAsia="Geneva" w:hAnsi="Geneva" w:cs="Geneva"/>
          <w:noProof/>
        </w:rPr>
        <w:lastRenderedPageBreak/>
        <mc:AlternateContent>
          <mc:Choice Requires="wps">
            <w:drawing>
              <wp:anchor distT="0" distB="0" distL="114300" distR="114300" simplePos="0" relativeHeight="251669504" behindDoc="0" locked="0" layoutInCell="1" allowOverlap="1" wp14:anchorId="0F7F32E3" wp14:editId="1DCFEFCE">
                <wp:simplePos x="0" y="0"/>
                <wp:positionH relativeFrom="column">
                  <wp:posOffset>965200</wp:posOffset>
                </wp:positionH>
                <wp:positionV relativeFrom="paragraph">
                  <wp:posOffset>2517140</wp:posOffset>
                </wp:positionV>
                <wp:extent cx="1491615" cy="466090"/>
                <wp:effectExtent l="0" t="0" r="6985" b="0"/>
                <wp:wrapSquare wrapText="bothSides"/>
                <wp:docPr id="1" name="Text Box 1"/>
                <wp:cNvGraphicFramePr/>
                <a:graphic xmlns:a="http://schemas.openxmlformats.org/drawingml/2006/main">
                  <a:graphicData uri="http://schemas.microsoft.com/office/word/2010/wordprocessingShape">
                    <wps:wsp>
                      <wps:cNvSpPr txBox="1"/>
                      <wps:spPr>
                        <a:xfrm>
                          <a:off x="0" y="0"/>
                          <a:ext cx="1491615" cy="466090"/>
                        </a:xfrm>
                        <a:prstGeom prst="rect">
                          <a:avLst/>
                        </a:prstGeom>
                        <a:noFill/>
                        <a:ln w="6350">
                          <a:noFill/>
                        </a:ln>
                        <a:effectLst/>
                      </wps:spPr>
                      <wps:style>
                        <a:lnRef idx="0">
                          <a:scrgbClr r="0" g="0" b="0"/>
                        </a:lnRef>
                        <a:fillRef idx="0">
                          <a:scrgbClr r="0" g="0" b="0"/>
                        </a:fillRef>
                        <a:effectRef idx="0">
                          <a:scrgbClr r="0" g="0" b="0"/>
                        </a:effectRef>
                        <a:fontRef idx="none"/>
                      </wps:style>
                      <wps:txbx>
                        <w:txbxContent>
                          <w:p w14:paraId="23569C9B" w14:textId="77777777" w:rsidR="000B4DBA" w:rsidRPr="000B4DBA" w:rsidRDefault="000B4DBA">
                            <w:pPr>
                              <w:rPr>
                                <w:rFonts w:asciiTheme="majorHAnsi" w:hAnsiTheme="majorHAnsi"/>
                              </w:rPr>
                            </w:pPr>
                            <w:r w:rsidRPr="000B4DBA">
                              <w:rPr>
                                <w:rFonts w:asciiTheme="majorHAnsi" w:hAnsiTheme="majorHAnsi"/>
                              </w:rPr>
                              <w:t>RC522 Tag Reader</w:t>
                            </w:r>
                          </w:p>
                          <w:p w14:paraId="4CC29909" w14:textId="77777777" w:rsidR="000B4DBA" w:rsidRDefault="000B4DBA"/>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xmlns:mv="urn:schemas-microsoft-com:mac:vml" xmlns:mo="http://schemas.microsoft.com/office/mac/office/2008/main">
            <w:pict>
              <v:shapetype w14:anchorId="0F7F32E3" id="_x0000_t202" coordsize="21600,21600" o:spt="202" path="m0,0l0,21600,21600,21600,21600,0xe">
                <v:stroke joinstyle="miter"/>
                <v:path gradientshapeok="t" o:connecttype="rect"/>
              </v:shapetype>
              <v:shape id="Text_x0020_Box_x0020_1" o:spid="_x0000_s1026" type="#_x0000_t202" style="position:absolute;margin-left:76pt;margin-top:198.2pt;width:117.45pt;height:36.7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" filled="f" stroked="f" strokeweight=".5pt">
                <v:textbox style="mso-fit-shape-to-text:t" inset="4pt,4pt,4pt,4pt">
                  <w:txbxContent>
                    <w:p w14:paraId="23569C9B" w14:textId="77777777" w:rsidR="000B4DBA" w:rsidRPr="000B4DBA" w:rsidRDefault="000B4DBA">
                      <w:pPr>
                        <w:rPr>
                          <w:rFonts w:asciiTheme="majorHAnsi" w:hAnsiTheme="majorHAnsi"/>
                        </w:rPr>
                      </w:pPr>
                      <w:r w:rsidRPr="000B4DBA">
                        <w:rPr>
                          <w:rFonts w:asciiTheme="majorHAnsi" w:hAnsiTheme="majorHAnsi"/>
                        </w:rPr>
                        <w:t>RC522 Tag Reader</w:t>
                      </w:r>
                    </w:p>
                    <w:p w14:paraId="4CC29909" w14:textId="77777777" w:rsidR="000B4DBA" w:rsidRDefault="000B4DBA"/>
                  </w:txbxContent>
                </v:textbox>
                <w10:wrap type="square"/>
              </v:shape>
            </w:pict>
          </mc:Fallback>
        </mc:AlternateContent>
      </w:r>
      <w:r>
        <w:rPr>
          <w:rFonts w:ascii="Geneva" w:eastAsia="Geneva" w:hAnsi="Geneva" w:cs="Geneva"/>
          <w:noProof/>
        </w:rPr>
        <mc:AlternateContent>
          <mc:Choice Requires="wps">
            <w:drawing>
              <wp:anchor distT="152400" distB="152400" distL="152400" distR="152400" simplePos="0" relativeHeight="251666432" behindDoc="0" locked="0" layoutInCell="1" allowOverlap="1" wp14:anchorId="5D73806C" wp14:editId="33129AE8">
                <wp:simplePos x="0" y="0"/>
                <wp:positionH relativeFrom="margin">
                  <wp:posOffset>3486150</wp:posOffset>
                </wp:positionH>
                <wp:positionV relativeFrom="line">
                  <wp:posOffset>2524760</wp:posOffset>
                </wp:positionV>
                <wp:extent cx="1746885" cy="580390"/>
                <wp:effectExtent l="0" t="0" r="0" b="0"/>
                <wp:wrapThrough wrapText="bothSides" distL="152400" distR="152400">
                  <wp:wrapPolygon edited="1">
                    <wp:start x="0" y="0"/>
                    <wp:lineTo x="0" y="21604"/>
                    <wp:lineTo x="21602" y="21604"/>
                    <wp:lineTo x="21602" y="0"/>
                    <wp:lineTo x="0" y="0"/>
                  </wp:wrapPolygon>
                </wp:wrapThrough>
                <wp:docPr id="1073741828" name="officeArt object"/>
                <wp:cNvGraphicFramePr/>
                <a:graphic xmlns:a="http://schemas.openxmlformats.org/drawingml/2006/main">
                  <a:graphicData uri="http://schemas.microsoft.com/office/word/2010/wordprocessingShape">
                    <wps:wsp>
                      <wps:cNvSpPr/>
                      <wps:spPr>
                        <a:xfrm>
                          <a:off x="0" y="0"/>
                          <a:ext cx="1746885" cy="580390"/>
                        </a:xfrm>
                        <a:prstGeom prst="rect">
                          <a:avLst/>
                        </a:prstGeom>
                        <a:noFill/>
                        <a:ln w="12700" cap="flat">
                          <a:noFill/>
                          <a:miter lim="400000"/>
                        </a:ln>
                        <a:effectLst/>
                      </wps:spPr>
                      <wps:txbx>
                        <w:txbxContent>
                          <w:p w14:paraId="492C8C6C" w14:textId="77777777" w:rsidR="002957F6" w:rsidRDefault="00A12DE5">
                            <w:pPr>
                              <w:pStyle w:val="Body"/>
                            </w:pPr>
                            <w:r>
                              <w:t>Raspberry Pi B model</w:t>
                            </w:r>
                          </w:p>
                        </w:txbxContent>
                      </wps:txbx>
                      <wps:bodyPr wrap="square" lIns="50800" tIns="50800" rIns="50800" bIns="50800" numCol="1" anchor="t">
                        <a:noAutofit/>
                      </wps:bodyPr>
                    </wps:wsp>
                  </a:graphicData>
                </a:graphic>
              </wp:anchor>
            </w:drawing>
          </mc:Choice>
          <mc:Fallback xmlns:w15="http://schemas.microsoft.com/office/word/2012/wordml" xmlns:mv="urn:schemas-microsoft-com:mac:vml" xmlns:mo="http://schemas.microsoft.com/office/mac/office/2008/main">
            <w:pict>
              <v:rect w14:anchorId="5D73806C" id="officeArt_x0020_object" o:spid="_x0000_s1027" style="position:absolute;margin-left:274.5pt;margin-top:198.8pt;width:137.55pt;height:45.7pt;z-index:251666432;visibility:visible;mso-wrap-style:square;mso-wrap-distance-left:12pt;mso-wrap-distance-top:12pt;mso-wrap-distance-right:12pt;mso-wrap-distance-bottom:12pt;mso-position-horizontal:absolute;mso-position-horizontal-relative:margin;mso-position-vertical:absolute;mso-position-vertical-relative:line;v-text-anchor:top" wrapcoords="0 0 0 21604 21602 21604 21602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" filled="f" stroked="f" strokeweight="1pt">
                <v:stroke miterlimit="4"/>
                <v:textbox inset="4pt,4pt,4pt,4pt">
                  <w:txbxContent>
                    <w:p w14:paraId="492C8C6C" w14:textId="77777777" w:rsidR="002957F6" w:rsidRDefault="00A12DE5">
                      <w:pPr>
                        <w:pStyle w:val="Body"/>
                      </w:pPr>
                      <w:r>
                        <w:t>Raspberry Pi B model</w:t>
                      </w:r>
                    </w:p>
                  </w:txbxContent>
                </v:textbox>
                <w10:wrap type="through" anchorx="margin" anchory="line"/>
              </v:rect>
            </w:pict>
          </mc:Fallback>
        </mc:AlternateContent>
      </w:r>
      <w:r>
        <w:rPr>
          <w:rFonts w:ascii="Geneva" w:eastAsia="Geneva" w:hAnsi="Geneva" w:cs="Geneva"/>
          <w:noProof/>
        </w:rPr>
        <w:drawing>
          <wp:anchor distT="152400" distB="152400" distL="152400" distR="152400" simplePos="0" relativeHeight="251663360" behindDoc="0" locked="0" layoutInCell="1" allowOverlap="1" wp14:anchorId="23B257AF" wp14:editId="0BDAA187">
            <wp:simplePos x="0" y="0"/>
            <wp:positionH relativeFrom="margin">
              <wp:posOffset>2897505</wp:posOffset>
            </wp:positionH>
            <wp:positionV relativeFrom="line">
              <wp:posOffset>802640</wp:posOffset>
            </wp:positionV>
            <wp:extent cx="2971800" cy="1684655"/>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rasberrypi.jpg"/>
                    <pic:cNvPicPr/>
                  </pic:nvPicPr>
                  <pic:blipFill>
                    <a:blip r:embed="rId8">
                      <a:extLst/>
                    </a:blip>
                    <a:stretch>
                      <a:fillRect/>
                    </a:stretch>
                  </pic:blipFill>
                  <pic:spPr>
                    <a:xfrm>
                      <a:off x="0" y="0"/>
                      <a:ext cx="2971800" cy="1684655"/>
                    </a:xfrm>
                    <a:prstGeom prst="rect">
                      <a:avLst/>
                    </a:prstGeom>
                    <a:ln w="12700" cap="flat">
                      <a:noFill/>
                      <a:miter lim="400000"/>
                    </a:ln>
                    <a:effectLst/>
                  </pic:spPr>
                </pic:pic>
              </a:graphicData>
            </a:graphic>
          </wp:anchor>
        </w:drawing>
      </w:r>
      <w:r w:rsidR="00A12DE5">
        <w:rPr>
          <w:rFonts w:ascii="Geneva"/>
        </w:rPr>
        <w:t>Equipment:</w:t>
      </w:r>
    </w:p>
    <w:p w14:paraId="5D874B6C" w14:textId="77777777" w:rsidR="002957F6" w:rsidRDefault="00A12DE5">
      <w:pPr>
        <w:pStyle w:val="Body"/>
        <w:spacing w:line="360" w:lineRule="auto"/>
        <w:rPr>
          <w:rFonts w:ascii="Geneva" w:eastAsia="Geneva" w:hAnsi="Geneva" w:cs="Geneva"/>
        </w:rPr>
      </w:pPr>
      <w:r>
        <w:rPr>
          <w:rFonts w:ascii="Geneva" w:eastAsia="Geneva" w:hAnsi="Geneva" w:cs="Geneva"/>
          <w:noProof/>
        </w:rPr>
        <w:drawing>
          <wp:anchor distT="152400" distB="152400" distL="152400" distR="152400" simplePos="0" relativeHeight="251662336" behindDoc="0" locked="0" layoutInCell="1" allowOverlap="1" wp14:anchorId="2C1D9194" wp14:editId="0566A8B2">
            <wp:simplePos x="0" y="0"/>
            <wp:positionH relativeFrom="margin">
              <wp:posOffset>950922</wp:posOffset>
            </wp:positionH>
            <wp:positionV relativeFrom="line">
              <wp:posOffset>249035</wp:posOffset>
            </wp:positionV>
            <wp:extent cx="1704063" cy="1704063"/>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RFIDreader.jpg"/>
                    <pic:cNvPicPr/>
                  </pic:nvPicPr>
                  <pic:blipFill>
                    <a:blip r:embed="rId9">
                      <a:extLst/>
                    </a:blip>
                    <a:stretch>
                      <a:fillRect/>
                    </a:stretch>
                  </pic:blipFill>
                  <pic:spPr>
                    <a:xfrm>
                      <a:off x="0" y="0"/>
                      <a:ext cx="1704063" cy="1704063"/>
                    </a:xfrm>
                    <a:prstGeom prst="rect">
                      <a:avLst/>
                    </a:prstGeom>
                    <a:ln w="12700" cap="flat">
                      <a:noFill/>
                      <a:miter lim="400000"/>
                    </a:ln>
                    <a:effectLst/>
                  </pic:spPr>
                </pic:pic>
              </a:graphicData>
            </a:graphic>
          </wp:anchor>
        </w:drawing>
      </w:r>
      <w:r>
        <w:rPr>
          <w:rFonts w:ascii="Geneva" w:eastAsia="Geneva" w:hAnsi="Geneva" w:cs="Geneva"/>
          <w:noProof/>
        </w:rPr>
        <mc:AlternateContent>
          <mc:Choice Requires="wps">
            <w:drawing>
              <wp:anchor distT="152400" distB="152400" distL="152400" distR="152400" simplePos="0" relativeHeight="251665408" behindDoc="0" locked="0" layoutInCell="1" allowOverlap="1" wp14:anchorId="4E62648B" wp14:editId="2FB804F5">
                <wp:simplePos x="0" y="0"/>
                <wp:positionH relativeFrom="margin">
                  <wp:posOffset>1002029</wp:posOffset>
                </wp:positionH>
                <wp:positionV relativeFrom="line">
                  <wp:posOffset>1962384</wp:posOffset>
                </wp:positionV>
                <wp:extent cx="1407597" cy="580906"/>
                <wp:effectExtent l="0" t="0" r="0" b="0"/>
                <wp:wrapThrough wrapText="bothSides" distL="152400" distR="152400">
                  <wp:wrapPolygon edited="1">
                    <wp:start x="0" y="0"/>
                    <wp:lineTo x="0" y="21604"/>
                    <wp:lineTo x="21602" y="21604"/>
                    <wp:lineTo x="21602" y="0"/>
                    <wp:lineTo x="0" y="0"/>
                  </wp:wrapPolygon>
                </wp:wrapThrough>
                <wp:docPr id="1073741826" name="officeArt object"/>
                <wp:cNvGraphicFramePr/>
                <a:graphic xmlns:a="http://schemas.openxmlformats.org/drawingml/2006/main">
                  <a:graphicData uri="http://schemas.microsoft.com/office/word/2010/wordprocessingShape">
                    <wps:wsp>
                      <wps:cNvSpPr/>
                      <wps:spPr>
                        <a:xfrm>
                          <a:off x="0" y="0"/>
                          <a:ext cx="1407597" cy="580906"/>
                        </a:xfrm>
                        <a:prstGeom prst="rect">
                          <a:avLst/>
                        </a:prstGeom>
                        <a:noFill/>
                        <a:ln w="12700" cap="flat">
                          <a:noFill/>
                          <a:miter lim="400000"/>
                        </a:ln>
                        <a:effectLst/>
                      </wps:spPr>
                      <wps:txbx>
                        <w:txbxContent>
                          <w:p w14:paraId="2FD67A44" w14:textId="77777777" w:rsidR="002957F6" w:rsidRDefault="00A12DE5">
                            <w:pPr>
                              <w:pStyle w:val="Body"/>
                            </w:pPr>
                            <w:r>
                              <w:t xml:space="preserve">RC522 RFID Reader </w:t>
                            </w:r>
                          </w:p>
                        </w:txbxContent>
                      </wps:txbx>
                      <wps:bodyPr wrap="square" lIns="50800" tIns="50800" rIns="50800" bIns="50800" numCol="1" anchor="t">
                        <a:noAutofit/>
                      </wps:bodyPr>
                    </wps:wsp>
                  </a:graphicData>
                </a:graphic>
              </wp:anchor>
            </w:drawing>
          </mc:Choice>
          <mc:Fallback xmlns:w15="http://schemas.microsoft.com/office/word/2012/wordml" xmlns:mv="urn:schemas-microsoft-com:mac:vml" xmlns:mo="http://schemas.microsoft.com/office/mac/office/2008/main">
            <w:pict>
              <v:rect w14:anchorId="4E62648B" id="_x0000_s1028" style="position:absolute;margin-left:78.9pt;margin-top:154.5pt;width:110.85pt;height:45.75pt;z-index:251665408;visibility:visible;mso-wrap-style:square;mso-wrap-distance-left:12pt;mso-wrap-distance-top:12pt;mso-wrap-distance-right:12pt;mso-wrap-distance-bottom:12pt;mso-position-horizontal:absolute;mso-position-horizontal-relative:margin;mso-position-vertical:absolute;mso-position-vertical-relative:line;v-text-anchor:top" wrapcoords="-10 0 -10 21580 21583 21580 21583 0 -1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" filled="f" stroked="f" strokeweight="1pt">
                <v:stroke miterlimit="4"/>
                <v:textbox inset="4pt,4pt,4pt,4pt">
                  <w:txbxContent>
                    <w:p w14:paraId="2FD67A44" w14:textId="77777777" w:rsidR="002957F6" w:rsidRDefault="00A12DE5">
                      <w:pPr>
                        <w:pStyle w:val="Body"/>
                      </w:pPr>
                      <w:r>
                        <w:t xml:space="preserve">RC522 RFID Reader </w:t>
                      </w:r>
                    </w:p>
                  </w:txbxContent>
                </v:textbox>
                <w10:wrap type="through" anchorx="margin" anchory="line"/>
              </v:rect>
            </w:pict>
          </mc:Fallback>
        </mc:AlternateContent>
      </w:r>
    </w:p>
    <w:p w14:paraId="2A655D81" w14:textId="77777777" w:rsidR="002957F6" w:rsidRDefault="000B4DBA">
      <w:pPr>
        <w:pStyle w:val="Body"/>
        <w:spacing w:line="360" w:lineRule="auto"/>
        <w:rPr>
          <w:rFonts w:ascii="Geneva" w:eastAsia="Geneva" w:hAnsi="Geneva" w:cs="Geneva"/>
        </w:rPr>
      </w:pPr>
      <w:r>
        <w:rPr>
          <w:rFonts w:ascii="Geneva" w:eastAsia="Geneva" w:hAnsi="Geneva" w:cs="Geneva"/>
          <w:noProof/>
        </w:rPr>
        <mc:AlternateContent>
          <mc:Choice Requires="wps">
            <w:drawing>
              <wp:anchor distT="152400" distB="152400" distL="152400" distR="152400" simplePos="0" relativeHeight="251668480" behindDoc="0" locked="0" layoutInCell="1" allowOverlap="1" wp14:anchorId="27585703" wp14:editId="030ECB3C">
                <wp:simplePos x="0" y="0"/>
                <wp:positionH relativeFrom="margin">
                  <wp:posOffset>1297305</wp:posOffset>
                </wp:positionH>
                <wp:positionV relativeFrom="line">
                  <wp:posOffset>2456180</wp:posOffset>
                </wp:positionV>
                <wp:extent cx="1247775" cy="530860"/>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wps:spPr>
                        <a:xfrm>
                          <a:off x="0" y="0"/>
                          <a:ext cx="1247775" cy="530860"/>
                        </a:xfrm>
                        <a:prstGeom prst="rect">
                          <a:avLst/>
                        </a:prstGeom>
                        <a:noFill/>
                        <a:ln w="12700" cap="flat">
                          <a:noFill/>
                          <a:miter lim="400000"/>
                        </a:ln>
                        <a:effectLst/>
                      </wps:spPr>
                      <wps:txbx>
                        <w:txbxContent>
                          <w:p w14:paraId="0E1A0928" w14:textId="77777777" w:rsidR="002957F6" w:rsidRDefault="00A12DE5">
                            <w:pPr>
                              <w:pStyle w:val="Body"/>
                            </w:pPr>
                            <w:r>
                              <w:t>Jumper Wire - F/F</w:t>
                            </w:r>
                          </w:p>
                        </w:txbxContent>
                      </wps:txbx>
                      <wps:bodyPr wrap="square" lIns="50800" tIns="50800" rIns="50800" bIns="50800" numCol="1" anchor="t">
                        <a:noAutofit/>
                      </wps:bodyPr>
                    </wps:wsp>
                  </a:graphicData>
                </a:graphic>
              </wp:anchor>
            </w:drawing>
          </mc:Choice>
          <mc:Fallback xmlns:w15="http://schemas.microsoft.com/office/word/2012/wordml" xmlns:mv="urn:schemas-microsoft-com:mac:vml" xmlns:mo="http://schemas.microsoft.com/office/mac/office/2008/main">
            <w:pict>
              <v:rect w14:anchorId="27585703" id="_x0000_s1029" style="position:absolute;margin-left:102.15pt;margin-top:193.4pt;width:98.25pt;height:41.8pt;z-index:251668480;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" filled="f" stroked="f" strokeweight="1pt">
                <v:stroke miterlimit="4"/>
                <v:textbox inset="4pt,4pt,4pt,4pt">
                  <w:txbxContent>
                    <w:p w14:paraId="0E1A0928" w14:textId="77777777" w:rsidR="002957F6" w:rsidRDefault="00A12DE5">
                      <w:pPr>
                        <w:pStyle w:val="Body"/>
                      </w:pPr>
                      <w:r>
                        <w:t>Jumper Wire - F/F</w:t>
                      </w:r>
                    </w:p>
                  </w:txbxContent>
                </v:textbox>
                <w10:wrap type="topAndBottom" anchorx="margin" anchory="line"/>
              </v:rect>
            </w:pict>
          </mc:Fallback>
        </mc:AlternateContent>
      </w:r>
      <w:r>
        <w:rPr>
          <w:rFonts w:ascii="Geneva" w:eastAsia="Geneva" w:hAnsi="Geneva" w:cs="Geneva"/>
          <w:noProof/>
        </w:rPr>
        <mc:AlternateContent>
          <mc:Choice Requires="wps">
            <w:drawing>
              <wp:anchor distT="152400" distB="152400" distL="152400" distR="152400" simplePos="0" relativeHeight="251664384" behindDoc="0" locked="0" layoutInCell="1" allowOverlap="1" wp14:anchorId="699778AA" wp14:editId="72FCF09E">
                <wp:simplePos x="0" y="0"/>
                <wp:positionH relativeFrom="margin">
                  <wp:posOffset>3935730</wp:posOffset>
                </wp:positionH>
                <wp:positionV relativeFrom="line">
                  <wp:posOffset>2352040</wp:posOffset>
                </wp:positionV>
                <wp:extent cx="1407160" cy="580390"/>
                <wp:effectExtent l="0" t="0" r="0" b="0"/>
                <wp:wrapTopAndBottom distT="152400" distB="152400"/>
                <wp:docPr id="1073741831" name="officeArt object"/>
                <wp:cNvGraphicFramePr/>
                <a:graphic xmlns:a="http://schemas.openxmlformats.org/drawingml/2006/main">
                  <a:graphicData uri="http://schemas.microsoft.com/office/word/2010/wordprocessingShape">
                    <wps:wsp>
                      <wps:cNvSpPr/>
                      <wps:spPr>
                        <a:xfrm>
                          <a:off x="0" y="0"/>
                          <a:ext cx="1407160" cy="580390"/>
                        </a:xfrm>
                        <a:prstGeom prst="rect">
                          <a:avLst/>
                        </a:prstGeom>
                        <a:noFill/>
                        <a:ln w="12700" cap="flat">
                          <a:noFill/>
                          <a:miter lim="400000"/>
                        </a:ln>
                        <a:effectLst/>
                      </wps:spPr>
                      <wps:txbx>
                        <w:txbxContent>
                          <w:p w14:paraId="3AE3A7AE" w14:textId="77777777" w:rsidR="002957F6" w:rsidRDefault="00A12DE5">
                            <w:pPr>
                              <w:pStyle w:val="Body"/>
                            </w:pPr>
                            <w:r>
                              <w:t>Blank NFC Tags</w:t>
                            </w:r>
                          </w:p>
                        </w:txbxContent>
                      </wps:txbx>
                      <wps:bodyPr wrap="square" lIns="50800" tIns="50800" rIns="50800" bIns="50800" numCol="1" anchor="t">
                        <a:noAutofit/>
                      </wps:bodyPr>
                    </wps:wsp>
                  </a:graphicData>
                </a:graphic>
              </wp:anchor>
            </w:drawing>
          </mc:Choice>
          <mc:Fallback xmlns:w15="http://schemas.microsoft.com/office/word/2012/wordml" xmlns:mv="urn:schemas-microsoft-com:mac:vml" xmlns:mo="http://schemas.microsoft.com/office/mac/office/2008/main">
            <w:pict>
              <v:rect w14:anchorId="699778AA" id="_x0000_s1030" style="position:absolute;margin-left:309.9pt;margin-top:185.2pt;width:110.8pt;height:45.7pt;z-index:251664384;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" filled="f" stroked="f" strokeweight="1pt">
                <v:stroke miterlimit="4"/>
                <v:textbox inset="4pt,4pt,4pt,4pt">
                  <w:txbxContent>
                    <w:p w14:paraId="3AE3A7AE" w14:textId="77777777" w:rsidR="002957F6" w:rsidRDefault="00A12DE5">
                      <w:pPr>
                        <w:pStyle w:val="Body"/>
                      </w:pPr>
                      <w:r>
                        <w:t>Blank NFC Tags</w:t>
                      </w:r>
                    </w:p>
                  </w:txbxContent>
                </v:textbox>
                <w10:wrap type="topAndBottom" anchorx="margin" anchory="line"/>
              </v:rect>
            </w:pict>
          </mc:Fallback>
        </mc:AlternateContent>
      </w:r>
      <w:r>
        <w:rPr>
          <w:rFonts w:ascii="Geneva" w:eastAsia="Geneva" w:hAnsi="Geneva" w:cs="Geneva"/>
          <w:noProof/>
        </w:rPr>
        <w:drawing>
          <wp:anchor distT="152400" distB="152400" distL="152400" distR="152400" simplePos="0" relativeHeight="251661312" behindDoc="0" locked="0" layoutInCell="1" allowOverlap="1" wp14:anchorId="6CA7CC97" wp14:editId="7C60ABF9">
            <wp:simplePos x="0" y="0"/>
            <wp:positionH relativeFrom="margin">
              <wp:posOffset>3599180</wp:posOffset>
            </wp:positionH>
            <wp:positionV relativeFrom="line">
              <wp:posOffset>737870</wp:posOffset>
            </wp:positionV>
            <wp:extent cx="1556385" cy="1556385"/>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nfc_cards_blank.png"/>
                    <pic:cNvPicPr/>
                  </pic:nvPicPr>
                  <pic:blipFill>
                    <a:blip r:embed="rId10">
                      <a:extLst/>
                    </a:blip>
                    <a:stretch>
                      <a:fillRect/>
                    </a:stretch>
                  </pic:blipFill>
                  <pic:spPr>
                    <a:xfrm>
                      <a:off x="0" y="0"/>
                      <a:ext cx="1556385" cy="1556385"/>
                    </a:xfrm>
                    <a:prstGeom prst="rect">
                      <a:avLst/>
                    </a:prstGeom>
                    <a:ln w="12700" cap="flat">
                      <a:noFill/>
                      <a:miter lim="400000"/>
                    </a:ln>
                    <a:effectLst/>
                  </pic:spPr>
                </pic:pic>
              </a:graphicData>
            </a:graphic>
          </wp:anchor>
        </w:drawing>
      </w:r>
    </w:p>
    <w:p w14:paraId="0DC0ED97" w14:textId="77777777" w:rsidR="002957F6" w:rsidRDefault="000B4DBA">
      <w:pPr>
        <w:pStyle w:val="Body"/>
        <w:spacing w:line="360" w:lineRule="auto"/>
        <w:rPr>
          <w:rFonts w:ascii="Geneva" w:eastAsia="Geneva" w:hAnsi="Geneva" w:cs="Geneva"/>
        </w:rPr>
      </w:pPr>
      <w:r>
        <w:rPr>
          <w:rFonts w:ascii="Geneva" w:eastAsia="Geneva" w:hAnsi="Geneva" w:cs="Geneva"/>
          <w:noProof/>
        </w:rPr>
        <w:drawing>
          <wp:anchor distT="152400" distB="152400" distL="152400" distR="152400" simplePos="0" relativeHeight="251667456" behindDoc="0" locked="0" layoutInCell="1" allowOverlap="1" wp14:anchorId="0986D13E" wp14:editId="1415E755">
            <wp:simplePos x="0" y="0"/>
            <wp:positionH relativeFrom="margin">
              <wp:posOffset>853440</wp:posOffset>
            </wp:positionH>
            <wp:positionV relativeFrom="line">
              <wp:posOffset>345440</wp:posOffset>
            </wp:positionV>
            <wp:extent cx="2139950" cy="160528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jumperWire.jpg"/>
                    <pic:cNvPicPr/>
                  </pic:nvPicPr>
                  <pic:blipFill>
                    <a:blip r:embed="rId11">
                      <a:extLst/>
                    </a:blip>
                    <a:stretch>
                      <a:fillRect/>
                    </a:stretch>
                  </pic:blipFill>
                  <pic:spPr>
                    <a:xfrm>
                      <a:off x="0" y="0"/>
                      <a:ext cx="2139950" cy="1605280"/>
                    </a:xfrm>
                    <a:prstGeom prst="rect">
                      <a:avLst/>
                    </a:prstGeom>
                    <a:ln w="12700" cap="flat">
                      <a:noFill/>
                      <a:miter lim="400000"/>
                    </a:ln>
                    <a:effectLst/>
                  </pic:spPr>
                </pic:pic>
              </a:graphicData>
            </a:graphic>
          </wp:anchor>
        </w:drawing>
      </w:r>
    </w:p>
    <w:p w14:paraId="3D677786" w14:textId="77777777" w:rsidR="002957F6" w:rsidRDefault="00A12DE5">
      <w:pPr>
        <w:pStyle w:val="Body"/>
        <w:spacing w:line="360" w:lineRule="auto"/>
        <w:rPr>
          <w:rFonts w:ascii="Geneva" w:eastAsia="Geneva" w:hAnsi="Geneva" w:cs="Geneva"/>
        </w:rPr>
      </w:pPr>
      <w:r>
        <w:rPr>
          <w:rFonts w:ascii="Geneva" w:eastAsia="Geneva" w:hAnsi="Geneva" w:cs="Geneva"/>
        </w:rPr>
        <w:tab/>
        <w:t xml:space="preserve">Technology is largely shifting towards different types of wireless communications. These systems are useful and convenient when applied to meaningful everyday tasks. For example, companies are attempting to transition customers with Near-Field Communication (NFC) enabled cell phones into paying for everyday purchases with their device. NFC is a specialized subset of the RFID technology that is of particular interest for this project. The NFC technology is a powerful, yet simple way to run an employee badge system. The simplicity, speed, and security it provides are what make it the perfect candidate for our project. An employee badge can be programmed to broadcast employee credentials to the reader. Employees would be able to use their badge with a time clock, security doors, sanitizer stations, or any other activity of </w:t>
      </w:r>
      <w:r>
        <w:rPr>
          <w:rFonts w:ascii="Geneva" w:eastAsia="Geneva" w:hAnsi="Geneva" w:cs="Geneva"/>
        </w:rPr>
        <w:lastRenderedPageBreak/>
        <w:t xml:space="preserve">interest. The cost of cards is very minimal, and the readers are reasonably priced enough to be installed in bulk around the hospital. </w:t>
      </w:r>
    </w:p>
    <w:p w14:paraId="456115F6" w14:textId="32337D57" w:rsidR="002957F6" w:rsidRDefault="00A12DE5">
      <w:pPr>
        <w:pStyle w:val="Body"/>
        <w:spacing w:line="360" w:lineRule="auto"/>
        <w:rPr>
          <w:rFonts w:ascii="Geneva" w:eastAsia="Geneva" w:hAnsi="Geneva" w:cs="Geneva"/>
        </w:rPr>
      </w:pPr>
      <w:r>
        <w:rPr>
          <w:rFonts w:ascii="Geneva" w:eastAsia="Geneva" w:hAnsi="Geneva" w:cs="Geneva"/>
        </w:rPr>
        <w:tab/>
      </w:r>
      <w:r>
        <w:rPr>
          <w:rFonts w:ascii="Geneva"/>
        </w:rPr>
        <w:t xml:space="preserve">Radio Frequency Identification (RFID) is how devices are able to uniquely identify themselves using radio waves within a specified range. RFID is split into three categories: Low Frequency (LF), High Frequency (HF), and Ultra High Frequency (UHF). Each piece of RFID communicates on its own frequency band and has a specific purpose. The process is divided into two components: a reader and a tag. A reader can </w:t>
      </w:r>
      <w:proofErr w:type="spellStart"/>
      <w:r>
        <w:rPr>
          <w:rFonts w:ascii="Geneva"/>
        </w:rPr>
        <w:t>poll</w:t>
      </w:r>
      <w:proofErr w:type="spellEnd"/>
      <w:r>
        <w:rPr>
          <w:rFonts w:ascii="Geneva"/>
        </w:rPr>
        <w:t xml:space="preserve"> up to 100 meters, depending on the power source. An active reader has a large read range, while a passive reader</w:t>
      </w:r>
      <w:r>
        <w:rPr>
          <w:rFonts w:hAnsi="Geneva"/>
        </w:rPr>
        <w:t>’</w:t>
      </w:r>
      <w:r>
        <w:rPr>
          <w:rFonts w:ascii="Geneva"/>
        </w:rPr>
        <w:t xml:space="preserve">s range is dramatically shorter. Passive readers do not rely on their own power, and </w:t>
      </w:r>
      <w:r w:rsidR="00A50D52">
        <w:rPr>
          <w:rFonts w:ascii="Geneva"/>
        </w:rPr>
        <w:t>many</w:t>
      </w:r>
      <w:r>
        <w:rPr>
          <w:rFonts w:ascii="Geneva"/>
        </w:rPr>
        <w:t xml:space="preserve"> conserve energy by broadcasting a shorter range. </w:t>
      </w:r>
    </w:p>
    <w:p w14:paraId="389466BE" w14:textId="5BF2FE70" w:rsidR="002957F6" w:rsidRDefault="00A12DE5">
      <w:pPr>
        <w:pStyle w:val="Body"/>
        <w:spacing w:line="360" w:lineRule="auto"/>
        <w:rPr>
          <w:rFonts w:ascii="Geneva" w:eastAsia="Geneva" w:hAnsi="Geneva" w:cs="Geneva"/>
        </w:rPr>
      </w:pPr>
      <w:r>
        <w:rPr>
          <w:rFonts w:ascii="Geneva" w:eastAsia="Geneva" w:hAnsi="Geneva" w:cs="Geneva"/>
        </w:rPr>
        <w:tab/>
        <w:t xml:space="preserve">NFC is largely valued for its convenience of use as well, as noted in the payment system example above. It is categorized as HF RFID that operates on the 13.56 MHz frequency band. As a subset or RFID, there is a further limitation on NFC that makes it practical for employee functions at the hospital. NFC readers have a stricter read range of </w:t>
      </w:r>
      <w:r w:rsidR="00EC7C6D">
        <w:rPr>
          <w:rFonts w:ascii="Geneva" w:eastAsia="Geneva" w:hAnsi="Geneva" w:cs="Geneva"/>
        </w:rPr>
        <w:t>less than</w:t>
      </w:r>
      <w:r>
        <w:rPr>
          <w:rFonts w:ascii="Geneva" w:eastAsia="Geneva" w:hAnsi="Geneva" w:cs="Geneva"/>
        </w:rPr>
        <w:t xml:space="preserve"> 6 centimeters, which gives it a stronger security because the reader and tag must nearly be physically touching. In a real world situation, there should also be no reason that two tags would be in range of one reader at a time. </w:t>
      </w:r>
    </w:p>
    <w:p w14:paraId="303661D6" w14:textId="7C62DA77" w:rsidR="002957F6" w:rsidRDefault="00A12DE5">
      <w:pPr>
        <w:pStyle w:val="Body"/>
        <w:spacing w:line="360" w:lineRule="auto"/>
        <w:rPr>
          <w:rFonts w:ascii="Geneva" w:eastAsia="Geneva" w:hAnsi="Geneva" w:cs="Geneva"/>
        </w:rPr>
      </w:pPr>
      <w:r>
        <w:rPr>
          <w:rFonts w:ascii="Geneva" w:eastAsia="Geneva" w:hAnsi="Geneva" w:cs="Geneva"/>
        </w:rPr>
        <w:lastRenderedPageBreak/>
        <w:tab/>
        <w:t xml:space="preserve">NFC readers are slightly more complex, and need some setup to work properly. Our project is using a Raspberry Pi to control an RC522 RFID reader. The Raspberry Pi is running the latest version of the </w:t>
      </w:r>
      <w:proofErr w:type="spellStart"/>
      <w:r>
        <w:rPr>
          <w:rFonts w:ascii="Geneva" w:eastAsia="Geneva" w:hAnsi="Geneva" w:cs="Geneva"/>
        </w:rPr>
        <w:t>Rasbian</w:t>
      </w:r>
      <w:proofErr w:type="spellEnd"/>
      <w:r>
        <w:rPr>
          <w:rFonts w:ascii="Geneva" w:eastAsia="Geneva" w:hAnsi="Geneva" w:cs="Geneva"/>
        </w:rPr>
        <w:t xml:space="preserve"> software. (</w:t>
      </w:r>
      <w:r w:rsidR="00EC7C6D">
        <w:rPr>
          <w:rFonts w:ascii="Geneva" w:eastAsia="Geneva" w:hAnsi="Geneva" w:cs="Geneva"/>
        </w:rPr>
        <w:t>Command</w:t>
      </w:r>
      <w:r>
        <w:rPr>
          <w:rFonts w:ascii="Geneva" w:eastAsia="Geneva" w:hAnsi="Geneva" w:cs="Geneva"/>
        </w:rPr>
        <w:t xml:space="preserve"> line or GUI version) The RC522 has a specific connection configuration, which uses female-to-female jumper wire to connect the pins from the Raspberry Pi to the RC522. The NFC tags that we </w:t>
      </w:r>
      <w:r w:rsidR="0064324A">
        <w:rPr>
          <w:rFonts w:ascii="Geneva" w:eastAsia="Geneva" w:hAnsi="Geneva" w:cs="Geneva"/>
        </w:rPr>
        <w:t>chose to develop with have a 46-</w:t>
      </w:r>
      <w:r>
        <w:rPr>
          <w:rFonts w:ascii="Geneva" w:eastAsia="Geneva" w:hAnsi="Geneva" w:cs="Geneva"/>
        </w:rPr>
        <w:t>byte capacity, which m</w:t>
      </w:r>
      <w:r w:rsidR="00EC7C6D">
        <w:rPr>
          <w:rFonts w:ascii="Geneva" w:eastAsia="Geneva" w:hAnsi="Geneva" w:cs="Geneva"/>
        </w:rPr>
        <w:t>eans we could encode a short URL</w:t>
      </w:r>
      <w:r>
        <w:rPr>
          <w:rFonts w:ascii="Geneva" w:eastAsia="Geneva" w:hAnsi="Geneva" w:cs="Geneva"/>
        </w:rPr>
        <w:t xml:space="preserve"> onto the cards that would communicate with the hospital database.</w:t>
      </w:r>
      <w:r>
        <w:rPr>
          <w:rFonts w:ascii="Geneva" w:eastAsia="Geneva" w:hAnsi="Geneva" w:cs="Geneva"/>
          <w:noProof/>
        </w:rPr>
        <w:drawing>
          <wp:anchor distT="152400" distB="152400" distL="152400" distR="152400" simplePos="0" relativeHeight="251659264" behindDoc="0" locked="0" layoutInCell="1" allowOverlap="1" wp14:anchorId="6557C6BD" wp14:editId="73701C4B">
            <wp:simplePos x="0" y="0"/>
            <wp:positionH relativeFrom="margin">
              <wp:posOffset>-6350</wp:posOffset>
            </wp:positionH>
            <wp:positionV relativeFrom="line">
              <wp:posOffset>201929</wp:posOffset>
            </wp:positionV>
            <wp:extent cx="3709436" cy="3140690"/>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FBBV9TIHPT91MG3.png"/>
                    <pic:cNvPicPr/>
                  </pic:nvPicPr>
                  <pic:blipFill>
                    <a:blip r:embed="rId12">
                      <a:extLst/>
                    </a:blip>
                    <a:stretch>
                      <a:fillRect/>
                    </a:stretch>
                  </pic:blipFill>
                  <pic:spPr>
                    <a:xfrm>
                      <a:off x="0" y="0"/>
                      <a:ext cx="3709436" cy="3140690"/>
                    </a:xfrm>
                    <a:prstGeom prst="rect">
                      <a:avLst/>
                    </a:prstGeom>
                    <a:ln w="12700" cap="flat">
                      <a:noFill/>
                      <a:miter lim="400000"/>
                    </a:ln>
                    <a:effectLst/>
                  </pic:spPr>
                </pic:pic>
              </a:graphicData>
            </a:graphic>
          </wp:anchor>
        </w:drawing>
      </w:r>
      <w:r>
        <w:rPr>
          <w:rFonts w:ascii="Geneva" w:eastAsia="Geneva" w:hAnsi="Geneva" w:cs="Geneva"/>
          <w:noProof/>
        </w:rPr>
        <mc:AlternateContent>
          <mc:Choice Requires="wps">
            <w:drawing>
              <wp:anchor distT="152400" distB="152400" distL="152400" distR="152400" simplePos="0" relativeHeight="251660288" behindDoc="0" locked="0" layoutInCell="1" allowOverlap="1" wp14:anchorId="2EFA6F12" wp14:editId="5883C8E6">
                <wp:simplePos x="0" y="0"/>
                <wp:positionH relativeFrom="margin">
                  <wp:posOffset>3834328</wp:posOffset>
                </wp:positionH>
                <wp:positionV relativeFrom="line">
                  <wp:posOffset>2150110</wp:posOffset>
                </wp:positionV>
                <wp:extent cx="2102922" cy="1177370"/>
                <wp:effectExtent l="0" t="0" r="0" b="0"/>
                <wp:wrapThrough wrapText="bothSides" distL="152400" distR="152400">
                  <wp:wrapPolygon edited="1">
                    <wp:start x="0" y="0"/>
                    <wp:lineTo x="0" y="21603"/>
                    <wp:lineTo x="21601" y="21603"/>
                    <wp:lineTo x="21601" y="0"/>
                    <wp:lineTo x="0" y="0"/>
                  </wp:wrapPolygon>
                </wp:wrapThrough>
                <wp:docPr id="1073741834" name="officeArt object"/>
                <wp:cNvGraphicFramePr/>
                <a:graphic xmlns:a="http://schemas.openxmlformats.org/drawingml/2006/main">
                  <a:graphicData uri="http://schemas.microsoft.com/office/word/2010/wordprocessingShape">
                    <wps:wsp>
                      <wps:cNvSpPr/>
                      <wps:spPr>
                        <a:xfrm>
                          <a:off x="0" y="0"/>
                          <a:ext cx="2102922" cy="1177370"/>
                        </a:xfrm>
                        <a:prstGeom prst="rect">
                          <a:avLst/>
                        </a:prstGeom>
                        <a:noFill/>
                        <a:ln w="12700" cap="flat">
                          <a:noFill/>
                          <a:miter lim="400000"/>
                        </a:ln>
                        <a:effectLst/>
                      </wps:spPr>
                      <wps:txbx>
                        <w:txbxContent>
                          <w:p w14:paraId="28F98A6C" w14:textId="77777777" w:rsidR="002957F6" w:rsidRDefault="00A12DE5">
                            <w:pPr>
                              <w:pStyle w:val="Body"/>
                              <w:rPr>
                                <w:b/>
                                <w:bCs/>
                              </w:rPr>
                            </w:pPr>
                            <w:r>
                              <w:rPr>
                                <w:b/>
                                <w:bCs/>
                              </w:rPr>
                              <w:t>Fig. 1</w:t>
                            </w:r>
                          </w:p>
                          <w:p w14:paraId="084006E3" w14:textId="77777777" w:rsidR="002957F6" w:rsidRDefault="00A12DE5">
                            <w:pPr>
                              <w:pStyle w:val="Body"/>
                            </w:pPr>
                            <w:r>
                              <w:t>Wiring diagram that shows how the RC522 reader (blue) is connected to the Raspberry Pi GPIO port (green) through a series of jumper wire.</w:t>
                            </w:r>
                          </w:p>
                        </w:txbxContent>
                      </wps:txbx>
                      <wps:bodyPr wrap="square" lIns="50800" tIns="50800" rIns="50800" bIns="50800" numCol="1" anchor="t">
                        <a:noAutofit/>
                      </wps:bodyPr>
                    </wps:wsp>
                  </a:graphicData>
                </a:graphic>
              </wp:anchor>
            </w:drawing>
          </mc:Choice>
          <mc:Fallback xmlns:w15="http://schemas.microsoft.com/office/word/2012/wordml" xmlns:mv="urn:schemas-microsoft-com:mac:vml" xmlns:mo="http://schemas.microsoft.com/office/mac/office/2008/main">
            <w:pict>
              <v:rect id="_x0000_s1030" style="visibility:visible;position:absolute;margin-left:301.9pt;margin-top:169.3pt;width:165.6pt;height:92.7pt;z-index:25166028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rPr>
                          <w:b w:val="1"/>
                          <w:bCs w:val="1"/>
                        </w:rPr>
                      </w:pPr>
                      <w:r>
                        <w:rPr>
                          <w:b w:val="1"/>
                          <w:bCs w:val="1"/>
                          <w:rtl w:val="0"/>
                          <w:lang w:val="en-US"/>
                        </w:rPr>
                        <w:t>Fig. 1</w:t>
                      </w:r>
                    </w:p>
                    <w:p>
                      <w:pPr>
                        <w:pStyle w:val="Body"/>
                        <w:bidi w:val="0"/>
                      </w:pPr>
                      <w:r>
                        <w:rPr>
                          <w:rFonts w:ascii="Helvetica" w:cs="Arial Unicode MS" w:hAnsi="Arial Unicode MS" w:eastAsia="Arial Unicode MS"/>
                          <w:rtl w:val="0"/>
                          <w:lang w:val="en-US"/>
                        </w:rPr>
                        <w:t>Wiring diagram that shows how the RC522 reader (blue) is connected to the Raspberry Pi GPIO port (green) through a series of jumper wire.</w:t>
                      </w:r>
                    </w:p>
                  </w:txbxContent>
                </v:textbox>
                <w10:wrap type="through" side="bothSides" anchorx="margin"/>
              </v:rect>
            </w:pict>
          </mc:Fallback>
        </mc:AlternateContent>
      </w:r>
    </w:p>
    <w:p w14:paraId="31542E47" w14:textId="77777777" w:rsidR="002957F6" w:rsidRDefault="002957F6">
      <w:pPr>
        <w:pStyle w:val="Body"/>
        <w:spacing w:line="360" w:lineRule="auto"/>
        <w:rPr>
          <w:rFonts w:ascii="Geneva" w:eastAsia="Geneva" w:hAnsi="Geneva" w:cs="Geneva"/>
        </w:rPr>
      </w:pPr>
    </w:p>
    <w:p w14:paraId="058023FA" w14:textId="23B401B1" w:rsidR="002957F6" w:rsidRDefault="00A12DE5">
      <w:pPr>
        <w:pStyle w:val="Body"/>
        <w:spacing w:line="360" w:lineRule="auto"/>
        <w:rPr>
          <w:rFonts w:ascii="Geneva" w:eastAsia="Geneva" w:hAnsi="Geneva" w:cs="Geneva"/>
        </w:rPr>
      </w:pPr>
      <w:r>
        <w:rPr>
          <w:rFonts w:ascii="Geneva" w:eastAsia="Geneva" w:hAnsi="Geneva" w:cs="Geneva"/>
        </w:rPr>
        <w:tab/>
        <w:t xml:space="preserve">The FMC badge system currently uses plastic badges that have a magnetic stripe that is programmed with employee identification information. When swiped through door readers and time clocks, it relays the information about the </w:t>
      </w:r>
      <w:r w:rsidR="00EC7C6D">
        <w:rPr>
          <w:rFonts w:ascii="Geneva" w:eastAsia="Geneva" w:hAnsi="Geneva" w:cs="Geneva"/>
        </w:rPr>
        <w:t>employee, which</w:t>
      </w:r>
      <w:r>
        <w:rPr>
          <w:rFonts w:ascii="Geneva" w:eastAsia="Geneva" w:hAnsi="Geneva" w:cs="Geneva"/>
        </w:rPr>
        <w:t xml:space="preserve"> is handled by the system. There is not currently any advanced badge technology in the hospital and any changes would need new equipment. As mentioned before, the equipment is fairly inexpensive and a process could be refined to make the equipment set up simple. </w:t>
      </w:r>
    </w:p>
    <w:p w14:paraId="1FF0DA8E" w14:textId="71C78584" w:rsidR="002957F6" w:rsidRDefault="00A12DE5">
      <w:pPr>
        <w:pStyle w:val="Body"/>
        <w:spacing w:line="360" w:lineRule="auto"/>
        <w:rPr>
          <w:rFonts w:ascii="Geneva" w:eastAsia="Geneva" w:hAnsi="Geneva" w:cs="Geneva"/>
        </w:rPr>
      </w:pPr>
      <w:r>
        <w:rPr>
          <w:rFonts w:ascii="Geneva"/>
        </w:rPr>
        <w:t>We first needed to get all the connections and software set up before proceeding with testing a NFC tag. Use the jumper cables to wire the RC5</w:t>
      </w:r>
      <w:r w:rsidR="00EC7C6D">
        <w:rPr>
          <w:rFonts w:ascii="Geneva"/>
        </w:rPr>
        <w:t>22 to the Raspberry Pi. Install</w:t>
      </w:r>
      <w:r>
        <w:rPr>
          <w:rFonts w:ascii="Geneva"/>
        </w:rPr>
        <w:t xml:space="preserve"> MySQL onto the Pi. There are many guides that will explain how to use the command line to install and set up a local or remote MySQL database. Here is one example:</w:t>
      </w:r>
    </w:p>
    <w:p w14:paraId="75FD3DEB" w14:textId="77777777" w:rsidR="002957F6" w:rsidRDefault="00D15C42">
      <w:pPr>
        <w:pStyle w:val="Body"/>
        <w:spacing w:line="360" w:lineRule="auto"/>
        <w:rPr>
          <w:rFonts w:ascii="Geneva" w:eastAsia="Geneva" w:hAnsi="Geneva" w:cs="Geneva"/>
        </w:rPr>
      </w:pPr>
      <w:hyperlink r:id="rId13" w:history="1">
        <w:r w:rsidR="00A12DE5">
          <w:rPr>
            <w:rStyle w:val="Hyperlink0"/>
            <w:rFonts w:ascii="Geneva"/>
          </w:rPr>
          <w:t>http://www.raspberry-projects.com/pi/software_utilities/mysql</w:t>
        </w:r>
      </w:hyperlink>
    </w:p>
    <w:p w14:paraId="0F3D5364" w14:textId="77777777" w:rsidR="002957F6" w:rsidRDefault="00A12DE5">
      <w:pPr>
        <w:pStyle w:val="Body"/>
        <w:spacing w:line="360" w:lineRule="auto"/>
        <w:rPr>
          <w:rFonts w:ascii="Geneva" w:eastAsia="Geneva" w:hAnsi="Geneva" w:cs="Geneva"/>
        </w:rPr>
      </w:pPr>
      <w:r>
        <w:rPr>
          <w:rFonts w:ascii="Geneva"/>
        </w:rPr>
        <w:lastRenderedPageBreak/>
        <w:t xml:space="preserve">Our project accomplished reading NFC tags in two different ways. It can read tags using a Python script, and also using a C script. First, there is a SQL file that will create the necessary tables in the MySQL database. Next, executing the attendance.py script will open the RC522 for reading tags. The script will take the tag ID and a timestamp, and insert it into the MySQL database. </w:t>
      </w:r>
    </w:p>
    <w:p w14:paraId="3EB4CFE9" w14:textId="77777777" w:rsidR="002957F6" w:rsidRDefault="00A12DE5">
      <w:pPr>
        <w:pStyle w:val="Body"/>
        <w:spacing w:line="360" w:lineRule="auto"/>
        <w:rPr>
          <w:rFonts w:ascii="Geneva" w:eastAsia="Geneva" w:hAnsi="Geneva" w:cs="Geneva"/>
        </w:rPr>
      </w:pPr>
      <w:r>
        <w:rPr>
          <w:rFonts w:ascii="Geneva"/>
        </w:rPr>
        <w:t xml:space="preserve">This was only accomplished on a local database. We attempted to use a remote database through the NAU TUND server, but because of the CAS system used by NAU we were unable to successfully open a connection to the database. </w:t>
      </w:r>
    </w:p>
    <w:p w14:paraId="3998FA68" w14:textId="77777777" w:rsidR="002957F6" w:rsidRDefault="002957F6">
      <w:pPr>
        <w:pStyle w:val="Body"/>
        <w:spacing w:line="360" w:lineRule="auto"/>
        <w:rPr>
          <w:rFonts w:ascii="Geneva" w:eastAsia="Geneva" w:hAnsi="Geneva" w:cs="Geneva"/>
        </w:rPr>
      </w:pPr>
    </w:p>
    <w:p w14:paraId="3CCB3CAD" w14:textId="7E0C650C" w:rsidR="002957F6" w:rsidRPr="0064324A" w:rsidRDefault="00B40221">
      <w:pPr>
        <w:pStyle w:val="Body"/>
        <w:spacing w:line="360" w:lineRule="auto"/>
        <w:rPr>
          <w:rFonts w:ascii="Geneva" w:eastAsia="Geneva" w:hAnsi="Geneva" w:cs="Geneva"/>
          <w:b/>
          <w:sz w:val="32"/>
          <w:szCs w:val="32"/>
        </w:rPr>
      </w:pPr>
      <w:r w:rsidRPr="0064324A">
        <w:rPr>
          <w:rFonts w:ascii="Geneva" w:eastAsia="Geneva" w:hAnsi="Geneva" w:cs="Geneva"/>
          <w:b/>
          <w:sz w:val="32"/>
          <w:szCs w:val="32"/>
        </w:rPr>
        <w:t>Python</w:t>
      </w:r>
    </w:p>
    <w:p w14:paraId="3C8D826F" w14:textId="6989CD84" w:rsidR="00B40221" w:rsidRDefault="0064324A">
      <w:pPr>
        <w:pStyle w:val="Body"/>
        <w:spacing w:line="360" w:lineRule="auto"/>
        <w:rPr>
          <w:rFonts w:ascii="Geneva" w:eastAsia="Geneva" w:hAnsi="Geneva" w:cs="Geneva"/>
        </w:rPr>
      </w:pPr>
      <w:r>
        <w:rPr>
          <w:rFonts w:ascii="Geneva" w:eastAsia="Geneva" w:hAnsi="Geneva" w:cs="Geneva"/>
        </w:rPr>
        <w:t>Use this command in the command line to start the program:</w:t>
      </w:r>
    </w:p>
    <w:p w14:paraId="1C262C74" w14:textId="77777777" w:rsidR="0064324A" w:rsidRDefault="0064324A" w:rsidP="0064324A">
      <w:pPr>
        <w:pStyle w:val="Body"/>
        <w:shd w:val="clear" w:color="auto" w:fill="FFFFFF" w:themeFill="background1"/>
        <w:spacing w:line="360" w:lineRule="auto"/>
        <w:rPr>
          <w:rFonts w:ascii="Geneva" w:hAnsi="Geneva" w:cs="Apple Chancery"/>
          <w:color w:val="528F2A" w:themeColor="accent2" w:themeShade="BF"/>
          <w:sz w:val="24"/>
          <w:szCs w:val="24"/>
        </w:rPr>
      </w:pPr>
      <w:r>
        <w:rPr>
          <w:rFonts w:ascii="Geneva" w:hAnsi="Geneva" w:cs="Apple Chancery"/>
          <w:color w:val="528F2A" w:themeColor="accent2" w:themeShade="BF"/>
          <w:sz w:val="24"/>
          <w:szCs w:val="24"/>
        </w:rPr>
        <w:t xml:space="preserve"> </w:t>
      </w:r>
      <w:proofErr w:type="spellStart"/>
      <w:proofErr w:type="gramStart"/>
      <w:r w:rsidRPr="0064324A">
        <w:rPr>
          <w:rFonts w:ascii="Geneva" w:hAnsi="Geneva" w:cs="Apple Chancery"/>
          <w:color w:val="528F2A" w:themeColor="accent2" w:themeShade="BF"/>
          <w:sz w:val="24"/>
          <w:szCs w:val="24"/>
        </w:rPr>
        <w:t>sudo</w:t>
      </w:r>
      <w:proofErr w:type="spellEnd"/>
      <w:proofErr w:type="gramEnd"/>
      <w:r w:rsidRPr="0064324A">
        <w:rPr>
          <w:rFonts w:ascii="Geneva" w:hAnsi="Geneva" w:cs="Apple Chancery"/>
          <w:color w:val="528F2A" w:themeColor="accent2" w:themeShade="BF"/>
          <w:sz w:val="24"/>
          <w:szCs w:val="24"/>
        </w:rPr>
        <w:t xml:space="preserve"> python attendance.py </w:t>
      </w:r>
    </w:p>
    <w:p w14:paraId="529249AD" w14:textId="7F842EE9" w:rsidR="0064324A" w:rsidRPr="0064324A" w:rsidRDefault="0064324A" w:rsidP="0064324A">
      <w:pPr>
        <w:pStyle w:val="Body"/>
        <w:shd w:val="clear" w:color="auto" w:fill="FFFFFF" w:themeFill="background1"/>
        <w:spacing w:line="360" w:lineRule="auto"/>
        <w:rPr>
          <w:rFonts w:ascii="Geneva" w:hAnsi="Geneva" w:cs="Apple Chancery"/>
          <w:color w:val="528F2A" w:themeColor="accent2" w:themeShade="BF"/>
          <w:sz w:val="24"/>
          <w:szCs w:val="24"/>
        </w:rPr>
      </w:pPr>
      <w:r w:rsidRPr="0064324A">
        <w:rPr>
          <w:rFonts w:ascii="Geneva" w:hAnsi="Geneva" w:cs="Apple Chancery"/>
          <w:color w:val="528F2A" w:themeColor="accent2" w:themeShade="BF"/>
          <w:sz w:val="24"/>
          <w:szCs w:val="24"/>
        </w:rPr>
        <w:t xml:space="preserve">    </w:t>
      </w:r>
    </w:p>
    <w:p w14:paraId="79F1A6A7" w14:textId="46934E0D" w:rsidR="0064324A" w:rsidRDefault="0064324A" w:rsidP="0064324A">
      <w:pPr>
        <w:pStyle w:val="Body"/>
        <w:shd w:val="clear" w:color="auto" w:fill="FFFFFF" w:themeFill="background1"/>
        <w:spacing w:line="360" w:lineRule="auto"/>
        <w:rPr>
          <w:rFonts w:ascii="Geneva" w:hAnsi="Geneva" w:cs="Apple Chancery"/>
          <w:b/>
          <w:color w:val="404040" w:themeColor="text2"/>
          <w:sz w:val="24"/>
          <w:szCs w:val="24"/>
        </w:rPr>
      </w:pPr>
      <w:r>
        <w:rPr>
          <w:rFonts w:ascii="Geneva" w:hAnsi="Geneva" w:cs="Apple Chancery"/>
          <w:b/>
          <w:color w:val="404040" w:themeColor="text2"/>
          <w:sz w:val="24"/>
          <w:szCs w:val="24"/>
        </w:rPr>
        <w:t>Below is a list of the files used in the python execution, and a short description of their function.</w:t>
      </w:r>
    </w:p>
    <w:p w14:paraId="3A65A9F4" w14:textId="22B68FB1" w:rsidR="0064324A" w:rsidRDefault="00E13BCF" w:rsidP="0064324A">
      <w:pPr>
        <w:pStyle w:val="Body"/>
        <w:shd w:val="clear" w:color="auto" w:fill="FFFFFF" w:themeFill="background1"/>
        <w:spacing w:line="360" w:lineRule="auto"/>
        <w:rPr>
          <w:rFonts w:ascii="Geneva" w:hAnsi="Geneva" w:cs="Apple Chancery"/>
          <w:b/>
          <w:color w:val="404040" w:themeColor="text2"/>
          <w:sz w:val="24"/>
          <w:szCs w:val="24"/>
        </w:rPr>
      </w:pPr>
      <w:r>
        <w:rPr>
          <w:rFonts w:ascii="Geneva" w:hAnsi="Geneva" w:cs="Apple Chancery"/>
          <w:b/>
          <w:color w:val="404040" w:themeColor="text2"/>
          <w:sz w:val="24"/>
          <w:szCs w:val="24"/>
        </w:rPr>
        <w:t>Scripts</w:t>
      </w:r>
      <w:r w:rsidR="0064324A">
        <w:rPr>
          <w:rFonts w:ascii="Geneva" w:hAnsi="Geneva" w:cs="Apple Chancery"/>
          <w:b/>
          <w:color w:val="404040" w:themeColor="text2"/>
          <w:sz w:val="24"/>
          <w:szCs w:val="24"/>
        </w:rPr>
        <w:t>:</w:t>
      </w:r>
    </w:p>
    <w:p w14:paraId="00745450" w14:textId="1EF04FC1" w:rsidR="0064324A" w:rsidRDefault="0064324A" w:rsidP="0064324A">
      <w:pPr>
        <w:pStyle w:val="Body"/>
        <w:numPr>
          <w:ilvl w:val="0"/>
          <w:numId w:val="1"/>
        </w:numPr>
        <w:shd w:val="clear" w:color="auto" w:fill="FFFFFF" w:themeFill="background1"/>
        <w:spacing w:line="360" w:lineRule="auto"/>
        <w:rPr>
          <w:rFonts w:ascii="Geneva" w:eastAsia="Geneva" w:hAnsi="Geneva" w:cs="Apple Chancery"/>
          <w:b/>
          <w:color w:val="404040" w:themeColor="text2"/>
          <w:sz w:val="24"/>
          <w:szCs w:val="24"/>
        </w:rPr>
      </w:pPr>
      <w:r>
        <w:rPr>
          <w:rFonts w:ascii="Geneva" w:eastAsia="Geneva" w:hAnsi="Geneva" w:cs="Apple Chancery"/>
          <w:b/>
          <w:color w:val="404040" w:themeColor="text2"/>
          <w:sz w:val="24"/>
          <w:szCs w:val="24"/>
        </w:rPr>
        <w:t>Mysql_conn_test.py</w:t>
      </w:r>
    </w:p>
    <w:p w14:paraId="62422773" w14:textId="1B509A62" w:rsidR="0064324A" w:rsidRPr="0064324A" w:rsidRDefault="0064324A" w:rsidP="0064324A">
      <w:pPr>
        <w:pStyle w:val="Body"/>
        <w:numPr>
          <w:ilvl w:val="1"/>
          <w:numId w:val="1"/>
        </w:numPr>
        <w:shd w:val="clear" w:color="auto" w:fill="FFFFFF" w:themeFill="background1"/>
        <w:spacing w:line="360" w:lineRule="auto"/>
        <w:rPr>
          <w:rFonts w:ascii="Geneva" w:eastAsia="Geneva" w:hAnsi="Geneva" w:cs="Apple Chancery"/>
          <w:b/>
          <w:color w:val="404040" w:themeColor="text2"/>
          <w:sz w:val="24"/>
          <w:szCs w:val="24"/>
        </w:rPr>
      </w:pPr>
      <w:r>
        <w:rPr>
          <w:rFonts w:ascii="Geneva" w:eastAsia="Geneva" w:hAnsi="Geneva" w:cs="Apple Chancery"/>
          <w:b/>
          <w:color w:val="404040" w:themeColor="text2"/>
          <w:sz w:val="24"/>
          <w:szCs w:val="24"/>
        </w:rPr>
        <w:t xml:space="preserve">Insert the connection settings for the database that will be used into this </w:t>
      </w:r>
      <w:proofErr w:type="gramStart"/>
      <w:r>
        <w:rPr>
          <w:rFonts w:ascii="Geneva" w:eastAsia="Geneva" w:hAnsi="Geneva" w:cs="Apple Chancery"/>
          <w:b/>
          <w:color w:val="404040" w:themeColor="text2"/>
          <w:sz w:val="24"/>
          <w:szCs w:val="24"/>
        </w:rPr>
        <w:t>script,</w:t>
      </w:r>
      <w:proofErr w:type="gramEnd"/>
      <w:r>
        <w:rPr>
          <w:rFonts w:ascii="Geneva" w:eastAsia="Geneva" w:hAnsi="Geneva" w:cs="Apple Chancery"/>
          <w:b/>
          <w:color w:val="404040" w:themeColor="text2"/>
          <w:sz w:val="24"/>
          <w:szCs w:val="24"/>
        </w:rPr>
        <w:t xml:space="preserve"> and test if the connection to the database is successful. </w:t>
      </w:r>
    </w:p>
    <w:p w14:paraId="3BB33456" w14:textId="2786FFE6" w:rsidR="0064324A" w:rsidRDefault="0064324A" w:rsidP="0064324A">
      <w:pPr>
        <w:pStyle w:val="Body"/>
        <w:numPr>
          <w:ilvl w:val="0"/>
          <w:numId w:val="1"/>
        </w:numPr>
        <w:shd w:val="clear" w:color="auto" w:fill="FFFFFF" w:themeFill="background1"/>
        <w:spacing w:line="360" w:lineRule="auto"/>
        <w:rPr>
          <w:rFonts w:ascii="Geneva" w:eastAsia="Geneva" w:hAnsi="Geneva" w:cs="Apple Chancery"/>
          <w:b/>
          <w:color w:val="404040" w:themeColor="text2"/>
          <w:sz w:val="24"/>
          <w:szCs w:val="24"/>
        </w:rPr>
      </w:pPr>
      <w:proofErr w:type="spellStart"/>
      <w:r>
        <w:rPr>
          <w:rFonts w:ascii="Geneva" w:eastAsia="Geneva" w:hAnsi="Geneva" w:cs="Apple Chancery"/>
          <w:b/>
          <w:color w:val="404040" w:themeColor="text2"/>
          <w:sz w:val="24"/>
          <w:szCs w:val="24"/>
        </w:rPr>
        <w:t>Mysql.sql</w:t>
      </w:r>
      <w:proofErr w:type="spellEnd"/>
    </w:p>
    <w:p w14:paraId="0D089982" w14:textId="4F9D7CD8" w:rsidR="0064324A" w:rsidRDefault="0064324A" w:rsidP="0064324A">
      <w:pPr>
        <w:pStyle w:val="Body"/>
        <w:numPr>
          <w:ilvl w:val="1"/>
          <w:numId w:val="1"/>
        </w:numPr>
        <w:shd w:val="clear" w:color="auto" w:fill="FFFFFF" w:themeFill="background1"/>
        <w:spacing w:line="360" w:lineRule="auto"/>
        <w:rPr>
          <w:rFonts w:ascii="Geneva" w:eastAsia="Geneva" w:hAnsi="Geneva" w:cs="Apple Chancery"/>
          <w:b/>
          <w:color w:val="404040" w:themeColor="text2"/>
          <w:sz w:val="24"/>
          <w:szCs w:val="24"/>
        </w:rPr>
      </w:pPr>
      <w:proofErr w:type="spellStart"/>
      <w:r>
        <w:rPr>
          <w:rFonts w:ascii="Geneva" w:eastAsia="Geneva" w:hAnsi="Geneva" w:cs="Apple Chancery"/>
          <w:b/>
          <w:color w:val="404040" w:themeColor="text2"/>
          <w:sz w:val="24"/>
          <w:szCs w:val="24"/>
        </w:rPr>
        <w:t>Sql</w:t>
      </w:r>
      <w:proofErr w:type="spellEnd"/>
      <w:r>
        <w:rPr>
          <w:rFonts w:ascii="Geneva" w:eastAsia="Geneva" w:hAnsi="Geneva" w:cs="Apple Chancery"/>
          <w:b/>
          <w:color w:val="404040" w:themeColor="text2"/>
          <w:sz w:val="24"/>
          <w:szCs w:val="24"/>
        </w:rPr>
        <w:t xml:space="preserve"> script is used to create the necessary tables in the MySQL database to correspond to the NFC reader output data. </w:t>
      </w:r>
    </w:p>
    <w:p w14:paraId="40AF7E24" w14:textId="2EAC1FCA" w:rsidR="0064324A" w:rsidRDefault="0064324A" w:rsidP="0064324A">
      <w:pPr>
        <w:pStyle w:val="Body"/>
        <w:numPr>
          <w:ilvl w:val="0"/>
          <w:numId w:val="1"/>
        </w:numPr>
        <w:shd w:val="clear" w:color="auto" w:fill="FFFFFF" w:themeFill="background1"/>
        <w:spacing w:line="360" w:lineRule="auto"/>
        <w:rPr>
          <w:rFonts w:ascii="Geneva" w:eastAsia="Geneva" w:hAnsi="Geneva" w:cs="Apple Chancery"/>
          <w:b/>
          <w:color w:val="404040" w:themeColor="text2"/>
          <w:sz w:val="24"/>
          <w:szCs w:val="24"/>
        </w:rPr>
      </w:pPr>
      <w:r>
        <w:rPr>
          <w:rFonts w:ascii="Geneva" w:eastAsia="Geneva" w:hAnsi="Geneva" w:cs="Apple Chancery"/>
          <w:b/>
          <w:color w:val="404040" w:themeColor="text2"/>
          <w:sz w:val="24"/>
          <w:szCs w:val="24"/>
        </w:rPr>
        <w:t>Attendance.py</w:t>
      </w:r>
    </w:p>
    <w:p w14:paraId="785062D6" w14:textId="4AA23C7D" w:rsidR="0064324A" w:rsidRDefault="00BB1320" w:rsidP="0064324A">
      <w:pPr>
        <w:pStyle w:val="Body"/>
        <w:numPr>
          <w:ilvl w:val="1"/>
          <w:numId w:val="1"/>
        </w:numPr>
        <w:shd w:val="clear" w:color="auto" w:fill="FFFFFF" w:themeFill="background1"/>
        <w:spacing w:line="360" w:lineRule="auto"/>
        <w:rPr>
          <w:rFonts w:ascii="Geneva" w:eastAsia="Geneva" w:hAnsi="Geneva" w:cs="Apple Chancery"/>
          <w:b/>
          <w:color w:val="404040" w:themeColor="text2"/>
          <w:sz w:val="24"/>
          <w:szCs w:val="24"/>
        </w:rPr>
      </w:pPr>
      <w:r>
        <w:rPr>
          <w:rFonts w:ascii="Geneva" w:eastAsia="Geneva" w:hAnsi="Geneva" w:cs="Apple Chancery"/>
          <w:b/>
          <w:color w:val="404040" w:themeColor="text2"/>
          <w:sz w:val="24"/>
          <w:szCs w:val="24"/>
        </w:rPr>
        <w:t>Main script that ties all the other scripts together. Initializes the GPIO port and keeps an open connection that listens for a read on the NFC reader. Script continues to run until there</w:t>
      </w:r>
      <w:r w:rsidR="003212F4">
        <w:rPr>
          <w:rFonts w:ascii="Geneva" w:eastAsia="Geneva" w:hAnsi="Geneva" w:cs="Apple Chancery"/>
          <w:b/>
          <w:color w:val="404040" w:themeColor="text2"/>
          <w:sz w:val="24"/>
          <w:szCs w:val="24"/>
        </w:rPr>
        <w:t xml:space="preserve"> is a keyboard interrupt that</w:t>
      </w:r>
      <w:r>
        <w:rPr>
          <w:rFonts w:ascii="Geneva" w:eastAsia="Geneva" w:hAnsi="Geneva" w:cs="Apple Chancery"/>
          <w:b/>
          <w:color w:val="404040" w:themeColor="text2"/>
          <w:sz w:val="24"/>
          <w:szCs w:val="24"/>
        </w:rPr>
        <w:t xml:space="preserve"> </w:t>
      </w:r>
      <w:r w:rsidR="003212F4">
        <w:rPr>
          <w:rFonts w:ascii="Geneva" w:eastAsia="Geneva" w:hAnsi="Geneva" w:cs="Apple Chancery"/>
          <w:b/>
          <w:color w:val="404040" w:themeColor="text2"/>
          <w:sz w:val="24"/>
          <w:szCs w:val="24"/>
        </w:rPr>
        <w:t>exits the program</w:t>
      </w:r>
      <w:r>
        <w:rPr>
          <w:rFonts w:ascii="Geneva" w:eastAsia="Geneva" w:hAnsi="Geneva" w:cs="Apple Chancery"/>
          <w:b/>
          <w:color w:val="404040" w:themeColor="text2"/>
          <w:sz w:val="24"/>
          <w:szCs w:val="24"/>
        </w:rPr>
        <w:t xml:space="preserve">. </w:t>
      </w:r>
    </w:p>
    <w:p w14:paraId="17518D73" w14:textId="32629610" w:rsidR="0064324A" w:rsidRDefault="0064324A" w:rsidP="0064324A">
      <w:pPr>
        <w:pStyle w:val="Body"/>
        <w:numPr>
          <w:ilvl w:val="0"/>
          <w:numId w:val="1"/>
        </w:numPr>
        <w:shd w:val="clear" w:color="auto" w:fill="FFFFFF" w:themeFill="background1"/>
        <w:spacing w:line="360" w:lineRule="auto"/>
        <w:rPr>
          <w:rFonts w:ascii="Geneva" w:eastAsia="Geneva" w:hAnsi="Geneva" w:cs="Apple Chancery"/>
          <w:b/>
          <w:color w:val="404040" w:themeColor="text2"/>
          <w:sz w:val="24"/>
          <w:szCs w:val="24"/>
        </w:rPr>
      </w:pPr>
      <w:r>
        <w:rPr>
          <w:rFonts w:ascii="Geneva" w:eastAsia="Geneva" w:hAnsi="Geneva" w:cs="Apple Chancery"/>
          <w:b/>
          <w:color w:val="404040" w:themeColor="text2"/>
          <w:sz w:val="24"/>
          <w:szCs w:val="24"/>
        </w:rPr>
        <w:t>Nfc.py</w:t>
      </w:r>
      <w:r w:rsidR="006671EE">
        <w:rPr>
          <w:rFonts w:ascii="Geneva" w:eastAsia="Geneva" w:hAnsi="Geneva" w:cs="Apple Chancery"/>
          <w:b/>
          <w:color w:val="404040" w:themeColor="text2"/>
          <w:sz w:val="24"/>
          <w:szCs w:val="24"/>
        </w:rPr>
        <w:t xml:space="preserve"> </w:t>
      </w:r>
    </w:p>
    <w:p w14:paraId="0B23BE7B" w14:textId="44E367EA" w:rsidR="006671EE" w:rsidRDefault="006671EE" w:rsidP="006671EE">
      <w:pPr>
        <w:pStyle w:val="Body"/>
        <w:numPr>
          <w:ilvl w:val="1"/>
          <w:numId w:val="1"/>
        </w:numPr>
        <w:shd w:val="clear" w:color="auto" w:fill="FFFFFF" w:themeFill="background1"/>
        <w:spacing w:line="360" w:lineRule="auto"/>
        <w:rPr>
          <w:rFonts w:ascii="Geneva" w:eastAsia="Geneva" w:hAnsi="Geneva" w:cs="Apple Chancery"/>
          <w:b/>
          <w:color w:val="404040" w:themeColor="text2"/>
          <w:sz w:val="24"/>
          <w:szCs w:val="24"/>
        </w:rPr>
      </w:pPr>
      <w:r>
        <w:rPr>
          <w:rFonts w:ascii="Geneva" w:eastAsia="Geneva" w:hAnsi="Geneva" w:cs="Apple Chancery"/>
          <w:b/>
          <w:color w:val="404040" w:themeColor="text2"/>
          <w:sz w:val="24"/>
          <w:szCs w:val="24"/>
        </w:rPr>
        <w:t xml:space="preserve">Initializes the </w:t>
      </w:r>
      <w:r w:rsidR="00BB1320">
        <w:rPr>
          <w:rFonts w:ascii="Geneva" w:eastAsia="Geneva" w:hAnsi="Geneva" w:cs="Apple Chancery"/>
          <w:b/>
          <w:color w:val="404040" w:themeColor="text2"/>
          <w:sz w:val="24"/>
          <w:szCs w:val="24"/>
        </w:rPr>
        <w:t xml:space="preserve">NFC reader and keeps a constant connection that will scan for any incoming NFC tags. </w:t>
      </w:r>
    </w:p>
    <w:p w14:paraId="52B44211" w14:textId="409D3290" w:rsidR="0064324A" w:rsidRDefault="0064324A" w:rsidP="0064324A">
      <w:pPr>
        <w:pStyle w:val="Body"/>
        <w:numPr>
          <w:ilvl w:val="0"/>
          <w:numId w:val="1"/>
        </w:numPr>
        <w:shd w:val="clear" w:color="auto" w:fill="FFFFFF" w:themeFill="background1"/>
        <w:spacing w:line="360" w:lineRule="auto"/>
        <w:rPr>
          <w:rFonts w:ascii="Geneva" w:eastAsia="Geneva" w:hAnsi="Geneva" w:cs="Apple Chancery"/>
          <w:b/>
          <w:color w:val="404040" w:themeColor="text2"/>
          <w:sz w:val="24"/>
          <w:szCs w:val="24"/>
        </w:rPr>
      </w:pPr>
      <w:r>
        <w:rPr>
          <w:rFonts w:ascii="Geneva" w:eastAsia="Geneva" w:hAnsi="Geneva" w:cs="Apple Chancery"/>
          <w:b/>
          <w:color w:val="404040" w:themeColor="text2"/>
          <w:sz w:val="24"/>
          <w:szCs w:val="24"/>
        </w:rPr>
        <w:t>Mysql.py</w:t>
      </w:r>
    </w:p>
    <w:p w14:paraId="15068626" w14:textId="3D4C4793" w:rsidR="006671EE" w:rsidRDefault="006671EE" w:rsidP="006671EE">
      <w:pPr>
        <w:pStyle w:val="Body"/>
        <w:numPr>
          <w:ilvl w:val="1"/>
          <w:numId w:val="1"/>
        </w:numPr>
        <w:shd w:val="clear" w:color="auto" w:fill="FFFFFF" w:themeFill="background1"/>
        <w:spacing w:line="360" w:lineRule="auto"/>
        <w:rPr>
          <w:rFonts w:ascii="Geneva" w:eastAsia="Geneva" w:hAnsi="Geneva" w:cs="Apple Chancery"/>
          <w:b/>
          <w:color w:val="404040" w:themeColor="text2"/>
          <w:sz w:val="24"/>
          <w:szCs w:val="24"/>
        </w:rPr>
      </w:pPr>
      <w:r>
        <w:rPr>
          <w:rFonts w:ascii="Geneva" w:eastAsia="Geneva" w:hAnsi="Geneva" w:cs="Apple Chancery"/>
          <w:b/>
          <w:color w:val="404040" w:themeColor="text2"/>
          <w:sz w:val="24"/>
          <w:szCs w:val="24"/>
        </w:rPr>
        <w:lastRenderedPageBreak/>
        <w:t xml:space="preserve">Initializes the connection to the MySQL database, and allows for data to be inserted on the corresponding table. </w:t>
      </w:r>
    </w:p>
    <w:p w14:paraId="4A264072" w14:textId="15A31216" w:rsidR="0064324A" w:rsidRDefault="0064324A" w:rsidP="0064324A">
      <w:pPr>
        <w:pStyle w:val="Body"/>
        <w:numPr>
          <w:ilvl w:val="0"/>
          <w:numId w:val="1"/>
        </w:numPr>
        <w:shd w:val="clear" w:color="auto" w:fill="FFFFFF" w:themeFill="background1"/>
        <w:spacing w:line="360" w:lineRule="auto"/>
        <w:rPr>
          <w:rFonts w:ascii="Geneva" w:eastAsia="Geneva" w:hAnsi="Geneva" w:cs="Apple Chancery"/>
          <w:b/>
          <w:color w:val="404040" w:themeColor="text2"/>
          <w:sz w:val="24"/>
          <w:szCs w:val="24"/>
        </w:rPr>
      </w:pPr>
      <w:r>
        <w:rPr>
          <w:rFonts w:ascii="Geneva" w:eastAsia="Geneva" w:hAnsi="Geneva" w:cs="Apple Chancery"/>
          <w:b/>
          <w:color w:val="404040" w:themeColor="text2"/>
          <w:sz w:val="24"/>
          <w:szCs w:val="24"/>
        </w:rPr>
        <w:t>MFRC5</w:t>
      </w:r>
      <w:r w:rsidR="006671EE">
        <w:rPr>
          <w:rFonts w:ascii="Geneva" w:eastAsia="Geneva" w:hAnsi="Geneva" w:cs="Apple Chancery"/>
          <w:b/>
          <w:color w:val="404040" w:themeColor="text2"/>
          <w:sz w:val="24"/>
          <w:szCs w:val="24"/>
        </w:rPr>
        <w:t>22.py</w:t>
      </w:r>
    </w:p>
    <w:p w14:paraId="2BF99CF3" w14:textId="4350FCFE" w:rsidR="006671EE" w:rsidRPr="0064324A" w:rsidRDefault="006671EE" w:rsidP="006671EE">
      <w:pPr>
        <w:pStyle w:val="Body"/>
        <w:numPr>
          <w:ilvl w:val="1"/>
          <w:numId w:val="1"/>
        </w:numPr>
        <w:shd w:val="clear" w:color="auto" w:fill="FFFFFF" w:themeFill="background1"/>
        <w:spacing w:line="360" w:lineRule="auto"/>
        <w:rPr>
          <w:rFonts w:ascii="Geneva" w:eastAsia="Geneva" w:hAnsi="Geneva" w:cs="Apple Chancery"/>
          <w:b/>
          <w:color w:val="404040" w:themeColor="text2"/>
          <w:sz w:val="24"/>
          <w:szCs w:val="24"/>
        </w:rPr>
      </w:pPr>
      <w:r>
        <w:rPr>
          <w:rFonts w:ascii="Geneva" w:eastAsia="Geneva" w:hAnsi="Geneva" w:cs="Apple Chancery"/>
          <w:b/>
          <w:color w:val="404040" w:themeColor="text2"/>
          <w:sz w:val="24"/>
          <w:szCs w:val="24"/>
        </w:rPr>
        <w:t xml:space="preserve">Low-level code that interacts between the Raspberry Pi and the NFC reader using the GPIO connection. </w:t>
      </w:r>
    </w:p>
    <w:p w14:paraId="3769C728" w14:textId="77777777" w:rsidR="0064324A" w:rsidRPr="0064324A" w:rsidRDefault="0064324A" w:rsidP="00D1275B">
      <w:pPr>
        <w:pStyle w:val="Body"/>
        <w:pBdr>
          <w:bottom w:val="nil"/>
        </w:pBdr>
        <w:spacing w:line="360" w:lineRule="auto"/>
        <w:rPr>
          <w:rFonts w:ascii="Geneva" w:eastAsia="Geneva" w:hAnsi="Geneva" w:cs="Apple Chancery"/>
          <w:sz w:val="24"/>
          <w:szCs w:val="24"/>
        </w:rPr>
      </w:pPr>
    </w:p>
    <w:p w14:paraId="3B5370A5" w14:textId="77777777" w:rsidR="00D1275B" w:rsidRDefault="00D1275B" w:rsidP="00D1275B">
      <w:pPr>
        <w:pStyle w:val="Body"/>
        <w:pBdr>
          <w:bottom w:val="nil"/>
        </w:pBdr>
        <w:spacing w:line="360" w:lineRule="auto"/>
        <w:rPr>
          <w:rFonts w:ascii="Geneva" w:eastAsia="Geneva" w:hAnsi="Geneva" w:cs="Geneva"/>
          <w:b/>
          <w:sz w:val="32"/>
          <w:szCs w:val="32"/>
        </w:rPr>
      </w:pPr>
      <w:r>
        <w:rPr>
          <w:rFonts w:ascii="Geneva" w:eastAsia="Geneva" w:hAnsi="Geneva" w:cs="Geneva"/>
          <w:b/>
          <w:sz w:val="32"/>
          <w:szCs w:val="32"/>
        </w:rPr>
        <w:t>C</w:t>
      </w:r>
    </w:p>
    <w:p w14:paraId="742328A2" w14:textId="0C101509" w:rsidR="007536F6" w:rsidRPr="00061439" w:rsidRDefault="007536F6" w:rsidP="007536F6">
      <w:pPr>
        <w:pStyle w:val="Body"/>
        <w:spacing w:line="360" w:lineRule="auto"/>
        <w:rPr>
          <w:rFonts w:ascii="Geneva" w:eastAsia="Geneva" w:hAnsi="Geneva" w:cs="Geneva"/>
          <w:sz w:val="24"/>
        </w:rPr>
      </w:pPr>
      <w:r w:rsidRPr="00061439">
        <w:rPr>
          <w:rFonts w:ascii="Geneva" w:eastAsia="Geneva" w:hAnsi="Geneva" w:cs="Geneva"/>
          <w:sz w:val="24"/>
        </w:rPr>
        <w:t xml:space="preserve">Use </w:t>
      </w:r>
      <w:r w:rsidRPr="00061439">
        <w:rPr>
          <w:rFonts w:ascii="Geneva" w:eastAsia="Geneva" w:hAnsi="Geneva" w:cs="Geneva"/>
          <w:sz w:val="24"/>
        </w:rPr>
        <w:t>the following</w:t>
      </w:r>
      <w:r w:rsidRPr="00061439">
        <w:rPr>
          <w:rFonts w:ascii="Geneva" w:eastAsia="Geneva" w:hAnsi="Geneva" w:cs="Geneva"/>
          <w:sz w:val="24"/>
        </w:rPr>
        <w:t xml:space="preserve"> </w:t>
      </w:r>
      <w:r w:rsidRPr="00061439">
        <w:rPr>
          <w:rFonts w:ascii="Geneva" w:eastAsia="Geneva" w:hAnsi="Geneva" w:cs="Geneva"/>
          <w:sz w:val="24"/>
        </w:rPr>
        <w:t>series of commands</w:t>
      </w:r>
      <w:r w:rsidRPr="00061439">
        <w:rPr>
          <w:rFonts w:ascii="Geneva" w:eastAsia="Geneva" w:hAnsi="Geneva" w:cs="Geneva"/>
          <w:sz w:val="24"/>
        </w:rPr>
        <w:t xml:space="preserve"> in the command line to start the program:</w:t>
      </w:r>
    </w:p>
    <w:p w14:paraId="4A7365FC" w14:textId="7C5C4805" w:rsidR="007536F6" w:rsidRDefault="007536F6" w:rsidP="007536F6">
      <w:pPr>
        <w:pStyle w:val="Body"/>
        <w:shd w:val="clear" w:color="auto" w:fill="FFFFFF" w:themeFill="background1"/>
        <w:spacing w:line="360" w:lineRule="auto"/>
        <w:rPr>
          <w:rFonts w:ascii="Geneva" w:hAnsi="Geneva" w:cs="Apple Chancery"/>
          <w:color w:val="528F2A" w:themeColor="accent2" w:themeShade="BF"/>
          <w:sz w:val="24"/>
          <w:szCs w:val="24"/>
        </w:rPr>
      </w:pPr>
      <w:proofErr w:type="spellStart"/>
      <w:proofErr w:type="gramStart"/>
      <w:r w:rsidRPr="0064324A">
        <w:rPr>
          <w:rFonts w:ascii="Geneva" w:hAnsi="Geneva" w:cs="Apple Chancery"/>
          <w:color w:val="528F2A" w:themeColor="accent2" w:themeShade="BF"/>
          <w:sz w:val="24"/>
          <w:szCs w:val="24"/>
        </w:rPr>
        <w:t>sudo</w:t>
      </w:r>
      <w:proofErr w:type="spellEnd"/>
      <w:proofErr w:type="gramEnd"/>
      <w:r w:rsidRPr="0064324A">
        <w:rPr>
          <w:rFonts w:ascii="Geneva" w:hAnsi="Geneva" w:cs="Apple Chancery"/>
          <w:color w:val="528F2A" w:themeColor="accent2" w:themeShade="BF"/>
          <w:sz w:val="24"/>
          <w:szCs w:val="24"/>
        </w:rPr>
        <w:t xml:space="preserve"> python attendance.py</w:t>
      </w:r>
    </w:p>
    <w:p w14:paraId="60A87587" w14:textId="6DB48B54" w:rsidR="007536F6" w:rsidRDefault="007536F6" w:rsidP="007536F6">
      <w:pPr>
        <w:pStyle w:val="Body"/>
        <w:shd w:val="clear" w:color="auto" w:fill="FFFFFF" w:themeFill="background1"/>
        <w:spacing w:line="360" w:lineRule="auto"/>
        <w:rPr>
          <w:rFonts w:ascii="Geneva" w:hAnsi="Geneva" w:cs="Apple Chancery"/>
          <w:color w:val="528F2A" w:themeColor="accent2" w:themeShade="BF"/>
          <w:sz w:val="24"/>
          <w:szCs w:val="24"/>
        </w:rPr>
      </w:pPr>
      <w:proofErr w:type="spellStart"/>
      <w:proofErr w:type="gramStart"/>
      <w:r>
        <w:rPr>
          <w:rFonts w:ascii="Geneva" w:hAnsi="Geneva" w:cs="Apple Chancery"/>
          <w:color w:val="528F2A" w:themeColor="accent2" w:themeShade="BF"/>
          <w:sz w:val="24"/>
          <w:szCs w:val="24"/>
        </w:rPr>
        <w:t>gcc</w:t>
      </w:r>
      <w:proofErr w:type="spellEnd"/>
      <w:proofErr w:type="gramEnd"/>
      <w:r>
        <w:rPr>
          <w:rFonts w:ascii="Geneva" w:hAnsi="Geneva" w:cs="Apple Chancery"/>
          <w:color w:val="528F2A" w:themeColor="accent2" w:themeShade="BF"/>
          <w:sz w:val="24"/>
          <w:szCs w:val="24"/>
        </w:rPr>
        <w:t xml:space="preserve"> </w:t>
      </w:r>
      <w:proofErr w:type="spellStart"/>
      <w:r>
        <w:rPr>
          <w:rFonts w:ascii="Geneva" w:hAnsi="Geneva" w:cs="Apple Chancery"/>
          <w:color w:val="528F2A" w:themeColor="accent2" w:themeShade="BF"/>
          <w:sz w:val="24"/>
          <w:szCs w:val="24"/>
        </w:rPr>
        <w:t>config.c</w:t>
      </w:r>
      <w:proofErr w:type="spellEnd"/>
      <w:r>
        <w:rPr>
          <w:rFonts w:ascii="Geneva" w:hAnsi="Geneva" w:cs="Apple Chancery"/>
          <w:color w:val="528F2A" w:themeColor="accent2" w:themeShade="BF"/>
          <w:sz w:val="24"/>
          <w:szCs w:val="24"/>
        </w:rPr>
        <w:t xml:space="preserve"> </w:t>
      </w:r>
      <w:proofErr w:type="spellStart"/>
      <w:r>
        <w:rPr>
          <w:rFonts w:ascii="Geneva" w:hAnsi="Geneva" w:cs="Apple Chancery"/>
          <w:color w:val="528F2A" w:themeColor="accent2" w:themeShade="BF"/>
          <w:sz w:val="24"/>
          <w:szCs w:val="24"/>
        </w:rPr>
        <w:t>rfid.c</w:t>
      </w:r>
      <w:proofErr w:type="spellEnd"/>
      <w:r>
        <w:rPr>
          <w:rFonts w:ascii="Geneva" w:hAnsi="Geneva" w:cs="Apple Chancery"/>
          <w:color w:val="528F2A" w:themeColor="accent2" w:themeShade="BF"/>
          <w:sz w:val="24"/>
          <w:szCs w:val="24"/>
        </w:rPr>
        <w:t xml:space="preserve"> rc522.c </w:t>
      </w:r>
      <w:proofErr w:type="spellStart"/>
      <w:r>
        <w:rPr>
          <w:rFonts w:ascii="Geneva" w:hAnsi="Geneva" w:cs="Apple Chancery"/>
          <w:color w:val="528F2A" w:themeColor="accent2" w:themeShade="BF"/>
          <w:sz w:val="24"/>
          <w:szCs w:val="24"/>
        </w:rPr>
        <w:t>main.c</w:t>
      </w:r>
      <w:proofErr w:type="spellEnd"/>
      <w:r>
        <w:rPr>
          <w:rFonts w:ascii="Geneva" w:hAnsi="Geneva" w:cs="Apple Chancery"/>
          <w:color w:val="528F2A" w:themeColor="accent2" w:themeShade="BF"/>
          <w:sz w:val="24"/>
          <w:szCs w:val="24"/>
        </w:rPr>
        <w:t xml:space="preserve"> –o attendance –lbcm2835</w:t>
      </w:r>
    </w:p>
    <w:p w14:paraId="4252005D" w14:textId="0A3A4F40" w:rsidR="007536F6" w:rsidRDefault="007536F6" w:rsidP="007536F6">
      <w:pPr>
        <w:pStyle w:val="Body"/>
        <w:shd w:val="clear" w:color="auto" w:fill="FFFFFF" w:themeFill="background1"/>
        <w:spacing w:line="360" w:lineRule="auto"/>
        <w:rPr>
          <w:rFonts w:ascii="Geneva" w:hAnsi="Geneva" w:cs="Apple Chancery"/>
          <w:color w:val="528F2A" w:themeColor="accent2" w:themeShade="BF"/>
          <w:sz w:val="24"/>
          <w:szCs w:val="24"/>
        </w:rPr>
      </w:pPr>
      <w:proofErr w:type="spellStart"/>
      <w:proofErr w:type="gramStart"/>
      <w:r>
        <w:rPr>
          <w:rFonts w:ascii="Geneva" w:hAnsi="Geneva" w:cs="Apple Chancery"/>
          <w:color w:val="528F2A" w:themeColor="accent2" w:themeShade="BF"/>
          <w:sz w:val="24"/>
          <w:szCs w:val="24"/>
        </w:rPr>
        <w:t>sudo</w:t>
      </w:r>
      <w:proofErr w:type="spellEnd"/>
      <w:proofErr w:type="gramEnd"/>
      <w:r>
        <w:rPr>
          <w:rFonts w:ascii="Geneva" w:hAnsi="Geneva" w:cs="Apple Chancery"/>
          <w:color w:val="528F2A" w:themeColor="accent2" w:themeShade="BF"/>
          <w:sz w:val="24"/>
          <w:szCs w:val="24"/>
        </w:rPr>
        <w:t xml:space="preserve"> </w:t>
      </w:r>
      <w:proofErr w:type="spellStart"/>
      <w:r>
        <w:rPr>
          <w:rFonts w:ascii="Geneva" w:hAnsi="Geneva" w:cs="Apple Chancery"/>
          <w:color w:val="528F2A" w:themeColor="accent2" w:themeShade="BF"/>
          <w:sz w:val="24"/>
          <w:szCs w:val="24"/>
        </w:rPr>
        <w:t>cp</w:t>
      </w:r>
      <w:proofErr w:type="spellEnd"/>
      <w:r>
        <w:rPr>
          <w:rFonts w:ascii="Geneva" w:hAnsi="Geneva" w:cs="Apple Chancery"/>
          <w:color w:val="528F2A" w:themeColor="accent2" w:themeShade="BF"/>
          <w:sz w:val="24"/>
          <w:szCs w:val="24"/>
        </w:rPr>
        <w:t xml:space="preserve"> RC522.conf /</w:t>
      </w:r>
      <w:proofErr w:type="spellStart"/>
      <w:r>
        <w:rPr>
          <w:rFonts w:ascii="Geneva" w:hAnsi="Geneva" w:cs="Apple Chancery"/>
          <w:color w:val="528F2A" w:themeColor="accent2" w:themeShade="BF"/>
          <w:sz w:val="24"/>
          <w:szCs w:val="24"/>
        </w:rPr>
        <w:t>etc</w:t>
      </w:r>
      <w:proofErr w:type="spellEnd"/>
    </w:p>
    <w:p w14:paraId="4AC74102" w14:textId="6199CAFA" w:rsidR="007536F6" w:rsidRPr="00383659" w:rsidRDefault="007536F6" w:rsidP="007536F6">
      <w:pPr>
        <w:pStyle w:val="Body"/>
        <w:shd w:val="clear" w:color="auto" w:fill="FFFFFF" w:themeFill="background1"/>
        <w:spacing w:line="360" w:lineRule="auto"/>
        <w:rPr>
          <w:rFonts w:ascii="Geneva" w:hAnsi="Geneva" w:cs="Apple Chancery"/>
          <w:color w:val="528F2A" w:themeColor="accent2" w:themeShade="BF"/>
          <w:sz w:val="24"/>
          <w:szCs w:val="24"/>
        </w:rPr>
      </w:pPr>
      <w:proofErr w:type="spellStart"/>
      <w:proofErr w:type="gramStart"/>
      <w:r>
        <w:rPr>
          <w:rFonts w:ascii="Geneva" w:hAnsi="Geneva" w:cs="Apple Chancery"/>
          <w:color w:val="528F2A" w:themeColor="accent2" w:themeShade="BF"/>
          <w:sz w:val="24"/>
          <w:szCs w:val="24"/>
        </w:rPr>
        <w:t>sudo</w:t>
      </w:r>
      <w:proofErr w:type="spellEnd"/>
      <w:proofErr w:type="gramEnd"/>
      <w:r>
        <w:rPr>
          <w:rFonts w:ascii="Geneva" w:hAnsi="Geneva" w:cs="Apple Chancery"/>
          <w:color w:val="528F2A" w:themeColor="accent2" w:themeShade="BF"/>
          <w:sz w:val="24"/>
          <w:szCs w:val="24"/>
        </w:rPr>
        <w:t xml:space="preserve"> ./attendance –</w:t>
      </w:r>
      <w:r w:rsidR="00A50D52">
        <w:rPr>
          <w:rFonts w:ascii="Geneva" w:hAnsi="Geneva" w:cs="Apple Chancery"/>
          <w:color w:val="528F2A" w:themeColor="accent2" w:themeShade="BF"/>
          <w:sz w:val="24"/>
          <w:szCs w:val="24"/>
        </w:rPr>
        <w:t xml:space="preserve">d </w:t>
      </w:r>
      <w:r w:rsidRPr="00383659">
        <w:rPr>
          <w:rFonts w:ascii="Geneva" w:hAnsi="Geneva" w:cs="Apple Chancery"/>
          <w:color w:val="528F2A" w:themeColor="accent2" w:themeShade="BF"/>
          <w:sz w:val="24"/>
          <w:szCs w:val="24"/>
        </w:rPr>
        <w:t xml:space="preserve">(The –d is only necessary to print additional information to the screen and </w:t>
      </w:r>
      <w:r w:rsidR="00383659">
        <w:rPr>
          <w:rFonts w:ascii="Geneva" w:hAnsi="Geneva" w:cs="Apple Chancery"/>
          <w:color w:val="528F2A" w:themeColor="accent2" w:themeShade="BF"/>
          <w:sz w:val="24"/>
          <w:szCs w:val="24"/>
        </w:rPr>
        <w:t xml:space="preserve">may </w:t>
      </w:r>
      <w:r w:rsidRPr="00383659">
        <w:rPr>
          <w:rFonts w:ascii="Geneva" w:hAnsi="Geneva" w:cs="Apple Chancery"/>
          <w:color w:val="528F2A" w:themeColor="accent2" w:themeShade="BF"/>
          <w:sz w:val="24"/>
          <w:szCs w:val="24"/>
        </w:rPr>
        <w:t xml:space="preserve">not </w:t>
      </w:r>
      <w:r w:rsidR="00383659">
        <w:rPr>
          <w:rFonts w:ascii="Geneva" w:hAnsi="Geneva" w:cs="Apple Chancery"/>
          <w:color w:val="528F2A" w:themeColor="accent2" w:themeShade="BF"/>
          <w:sz w:val="24"/>
          <w:szCs w:val="24"/>
        </w:rPr>
        <w:t xml:space="preserve">be </w:t>
      </w:r>
      <w:r w:rsidRPr="00383659">
        <w:rPr>
          <w:rFonts w:ascii="Geneva" w:hAnsi="Geneva" w:cs="Apple Chancery"/>
          <w:color w:val="528F2A" w:themeColor="accent2" w:themeShade="BF"/>
          <w:sz w:val="24"/>
          <w:szCs w:val="24"/>
        </w:rPr>
        <w:t>necessary in practical applications)</w:t>
      </w:r>
    </w:p>
    <w:p w14:paraId="4D8BAB88" w14:textId="1912BBDF" w:rsidR="00A50D52" w:rsidRDefault="00A50D52" w:rsidP="007536F6">
      <w:pPr>
        <w:pStyle w:val="Body"/>
        <w:shd w:val="clear" w:color="auto" w:fill="FFFFFF" w:themeFill="background1"/>
        <w:spacing w:line="360" w:lineRule="auto"/>
        <w:rPr>
          <w:rFonts w:ascii="Geneva" w:hAnsi="Geneva" w:cs="Apple Chancery"/>
          <w:color w:val="auto"/>
          <w:sz w:val="24"/>
          <w:szCs w:val="24"/>
        </w:rPr>
      </w:pPr>
      <w:r>
        <w:rPr>
          <w:rFonts w:ascii="Geneva" w:hAnsi="Geneva" w:cs="Apple Chancery"/>
          <w:color w:val="auto"/>
          <w:sz w:val="24"/>
          <w:szCs w:val="24"/>
        </w:rPr>
        <w:t>After starting the program, enter a location name and press enter.</w:t>
      </w:r>
      <w:r w:rsidR="00950345">
        <w:rPr>
          <w:rFonts w:ascii="Geneva" w:hAnsi="Geneva" w:cs="Apple Chancery"/>
          <w:color w:val="auto"/>
          <w:sz w:val="24"/>
          <w:szCs w:val="24"/>
        </w:rPr>
        <w:t xml:space="preserve">   </w:t>
      </w:r>
    </w:p>
    <w:p w14:paraId="61F2837C" w14:textId="77777777" w:rsidR="007536F6" w:rsidRDefault="007536F6" w:rsidP="007536F6">
      <w:pPr>
        <w:pStyle w:val="Body"/>
        <w:shd w:val="clear" w:color="auto" w:fill="FFFFFF" w:themeFill="background1"/>
        <w:spacing w:line="360" w:lineRule="auto"/>
        <w:rPr>
          <w:rFonts w:ascii="Geneva" w:hAnsi="Geneva" w:cs="Apple Chancery"/>
          <w:color w:val="auto"/>
          <w:sz w:val="24"/>
          <w:szCs w:val="24"/>
        </w:rPr>
      </w:pPr>
    </w:p>
    <w:p w14:paraId="3E3EA67C" w14:textId="6EE41CB0" w:rsidR="000E1E5F" w:rsidRDefault="00950345" w:rsidP="007536F6">
      <w:pPr>
        <w:pStyle w:val="Body"/>
        <w:shd w:val="clear" w:color="auto" w:fill="FFFFFF" w:themeFill="background1"/>
        <w:spacing w:line="360" w:lineRule="auto"/>
        <w:rPr>
          <w:rFonts w:ascii="Geneva" w:hAnsi="Geneva" w:cs="Apple Chancery"/>
          <w:color w:val="auto"/>
          <w:sz w:val="24"/>
          <w:szCs w:val="24"/>
        </w:rPr>
      </w:pPr>
      <w:r>
        <w:rPr>
          <w:rFonts w:ascii="Geneva" w:hAnsi="Geneva" w:cs="Apple Chancery"/>
          <w:color w:val="auto"/>
          <w:sz w:val="24"/>
          <w:szCs w:val="24"/>
        </w:rPr>
        <w:t xml:space="preserve">The C implementation does </w:t>
      </w:r>
      <w:r w:rsidR="000E1E5F">
        <w:rPr>
          <w:rFonts w:ascii="Geneva" w:hAnsi="Geneva" w:cs="Apple Chancery"/>
          <w:color w:val="auto"/>
          <w:sz w:val="24"/>
          <w:szCs w:val="24"/>
        </w:rPr>
        <w:t xml:space="preserve">not provide functionality for creating or editing databases or tables.  The only functionality provided by the C files is reading data from an NFC card and inputting data into a predefined database. </w:t>
      </w:r>
    </w:p>
    <w:p w14:paraId="0485C4D5" w14:textId="77777777" w:rsidR="000E1E5F" w:rsidRDefault="000E1E5F" w:rsidP="007536F6">
      <w:pPr>
        <w:pStyle w:val="Body"/>
        <w:shd w:val="clear" w:color="auto" w:fill="FFFFFF" w:themeFill="background1"/>
        <w:spacing w:line="360" w:lineRule="auto"/>
        <w:rPr>
          <w:rFonts w:ascii="Geneva" w:hAnsi="Geneva" w:cs="Apple Chancery"/>
          <w:color w:val="auto"/>
          <w:sz w:val="24"/>
          <w:szCs w:val="24"/>
        </w:rPr>
      </w:pPr>
    </w:p>
    <w:p w14:paraId="2FAB0AC2" w14:textId="5BCDB9D0" w:rsidR="007536F6" w:rsidRPr="00663FAF" w:rsidRDefault="007536F6" w:rsidP="007536F6">
      <w:pPr>
        <w:pStyle w:val="Body"/>
        <w:shd w:val="clear" w:color="auto" w:fill="FFFFFF" w:themeFill="background1"/>
        <w:spacing w:line="360" w:lineRule="auto"/>
        <w:rPr>
          <w:rFonts w:ascii="Geneva" w:hAnsi="Geneva" w:cs="Apple Chancery"/>
          <w:b/>
          <w:color w:val="404040" w:themeColor="text2"/>
          <w:sz w:val="24"/>
          <w:szCs w:val="24"/>
        </w:rPr>
      </w:pPr>
      <w:r>
        <w:rPr>
          <w:rFonts w:ascii="Geneva" w:hAnsi="Geneva" w:cs="Apple Chancery"/>
          <w:b/>
          <w:color w:val="404040" w:themeColor="text2"/>
          <w:sz w:val="24"/>
          <w:szCs w:val="24"/>
        </w:rPr>
        <w:t xml:space="preserve">Below is a list of the files used in the </w:t>
      </w:r>
      <w:r>
        <w:rPr>
          <w:rFonts w:ascii="Geneva" w:hAnsi="Geneva" w:cs="Apple Chancery"/>
          <w:b/>
          <w:color w:val="404040" w:themeColor="text2"/>
          <w:sz w:val="24"/>
          <w:szCs w:val="24"/>
        </w:rPr>
        <w:t>C</w:t>
      </w:r>
      <w:r w:rsidR="00383659">
        <w:rPr>
          <w:rFonts w:ascii="Geneva" w:hAnsi="Geneva" w:cs="Apple Chancery"/>
          <w:b/>
          <w:color w:val="404040" w:themeColor="text2"/>
          <w:sz w:val="24"/>
          <w:szCs w:val="24"/>
        </w:rPr>
        <w:t xml:space="preserve"> execution</w:t>
      </w:r>
      <w:r>
        <w:rPr>
          <w:rFonts w:ascii="Geneva" w:hAnsi="Geneva" w:cs="Apple Chancery"/>
          <w:b/>
          <w:color w:val="404040" w:themeColor="text2"/>
          <w:sz w:val="24"/>
          <w:szCs w:val="24"/>
        </w:rPr>
        <w:t xml:space="preserve"> and a short description of their function.</w:t>
      </w:r>
    </w:p>
    <w:p w14:paraId="285F01A8" w14:textId="7ECCF723" w:rsidR="007536F6" w:rsidRDefault="007536F6" w:rsidP="007536F6">
      <w:pPr>
        <w:pStyle w:val="Body"/>
        <w:numPr>
          <w:ilvl w:val="0"/>
          <w:numId w:val="2"/>
        </w:numPr>
        <w:shd w:val="clear" w:color="auto" w:fill="FFFFFF" w:themeFill="background1"/>
        <w:spacing w:line="360" w:lineRule="auto"/>
        <w:rPr>
          <w:rFonts w:ascii="Geneva" w:eastAsia="Geneva" w:hAnsi="Geneva" w:cs="Apple Chancery"/>
          <w:b/>
          <w:color w:val="404040" w:themeColor="text2"/>
          <w:sz w:val="24"/>
          <w:szCs w:val="24"/>
        </w:rPr>
      </w:pPr>
      <w:proofErr w:type="spellStart"/>
      <w:r>
        <w:rPr>
          <w:rFonts w:ascii="Geneva" w:eastAsia="Geneva" w:hAnsi="Geneva" w:cs="Apple Chancery"/>
          <w:b/>
          <w:color w:val="404040" w:themeColor="text2"/>
          <w:sz w:val="24"/>
          <w:szCs w:val="24"/>
        </w:rPr>
        <w:t>Config</w:t>
      </w:r>
      <w:r>
        <w:rPr>
          <w:rFonts w:ascii="Geneva" w:eastAsia="Geneva" w:hAnsi="Geneva" w:cs="Apple Chancery"/>
          <w:b/>
          <w:color w:val="404040" w:themeColor="text2"/>
          <w:sz w:val="24"/>
          <w:szCs w:val="24"/>
        </w:rPr>
        <w:t>.</w:t>
      </w:r>
      <w:r>
        <w:rPr>
          <w:rFonts w:ascii="Geneva" w:eastAsia="Geneva" w:hAnsi="Geneva" w:cs="Apple Chancery"/>
          <w:b/>
          <w:color w:val="404040" w:themeColor="text2"/>
          <w:sz w:val="24"/>
          <w:szCs w:val="24"/>
        </w:rPr>
        <w:t>c</w:t>
      </w:r>
      <w:proofErr w:type="spellEnd"/>
    </w:p>
    <w:p w14:paraId="1831F221" w14:textId="725D89FD" w:rsidR="007536F6" w:rsidRDefault="007536F6" w:rsidP="007536F6">
      <w:pPr>
        <w:pStyle w:val="Body"/>
        <w:numPr>
          <w:ilvl w:val="1"/>
          <w:numId w:val="2"/>
        </w:numPr>
        <w:shd w:val="clear" w:color="auto" w:fill="FFFFFF" w:themeFill="background1"/>
        <w:spacing w:line="360" w:lineRule="auto"/>
        <w:rPr>
          <w:rFonts w:ascii="Geneva" w:eastAsia="Geneva" w:hAnsi="Geneva" w:cs="Apple Chancery"/>
          <w:b/>
          <w:color w:val="404040" w:themeColor="text2"/>
          <w:sz w:val="24"/>
          <w:szCs w:val="24"/>
        </w:rPr>
      </w:pPr>
      <w:r>
        <w:rPr>
          <w:rFonts w:ascii="Geneva" w:eastAsia="Geneva" w:hAnsi="Geneva" w:cs="Apple Chancery"/>
          <w:b/>
          <w:color w:val="404040" w:themeColor="text2"/>
          <w:sz w:val="24"/>
          <w:szCs w:val="24"/>
        </w:rPr>
        <w:t>Allows for interfacing with a configuration file</w:t>
      </w:r>
    </w:p>
    <w:p w14:paraId="7B5120A0" w14:textId="1749B2D1" w:rsidR="007536F6" w:rsidRDefault="007536F6" w:rsidP="007536F6">
      <w:pPr>
        <w:pStyle w:val="Body"/>
        <w:numPr>
          <w:ilvl w:val="0"/>
          <w:numId w:val="2"/>
        </w:numPr>
        <w:shd w:val="clear" w:color="auto" w:fill="FFFFFF" w:themeFill="background1"/>
        <w:spacing w:line="360" w:lineRule="auto"/>
        <w:rPr>
          <w:rFonts w:ascii="Geneva" w:eastAsia="Geneva" w:hAnsi="Geneva" w:cs="Apple Chancery"/>
          <w:b/>
          <w:color w:val="404040" w:themeColor="text2"/>
          <w:sz w:val="24"/>
          <w:szCs w:val="24"/>
        </w:rPr>
      </w:pPr>
      <w:proofErr w:type="spellStart"/>
      <w:r>
        <w:rPr>
          <w:rFonts w:ascii="Geneva" w:eastAsia="Geneva" w:hAnsi="Geneva" w:cs="Apple Chancery"/>
          <w:b/>
          <w:color w:val="404040" w:themeColor="text2"/>
          <w:sz w:val="24"/>
          <w:szCs w:val="24"/>
        </w:rPr>
        <w:t>Main.c</w:t>
      </w:r>
      <w:proofErr w:type="spellEnd"/>
    </w:p>
    <w:p w14:paraId="48F26CEE" w14:textId="02A5EE04" w:rsidR="007536F6" w:rsidRDefault="007536F6" w:rsidP="007536F6">
      <w:pPr>
        <w:pStyle w:val="Body"/>
        <w:numPr>
          <w:ilvl w:val="1"/>
          <w:numId w:val="2"/>
        </w:numPr>
        <w:shd w:val="clear" w:color="auto" w:fill="FFFFFF" w:themeFill="background1"/>
        <w:spacing w:line="360" w:lineRule="auto"/>
        <w:rPr>
          <w:rFonts w:ascii="Geneva" w:eastAsia="Geneva" w:hAnsi="Geneva" w:cs="Apple Chancery"/>
          <w:b/>
          <w:color w:val="404040" w:themeColor="text2"/>
          <w:sz w:val="24"/>
          <w:szCs w:val="24"/>
        </w:rPr>
      </w:pPr>
      <w:r>
        <w:rPr>
          <w:rFonts w:ascii="Geneva" w:eastAsia="Geneva" w:hAnsi="Geneva" w:cs="Apple Chancery"/>
          <w:b/>
          <w:color w:val="404040" w:themeColor="text2"/>
          <w:sz w:val="24"/>
          <w:szCs w:val="24"/>
        </w:rPr>
        <w:t>Links together all parts of the program and creates a single, runnable executable</w:t>
      </w:r>
    </w:p>
    <w:p w14:paraId="015DB2ED" w14:textId="0EF1E5A5" w:rsidR="007536F6" w:rsidRDefault="007536F6" w:rsidP="007536F6">
      <w:pPr>
        <w:pStyle w:val="Body"/>
        <w:numPr>
          <w:ilvl w:val="0"/>
          <w:numId w:val="2"/>
        </w:numPr>
        <w:shd w:val="clear" w:color="auto" w:fill="FFFFFF" w:themeFill="background1"/>
        <w:spacing w:line="360" w:lineRule="auto"/>
        <w:rPr>
          <w:rFonts w:ascii="Geneva" w:eastAsia="Geneva" w:hAnsi="Geneva" w:cs="Apple Chancery"/>
          <w:b/>
          <w:color w:val="404040" w:themeColor="text2"/>
          <w:sz w:val="24"/>
          <w:szCs w:val="24"/>
        </w:rPr>
      </w:pPr>
      <w:r>
        <w:rPr>
          <w:rFonts w:ascii="Geneva" w:eastAsia="Geneva" w:hAnsi="Geneva" w:cs="Apple Chancery"/>
          <w:b/>
          <w:color w:val="404040" w:themeColor="text2"/>
          <w:sz w:val="24"/>
          <w:szCs w:val="24"/>
        </w:rPr>
        <w:t>RC522.c</w:t>
      </w:r>
    </w:p>
    <w:p w14:paraId="32A8C09C" w14:textId="774F160D" w:rsidR="007536F6" w:rsidRDefault="007536F6" w:rsidP="007536F6">
      <w:pPr>
        <w:pStyle w:val="Body"/>
        <w:numPr>
          <w:ilvl w:val="1"/>
          <w:numId w:val="2"/>
        </w:numPr>
        <w:shd w:val="clear" w:color="auto" w:fill="FFFFFF" w:themeFill="background1"/>
        <w:spacing w:line="360" w:lineRule="auto"/>
        <w:rPr>
          <w:rFonts w:ascii="Geneva" w:eastAsia="Geneva" w:hAnsi="Geneva" w:cs="Apple Chancery"/>
          <w:b/>
          <w:color w:val="404040" w:themeColor="text2"/>
          <w:sz w:val="24"/>
          <w:szCs w:val="24"/>
        </w:rPr>
      </w:pPr>
      <w:r>
        <w:rPr>
          <w:rFonts w:ascii="Geneva" w:eastAsia="Geneva" w:hAnsi="Geneva" w:cs="Apple Chancery"/>
          <w:b/>
          <w:color w:val="404040" w:themeColor="text2"/>
          <w:sz w:val="24"/>
          <w:szCs w:val="24"/>
        </w:rPr>
        <w:t xml:space="preserve">Provides low level interaction between the </w:t>
      </w:r>
      <w:proofErr w:type="spellStart"/>
      <w:r>
        <w:rPr>
          <w:rFonts w:ascii="Geneva" w:eastAsia="Geneva" w:hAnsi="Geneva" w:cs="Apple Chancery"/>
          <w:b/>
          <w:color w:val="404040" w:themeColor="text2"/>
          <w:sz w:val="24"/>
          <w:szCs w:val="24"/>
        </w:rPr>
        <w:t>RPi</w:t>
      </w:r>
      <w:proofErr w:type="spellEnd"/>
      <w:r>
        <w:rPr>
          <w:rFonts w:ascii="Geneva" w:eastAsia="Geneva" w:hAnsi="Geneva" w:cs="Apple Chancery"/>
          <w:b/>
          <w:color w:val="404040" w:themeColor="text2"/>
          <w:sz w:val="24"/>
          <w:szCs w:val="24"/>
        </w:rPr>
        <w:t xml:space="preserve"> and NFC reader via GPIO connection</w:t>
      </w:r>
    </w:p>
    <w:p w14:paraId="300DF5DF" w14:textId="0B7DA94C" w:rsidR="007536F6" w:rsidRDefault="007536F6" w:rsidP="007536F6">
      <w:pPr>
        <w:pStyle w:val="Body"/>
        <w:numPr>
          <w:ilvl w:val="0"/>
          <w:numId w:val="2"/>
        </w:numPr>
        <w:shd w:val="clear" w:color="auto" w:fill="FFFFFF" w:themeFill="background1"/>
        <w:spacing w:line="360" w:lineRule="auto"/>
        <w:rPr>
          <w:rFonts w:ascii="Geneva" w:eastAsia="Geneva" w:hAnsi="Geneva" w:cs="Apple Chancery"/>
          <w:b/>
          <w:color w:val="404040" w:themeColor="text2"/>
          <w:sz w:val="24"/>
          <w:szCs w:val="24"/>
        </w:rPr>
      </w:pPr>
      <w:proofErr w:type="spellStart"/>
      <w:r>
        <w:rPr>
          <w:rFonts w:ascii="Geneva" w:eastAsia="Geneva" w:hAnsi="Geneva" w:cs="Apple Chancery"/>
          <w:b/>
          <w:color w:val="404040" w:themeColor="text2"/>
          <w:sz w:val="24"/>
          <w:szCs w:val="24"/>
        </w:rPr>
        <w:t>RFID.c</w:t>
      </w:r>
      <w:proofErr w:type="spellEnd"/>
    </w:p>
    <w:p w14:paraId="6D67B2AE" w14:textId="6EFBA0B5" w:rsidR="000E1E5F" w:rsidRPr="00663FAF" w:rsidRDefault="007536F6" w:rsidP="00A50D52">
      <w:pPr>
        <w:pStyle w:val="Body"/>
        <w:numPr>
          <w:ilvl w:val="1"/>
          <w:numId w:val="2"/>
        </w:numPr>
        <w:shd w:val="clear" w:color="auto" w:fill="FFFFFF" w:themeFill="background1"/>
        <w:spacing w:line="360" w:lineRule="auto"/>
        <w:rPr>
          <w:rFonts w:ascii="Geneva" w:eastAsia="Geneva" w:hAnsi="Geneva" w:cs="Apple Chancery"/>
          <w:b/>
          <w:color w:val="404040" w:themeColor="text2"/>
          <w:sz w:val="24"/>
          <w:szCs w:val="24"/>
        </w:rPr>
      </w:pPr>
      <w:r>
        <w:rPr>
          <w:rFonts w:ascii="Geneva" w:eastAsia="Geneva" w:hAnsi="Geneva" w:cs="Apple Chancery"/>
          <w:b/>
          <w:color w:val="404040" w:themeColor="text2"/>
          <w:sz w:val="24"/>
          <w:szCs w:val="24"/>
        </w:rPr>
        <w:t>Provides low level functions specific to the RFID reader</w:t>
      </w:r>
      <w:r w:rsidR="00A50D52">
        <w:rPr>
          <w:rFonts w:ascii="Geneva" w:eastAsia="Geneva" w:hAnsi="Geneva" w:cs="Apple Chancery"/>
          <w:b/>
          <w:color w:val="404040" w:themeColor="text2"/>
          <w:sz w:val="24"/>
          <w:szCs w:val="24"/>
        </w:rPr>
        <w:t>.</w:t>
      </w:r>
    </w:p>
    <w:p w14:paraId="23355D3B" w14:textId="2D7BCA6C" w:rsidR="00A50D52" w:rsidRDefault="00A50D52" w:rsidP="00A50D52">
      <w:pPr>
        <w:pStyle w:val="Body"/>
        <w:spacing w:line="360" w:lineRule="auto"/>
        <w:rPr>
          <w:rFonts w:ascii="Geneva" w:eastAsia="Geneva" w:hAnsi="Geneva" w:cs="Geneva"/>
          <w:b/>
          <w:sz w:val="26"/>
        </w:rPr>
      </w:pPr>
      <w:r>
        <w:rPr>
          <w:rFonts w:ascii="Geneva" w:eastAsia="Geneva" w:hAnsi="Geneva" w:cs="Geneva"/>
          <w:b/>
          <w:sz w:val="26"/>
        </w:rPr>
        <w:lastRenderedPageBreak/>
        <w:t>Feasibility</w:t>
      </w:r>
      <w:r w:rsidR="00950345">
        <w:rPr>
          <w:rFonts w:ascii="Geneva" w:eastAsia="Geneva" w:hAnsi="Geneva" w:cs="Geneva"/>
          <w:b/>
          <w:sz w:val="26"/>
        </w:rPr>
        <w:t>, Recommendations,</w:t>
      </w:r>
      <w:r>
        <w:rPr>
          <w:rFonts w:ascii="Geneva" w:eastAsia="Geneva" w:hAnsi="Geneva" w:cs="Geneva"/>
          <w:b/>
          <w:sz w:val="26"/>
        </w:rPr>
        <w:t xml:space="preserve"> and Practical Application:</w:t>
      </w:r>
    </w:p>
    <w:p w14:paraId="0209DDED" w14:textId="77777777" w:rsidR="005B6676" w:rsidRDefault="005B6676" w:rsidP="00A50D52">
      <w:pPr>
        <w:pStyle w:val="Body"/>
        <w:spacing w:line="360" w:lineRule="auto"/>
        <w:rPr>
          <w:rFonts w:ascii="Geneva" w:eastAsia="Geneva" w:hAnsi="Geneva" w:cs="Geneva"/>
          <w:b/>
          <w:sz w:val="26"/>
        </w:rPr>
      </w:pPr>
    </w:p>
    <w:p w14:paraId="4A284041" w14:textId="04E43EE2" w:rsidR="00383659" w:rsidRDefault="00A50D52" w:rsidP="00383659">
      <w:pPr>
        <w:pStyle w:val="Body"/>
        <w:spacing w:line="360" w:lineRule="auto"/>
        <w:ind w:firstLine="720"/>
        <w:rPr>
          <w:rFonts w:ascii="Geneva" w:eastAsia="Geneva" w:hAnsi="Geneva" w:cs="Geneva"/>
        </w:rPr>
      </w:pPr>
      <w:r>
        <w:rPr>
          <w:rFonts w:ascii="Geneva"/>
        </w:rPr>
        <w:t>Using NFC</w:t>
      </w:r>
      <w:r w:rsidR="00383659">
        <w:rPr>
          <w:rFonts w:ascii="Geneva"/>
        </w:rPr>
        <w:t xml:space="preserve"> readers is a feasible approach </w:t>
      </w:r>
      <w:r w:rsidR="00383659">
        <w:rPr>
          <w:rFonts w:ascii="Geneva" w:eastAsia="Geneva" w:hAnsi="Geneva" w:cs="Geneva"/>
        </w:rPr>
        <w:t xml:space="preserve">to creating an attendance system.  This </w:t>
      </w:r>
      <w:r w:rsidR="00F50756">
        <w:rPr>
          <w:rFonts w:ascii="Geneva" w:eastAsia="Geneva" w:hAnsi="Geneva" w:cs="Geneva"/>
        </w:rPr>
        <w:t>is</w:t>
      </w:r>
      <w:r w:rsidR="00383659">
        <w:rPr>
          <w:rFonts w:ascii="Geneva" w:eastAsia="Geneva" w:hAnsi="Geneva" w:cs="Geneva"/>
        </w:rPr>
        <w:t xml:space="preserve"> substantiated by the following points:</w:t>
      </w:r>
    </w:p>
    <w:p w14:paraId="3C1C81B4" w14:textId="396BA5EF" w:rsidR="00383659" w:rsidRPr="00383659" w:rsidRDefault="00AB74D3" w:rsidP="00383659">
      <w:pPr>
        <w:pStyle w:val="Body"/>
        <w:numPr>
          <w:ilvl w:val="0"/>
          <w:numId w:val="5"/>
        </w:numPr>
        <w:spacing w:line="360" w:lineRule="auto"/>
        <w:rPr>
          <w:rFonts w:ascii="Geneva" w:eastAsia="Geneva" w:hAnsi="Geneva" w:cs="Geneva"/>
          <w:b/>
          <w:sz w:val="26"/>
        </w:rPr>
      </w:pPr>
      <w:r>
        <w:rPr>
          <w:rFonts w:ascii="Geneva" w:eastAsia="Geneva" w:hAnsi="Geneva" w:cs="Geneva"/>
        </w:rPr>
        <w:t>An</w:t>
      </w:r>
      <w:r w:rsidR="00383659">
        <w:rPr>
          <w:rFonts w:ascii="Geneva" w:eastAsia="Geneva" w:hAnsi="Geneva" w:cs="Geneva"/>
        </w:rPr>
        <w:t xml:space="preserve"> attendance-tracking station can be built for under one-hundred dollars</w:t>
      </w:r>
    </w:p>
    <w:p w14:paraId="170AFF24" w14:textId="77777777" w:rsidR="00AB74D3" w:rsidRPr="00AB74D3" w:rsidRDefault="00AB74D3" w:rsidP="00383659">
      <w:pPr>
        <w:pStyle w:val="Body"/>
        <w:numPr>
          <w:ilvl w:val="0"/>
          <w:numId w:val="5"/>
        </w:numPr>
        <w:spacing w:line="360" w:lineRule="auto"/>
        <w:rPr>
          <w:rFonts w:ascii="Geneva" w:eastAsia="Geneva" w:hAnsi="Geneva" w:cs="Geneva"/>
          <w:b/>
          <w:sz w:val="26"/>
        </w:rPr>
      </w:pPr>
      <w:r>
        <w:rPr>
          <w:rFonts w:ascii="Geneva" w:eastAsia="Geneva" w:hAnsi="Geneva" w:cs="Geneva"/>
        </w:rPr>
        <w:t>With proper instruction, implementing a Raspberry Pi based NFC attendance system is fairly simple</w:t>
      </w:r>
    </w:p>
    <w:p w14:paraId="46C47C19" w14:textId="77777777" w:rsidR="0091418B" w:rsidRPr="0091418B" w:rsidRDefault="0091418B" w:rsidP="00383659">
      <w:pPr>
        <w:pStyle w:val="Body"/>
        <w:numPr>
          <w:ilvl w:val="0"/>
          <w:numId w:val="5"/>
        </w:numPr>
        <w:spacing w:line="360" w:lineRule="auto"/>
        <w:rPr>
          <w:rFonts w:ascii="Geneva" w:eastAsia="Geneva" w:hAnsi="Geneva" w:cs="Geneva"/>
          <w:b/>
          <w:sz w:val="26"/>
        </w:rPr>
      </w:pPr>
      <w:r>
        <w:rPr>
          <w:rFonts w:ascii="Geneva" w:eastAsia="Geneva" w:hAnsi="Geneva" w:cs="Geneva"/>
        </w:rPr>
        <w:t>NFC readers have a low bit error rate (they are accurate)</w:t>
      </w:r>
    </w:p>
    <w:p w14:paraId="4F936F6A" w14:textId="77777777" w:rsidR="005B6676" w:rsidRPr="005B6676" w:rsidRDefault="0091418B" w:rsidP="00383659">
      <w:pPr>
        <w:pStyle w:val="Body"/>
        <w:numPr>
          <w:ilvl w:val="0"/>
          <w:numId w:val="5"/>
        </w:numPr>
        <w:spacing w:line="360" w:lineRule="auto"/>
        <w:rPr>
          <w:rFonts w:ascii="Geneva" w:eastAsia="Geneva" w:hAnsi="Geneva" w:cs="Geneva"/>
          <w:b/>
          <w:sz w:val="26"/>
        </w:rPr>
      </w:pPr>
      <w:r>
        <w:rPr>
          <w:rFonts w:ascii="Geneva" w:eastAsia="Geneva" w:hAnsi="Geneva" w:cs="Geneva"/>
        </w:rPr>
        <w:t>The developed system can be scaled very e</w:t>
      </w:r>
      <w:bookmarkStart w:id="0" w:name="_GoBack"/>
      <w:bookmarkEnd w:id="0"/>
      <w:r>
        <w:rPr>
          <w:rFonts w:ascii="Geneva" w:eastAsia="Geneva" w:hAnsi="Geneva" w:cs="Geneva"/>
        </w:rPr>
        <w:t>asily</w:t>
      </w:r>
    </w:p>
    <w:p w14:paraId="2C3FB0AE" w14:textId="77777777" w:rsidR="005B6676" w:rsidRDefault="005B6676" w:rsidP="005B6676">
      <w:pPr>
        <w:pStyle w:val="Body"/>
        <w:spacing w:line="360" w:lineRule="auto"/>
        <w:ind w:left="360"/>
        <w:rPr>
          <w:rFonts w:ascii="Geneva" w:eastAsia="Geneva" w:hAnsi="Geneva" w:cs="Geneva"/>
          <w:b/>
          <w:sz w:val="26"/>
        </w:rPr>
      </w:pPr>
    </w:p>
    <w:p w14:paraId="4DDECCAA" w14:textId="77777777" w:rsidR="00061439" w:rsidRDefault="005B6676" w:rsidP="00061439">
      <w:pPr>
        <w:pStyle w:val="Body"/>
        <w:spacing w:line="360" w:lineRule="auto"/>
        <w:ind w:firstLine="720"/>
        <w:rPr>
          <w:rFonts w:ascii="Geneva" w:eastAsia="Geneva" w:hAnsi="Geneva" w:cs="Geneva"/>
        </w:rPr>
      </w:pPr>
      <w:r>
        <w:rPr>
          <w:rFonts w:ascii="Geneva" w:eastAsia="Geneva" w:hAnsi="Geneva" w:cs="Geneva"/>
        </w:rPr>
        <w:t xml:space="preserve">To put this system into practice, it is recommended that users employ the Python scripts.  There is no noticeable performance difference between the Python and C versions of the system, but Python is traditionally </w:t>
      </w:r>
      <w:r w:rsidR="00EC6461">
        <w:rPr>
          <w:rFonts w:ascii="Geneva" w:eastAsia="Geneva" w:hAnsi="Geneva" w:cs="Geneva"/>
        </w:rPr>
        <w:t>much more readable.  Additionally, the python scripts do not require compilation- so they are not only more readable, but they are easier to work with.</w:t>
      </w:r>
    </w:p>
    <w:p w14:paraId="513F2D95" w14:textId="412294F5" w:rsidR="002957F6" w:rsidRPr="00061439" w:rsidRDefault="00061439" w:rsidP="00061439">
      <w:pPr>
        <w:pStyle w:val="Body"/>
        <w:spacing w:line="360" w:lineRule="auto"/>
        <w:ind w:firstLine="720"/>
        <w:rPr>
          <w:rFonts w:ascii="Geneva" w:eastAsia="Geneva" w:hAnsi="Geneva" w:cs="Geneva"/>
        </w:rPr>
      </w:pPr>
      <w:r>
        <w:rPr>
          <w:rFonts w:ascii="Geneva" w:eastAsia="Geneva" w:hAnsi="Geneva" w:cs="Geneva"/>
        </w:rPr>
        <w:t>To create a working system, the only things that need to be changed within the code are the names of the databases, tables, and fields into which the information should be inserted.</w:t>
      </w:r>
      <w:r w:rsidR="00950345">
        <w:rPr>
          <w:rFonts w:ascii="Geneva" w:eastAsia="Geneva" w:hAnsi="Geneva" w:cs="Geneva"/>
        </w:rPr>
        <w:t xml:space="preserve">  It is recommended that further work be conducted to improve the system by adding audible or visible feedback when a card is read.  This is due to the fact that cards are occasionally not read even when placed in close proximity to the scanner.</w:t>
      </w:r>
      <w:r w:rsidR="00A12DE5" w:rsidRPr="005B6676">
        <w:rPr>
          <w:rFonts w:ascii="Geneva" w:eastAsia="Geneva" w:hAnsi="Geneva" w:cs="Geneva"/>
        </w:rPr>
        <w:br w:type="page"/>
      </w:r>
      <w:r w:rsidR="00A12DE5" w:rsidRPr="005B6676">
        <w:rPr>
          <w:rFonts w:ascii="Geneva"/>
          <w:b/>
          <w:sz w:val="28"/>
          <w:szCs w:val="28"/>
        </w:rPr>
        <w:lastRenderedPageBreak/>
        <w:t>References</w:t>
      </w:r>
    </w:p>
    <w:p w14:paraId="7FC483D1" w14:textId="77777777" w:rsidR="002957F6" w:rsidRDefault="002957F6">
      <w:pPr>
        <w:pStyle w:val="Body"/>
        <w:spacing w:line="360" w:lineRule="auto"/>
        <w:rPr>
          <w:rFonts w:ascii="Geneva" w:eastAsia="Geneva" w:hAnsi="Geneva" w:cs="Geneva"/>
        </w:rPr>
      </w:pPr>
    </w:p>
    <w:p w14:paraId="3101EF33" w14:textId="77777777" w:rsidR="002957F6" w:rsidRDefault="00D15C42">
      <w:pPr>
        <w:pStyle w:val="Body"/>
        <w:spacing w:line="360" w:lineRule="auto"/>
        <w:rPr>
          <w:rFonts w:ascii="Geneva" w:eastAsia="Geneva" w:hAnsi="Geneva" w:cs="Geneva"/>
        </w:rPr>
      </w:pPr>
      <w:hyperlink r:id="rId14" w:history="1">
        <w:r w:rsidR="00A12DE5">
          <w:rPr>
            <w:rStyle w:val="Hyperlink0"/>
            <w:rFonts w:ascii="Geneva"/>
          </w:rPr>
          <w:t>http://blog.atlasrfidstore.com/rfid-vs-nfc</w:t>
        </w:r>
      </w:hyperlink>
    </w:p>
    <w:p w14:paraId="32423E30" w14:textId="77777777" w:rsidR="002957F6" w:rsidRDefault="00D15C42">
      <w:pPr>
        <w:pStyle w:val="Body"/>
        <w:spacing w:line="360" w:lineRule="auto"/>
        <w:rPr>
          <w:rFonts w:ascii="Geneva" w:eastAsia="Geneva" w:hAnsi="Geneva" w:cs="Geneva"/>
        </w:rPr>
      </w:pPr>
      <w:hyperlink r:id="rId15" w:history="1">
        <w:r w:rsidR="00A12DE5">
          <w:rPr>
            <w:rStyle w:val="Hyperlink0"/>
            <w:rFonts w:ascii="Geneva"/>
          </w:rPr>
          <w:t>http://en.wikipedia.org/wiki/Near_field_communication</w:t>
        </w:r>
      </w:hyperlink>
    </w:p>
    <w:p w14:paraId="325875EE" w14:textId="77777777" w:rsidR="002957F6" w:rsidRDefault="00D15C42">
      <w:pPr>
        <w:pStyle w:val="Body"/>
        <w:spacing w:line="360" w:lineRule="auto"/>
        <w:rPr>
          <w:rFonts w:ascii="Geneva" w:eastAsia="Geneva" w:hAnsi="Geneva" w:cs="Geneva"/>
        </w:rPr>
      </w:pPr>
      <w:hyperlink r:id="rId16" w:history="1">
        <w:r w:rsidR="00A12DE5">
          <w:rPr>
            <w:rStyle w:val="Hyperlink0"/>
            <w:rFonts w:ascii="Geneva"/>
          </w:rPr>
          <w:t>http://www.raspberrypi.org/wp-content/uploads/2015/01/Pi2ModB1GB_-comp.jpeg</w:t>
        </w:r>
      </w:hyperlink>
    </w:p>
    <w:p w14:paraId="06B0F1AC" w14:textId="77777777" w:rsidR="002957F6" w:rsidRDefault="00D15C42">
      <w:pPr>
        <w:pStyle w:val="Body"/>
        <w:spacing w:line="360" w:lineRule="auto"/>
        <w:rPr>
          <w:rFonts w:ascii="Geneva" w:eastAsia="Geneva" w:hAnsi="Geneva" w:cs="Geneva"/>
        </w:rPr>
      </w:pPr>
      <w:hyperlink r:id="rId17" w:history="1">
        <w:r w:rsidR="00A12DE5">
          <w:rPr>
            <w:rStyle w:val="Hyperlink0"/>
            <w:rFonts w:ascii="Geneva"/>
          </w:rPr>
          <w:t>http://www.instructables.com/files/orig/FBB/V9TI/HPT91MG3/FBBV9TIHPT91MG3.png</w:t>
        </w:r>
      </w:hyperlink>
    </w:p>
    <w:p w14:paraId="4D340E87" w14:textId="77777777" w:rsidR="002957F6" w:rsidRDefault="00D15C42">
      <w:pPr>
        <w:pStyle w:val="Body"/>
        <w:spacing w:line="360" w:lineRule="auto"/>
        <w:rPr>
          <w:rFonts w:ascii="Geneva" w:eastAsia="Geneva" w:hAnsi="Geneva" w:cs="Geneva"/>
        </w:rPr>
      </w:pPr>
      <w:hyperlink r:id="rId18" w:history="1">
        <w:r w:rsidR="00A12DE5">
          <w:rPr>
            <w:rStyle w:val="Hyperlink0"/>
            <w:rFonts w:ascii="Geneva"/>
          </w:rPr>
          <w:t>http://www.identivenfc.com/media/catalog/product/cache/1/image/500x500/9df78eab33525d08d6e5fb8d27136e95/n/f/nfc_cards_blank.png</w:t>
        </w:r>
      </w:hyperlink>
    </w:p>
    <w:p w14:paraId="611E2FFA" w14:textId="77777777" w:rsidR="002957F6" w:rsidRDefault="00D15C42">
      <w:pPr>
        <w:pStyle w:val="Body"/>
        <w:spacing w:line="360" w:lineRule="auto"/>
        <w:rPr>
          <w:rFonts w:ascii="Geneva" w:eastAsia="Geneva" w:hAnsi="Geneva" w:cs="Geneva"/>
        </w:rPr>
      </w:pPr>
      <w:hyperlink r:id="rId19" w:history="1">
        <w:r w:rsidR="00A12DE5">
          <w:rPr>
            <w:rStyle w:val="Hyperlink0"/>
            <w:rFonts w:ascii="Geneva"/>
          </w:rPr>
          <w:t>http://miniimg.rightinthebox.com/images/384x384/201311/anoopp1385538290576.jpg</w:t>
        </w:r>
      </w:hyperlink>
    </w:p>
    <w:p w14:paraId="5E2368FA" w14:textId="77777777" w:rsidR="002957F6" w:rsidRDefault="00D15C42">
      <w:pPr>
        <w:pStyle w:val="Body"/>
        <w:spacing w:line="360" w:lineRule="auto"/>
      </w:pPr>
      <w:hyperlink r:id="rId20" w:history="1">
        <w:r w:rsidR="00A12DE5">
          <w:rPr>
            <w:rStyle w:val="Hyperlink0"/>
            <w:rFonts w:ascii="Geneva"/>
          </w:rPr>
          <w:t>http://www.seeedstudio.com/depot/images/20pin300mm_LRG.jpg</w:t>
        </w:r>
      </w:hyperlink>
    </w:p>
    <w:sectPr w:rsidR="002957F6">
      <w:headerReference w:type="default" r:id="rId21"/>
      <w:footerReference w:type="default" r:id="rId22"/>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063003" w14:textId="77777777" w:rsidR="00D15C42" w:rsidRDefault="00D15C42">
      <w:r>
        <w:separator/>
      </w:r>
    </w:p>
  </w:endnote>
  <w:endnote w:type="continuationSeparator" w:id="0">
    <w:p w14:paraId="483DA5D2" w14:textId="77777777" w:rsidR="00D15C42" w:rsidRDefault="00D15C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Geneva">
    <w:altName w:val="Arial"/>
    <w:charset w:val="00"/>
    <w:family w:val="auto"/>
    <w:pitch w:val="variable"/>
    <w:sig w:usb0="E00002FF" w:usb1="5200205F" w:usb2="00A0C000" w:usb3="00000000" w:csb0="0000019F" w:csb1="00000000"/>
  </w:font>
  <w:font w:name="Apple Chancery">
    <w:charset w:val="00"/>
    <w:family w:val="auto"/>
    <w:pitch w:val="variable"/>
    <w:sig w:usb0="80000067" w:usb1="00000003" w:usb2="00000000" w:usb3="00000000" w:csb0="000001F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53DB67" w14:textId="77777777" w:rsidR="002957F6" w:rsidRDefault="002957F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C46B20" w14:textId="77777777" w:rsidR="00D15C42" w:rsidRDefault="00D15C42">
      <w:r>
        <w:separator/>
      </w:r>
    </w:p>
  </w:footnote>
  <w:footnote w:type="continuationSeparator" w:id="0">
    <w:p w14:paraId="79067FE3" w14:textId="77777777" w:rsidR="00D15C42" w:rsidRDefault="00D15C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0C6441" w14:textId="77777777" w:rsidR="002957F6" w:rsidRDefault="002957F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477796"/>
    <w:multiLevelType w:val="hybridMultilevel"/>
    <w:tmpl w:val="FDDEF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0737FA"/>
    <w:multiLevelType w:val="hybridMultilevel"/>
    <w:tmpl w:val="5EE61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6777C44"/>
    <w:multiLevelType w:val="hybridMultilevel"/>
    <w:tmpl w:val="15EA2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897160"/>
    <w:multiLevelType w:val="hybridMultilevel"/>
    <w:tmpl w:val="660C7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EF53E45"/>
    <w:multiLevelType w:val="hybridMultilevel"/>
    <w:tmpl w:val="2F0E7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57F6"/>
    <w:rsid w:val="00061439"/>
    <w:rsid w:val="000B4DBA"/>
    <w:rsid w:val="000E1E5F"/>
    <w:rsid w:val="002957F6"/>
    <w:rsid w:val="003212F4"/>
    <w:rsid w:val="00383659"/>
    <w:rsid w:val="005B6676"/>
    <w:rsid w:val="0064324A"/>
    <w:rsid w:val="00663FAF"/>
    <w:rsid w:val="006671EE"/>
    <w:rsid w:val="007536F6"/>
    <w:rsid w:val="0091418B"/>
    <w:rsid w:val="00950345"/>
    <w:rsid w:val="00A12DE5"/>
    <w:rsid w:val="00A50D52"/>
    <w:rsid w:val="00AB74D3"/>
    <w:rsid w:val="00B40221"/>
    <w:rsid w:val="00BB1320"/>
    <w:rsid w:val="00D1275B"/>
    <w:rsid w:val="00D15C42"/>
    <w:rsid w:val="00E13BCF"/>
    <w:rsid w:val="00EC6461"/>
    <w:rsid w:val="00EC7C6D"/>
    <w:rsid w:val="00ED376C"/>
    <w:rsid w:val="00F507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195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rPr>
  </w:style>
  <w:style w:type="character" w:customStyle="1" w:styleId="Hyperlink0">
    <w:name w:val="Hyperlink.0"/>
    <w:basedOn w:val="Hyperlink"/>
    <w:rPr>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rPr>
  </w:style>
  <w:style w:type="character" w:customStyle="1" w:styleId="Hyperlink0">
    <w:name w:val="Hyperlink.0"/>
    <w:basedOn w:val="Hyperlink"/>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raspberry-projects.com/pi/software_utilities/mysql" TargetMode="External"/><Relationship Id="rId18" Type="http://schemas.openxmlformats.org/officeDocument/2006/relationships/hyperlink" Target="http://www.identivenfc.com/media/catalog/product/cache/1/image/500x500/9df78eab33525d08d6e5fb8d27136e95/n/f/nfc_cards_blank.png" TargetMode="External"/><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instructables.com/files/orig/FBB/V9TI/HPT91MG3/FBBV9TIHPT91MG3.png" TargetMode="External"/><Relationship Id="rId2" Type="http://schemas.openxmlformats.org/officeDocument/2006/relationships/styles" Target="styles.xml"/><Relationship Id="rId16" Type="http://schemas.openxmlformats.org/officeDocument/2006/relationships/hyperlink" Target="http://www.raspberrypi.org/wp-content/uploads/2015/01/Pi2ModB1GB_-comp.jpeg" TargetMode="External"/><Relationship Id="rId20" Type="http://schemas.openxmlformats.org/officeDocument/2006/relationships/hyperlink" Target="http://www.seeedstudio.com/depot/images/20pin300mm_LRG.jp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en.wikipedia.org/wiki/Near_field_communication"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miniimg.rightinthebox.com/images/384x384/201311/anoopp1385538290576.jp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blog.atlasrfidstore.com/rfid-vs-nfc" TargetMode="External"/><Relationship Id="rId22"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TotalTime>
  <Pages>8</Pages>
  <Words>1354</Words>
  <Characters>7719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Austin</cp:lastModifiedBy>
  <cp:revision>12</cp:revision>
  <dcterms:created xsi:type="dcterms:W3CDTF">2015-04-28T18:00:00Z</dcterms:created>
  <dcterms:modified xsi:type="dcterms:W3CDTF">2015-04-29T05:20:00Z</dcterms:modified>
</cp:coreProperties>
</file>