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E5D4" w14:textId="77777777" w:rsidR="004510BF" w:rsidRPr="004510BF" w:rsidRDefault="004510BF" w:rsidP="004510BF">
      <w:r w:rsidRPr="004510BF">
        <w:t xml:space="preserve">IEEE Standards Association. (1995). </w:t>
      </w:r>
      <w:r w:rsidRPr="004510BF">
        <w:rPr>
          <w:i/>
          <w:iCs/>
        </w:rPr>
        <w:t>IEEE Standard Verilog Hardware Description Language (IEEE Std 1364-1995)</w:t>
      </w:r>
      <w:r w:rsidRPr="004510BF">
        <w:t>. Institute of Electrical and Electronics Engineers.</w:t>
      </w:r>
    </w:p>
    <w:p w14:paraId="18EAC584" w14:textId="77777777" w:rsidR="004510BF" w:rsidRPr="004510BF" w:rsidRDefault="004510BF" w:rsidP="004510BF">
      <w:r w:rsidRPr="004510BF">
        <w:t xml:space="preserve">IEEE Standards Association. (2005). </w:t>
      </w:r>
      <w:r w:rsidRPr="004510BF">
        <w:rPr>
          <w:i/>
          <w:iCs/>
        </w:rPr>
        <w:t xml:space="preserve">IEEE Standard for </w:t>
      </w:r>
      <w:proofErr w:type="spellStart"/>
      <w:r w:rsidRPr="004510BF">
        <w:rPr>
          <w:i/>
          <w:iCs/>
        </w:rPr>
        <w:t>SystemVerilog</w:t>
      </w:r>
      <w:proofErr w:type="spellEnd"/>
      <w:r w:rsidRPr="004510BF">
        <w:rPr>
          <w:i/>
          <w:iCs/>
        </w:rPr>
        <w:t>—Unified Hardware Design, Specification, and Verification Language (IEEE Std 1800-2005)</w:t>
      </w:r>
      <w:r w:rsidRPr="004510BF">
        <w:t>. Institute of Electrical and Electronics Engineers.</w:t>
      </w:r>
    </w:p>
    <w:p w14:paraId="01A82815" w14:textId="77777777" w:rsidR="004510BF" w:rsidRPr="004510BF" w:rsidRDefault="004510BF" w:rsidP="004510BF">
      <w:r w:rsidRPr="004510BF">
        <w:t xml:space="preserve">Palnitkar, S. (2003). </w:t>
      </w:r>
      <w:r w:rsidRPr="004510BF">
        <w:rPr>
          <w:i/>
          <w:iCs/>
        </w:rPr>
        <w:t>Verilog HDL: A Guide to Digital Design and Synthesis</w:t>
      </w:r>
      <w:r w:rsidRPr="004510BF">
        <w:t xml:space="preserve"> (2nd ed.). Prentice Hall.</w:t>
      </w:r>
    </w:p>
    <w:p w14:paraId="196309A1" w14:textId="77777777" w:rsidR="006827ED" w:rsidRDefault="006827ED"/>
    <w:sectPr w:rsidR="0068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F"/>
    <w:rsid w:val="00016422"/>
    <w:rsid w:val="00433F44"/>
    <w:rsid w:val="004510BF"/>
    <w:rsid w:val="0068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5F78"/>
  <w15:chartTrackingRefBased/>
  <w15:docId w15:val="{9DBEE5C1-DA1A-44A4-B750-8A8254E0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Antonio Colin Cejudo</dc:creator>
  <cp:keywords/>
  <dc:description/>
  <cp:lastModifiedBy>Christian Antonio Colin Cejudo</cp:lastModifiedBy>
  <cp:revision>2</cp:revision>
  <dcterms:created xsi:type="dcterms:W3CDTF">2025-07-20T07:31:00Z</dcterms:created>
  <dcterms:modified xsi:type="dcterms:W3CDTF">2025-07-20T07:32:00Z</dcterms:modified>
</cp:coreProperties>
</file>