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A68E" w14:textId="77777777" w:rsidR="00BE57F0" w:rsidRPr="000B2675" w:rsidRDefault="00E13340" w:rsidP="00BE57F0">
      <w:pPr>
        <w:widowControl w:val="0"/>
        <w:jc w:val="center"/>
        <w:rPr>
          <w:rFonts w:ascii="Proxima Nova" w:eastAsia="Helvetica Neue" w:hAnsi="Proxima Nova" w:cs="Helvetica Neue"/>
          <w:smallCaps/>
          <w:sz w:val="52"/>
          <w:szCs w:val="52"/>
        </w:rPr>
      </w:pPr>
      <w:r w:rsidRPr="000B2675">
        <w:rPr>
          <w:rFonts w:ascii="Proxima Nova" w:hAnsi="Proxima Nova"/>
          <w:noProof/>
        </w:rPr>
        <mc:AlternateContent>
          <mc:Choice Requires="wps">
            <w:drawing>
              <wp:anchor distT="0" distB="0" distL="114300" distR="114300" simplePos="0" relativeHeight="251659264" behindDoc="0" locked="0" layoutInCell="1" allowOverlap="1" wp14:anchorId="1A44CC48" wp14:editId="2D17D593">
                <wp:simplePos x="0" y="0"/>
                <wp:positionH relativeFrom="column">
                  <wp:posOffset>1555695</wp:posOffset>
                </wp:positionH>
                <wp:positionV relativeFrom="paragraph">
                  <wp:posOffset>89535</wp:posOffset>
                </wp:positionV>
                <wp:extent cx="3801716" cy="815975"/>
                <wp:effectExtent l="12700" t="12700" r="8890" b="9525"/>
                <wp:wrapNone/>
                <wp:docPr id="6"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1716" cy="815975"/>
                        </a:xfrm>
                        <a:prstGeom prst="rect">
                          <a:avLst/>
                        </a:prstGeom>
                        <a:noFill/>
                        <a:ln w="19050" algn="ctr">
                          <a:solidFill>
                            <a:srgbClr val="2D4194"/>
                          </a:solidFill>
                          <a:miter lim="800000"/>
                          <a:headEnd/>
                          <a:tailEnd/>
                        </a:ln>
                        <a:effectLst/>
                        <a:extLst>
                          <a:ext uri="{909E8E84-426E-40DD-AFC4-6F175D3DCCD1}">
                            <a14:hiddenFill xmlns:a14="http://schemas.microsoft.com/office/drawing/2010/main">
                              <a:solidFill>
                                <a:srgbClr val="268CB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4E4833" w14:textId="2136D7E4" w:rsidR="0001100C" w:rsidRPr="00076862" w:rsidRDefault="0001100C" w:rsidP="00801B2E">
                            <w:pPr>
                              <w:spacing w:line="720" w:lineRule="exact"/>
                              <w:jc w:val="center"/>
                              <w:rPr>
                                <w:rFonts w:ascii="Proxima Nova" w:hAnsi="Proxima Nova"/>
                                <w:color w:val="2D4194"/>
                                <w:spacing w:val="80"/>
                                <w:sz w:val="40"/>
                                <w:szCs w:val="40"/>
                              </w:rPr>
                            </w:pPr>
                            <w:r w:rsidRPr="00076862">
                              <w:rPr>
                                <w:rFonts w:ascii="Proxima Nova" w:hAnsi="Proxima Nova"/>
                                <w:color w:val="2D4194"/>
                                <w:spacing w:val="80"/>
                                <w:sz w:val="40"/>
                                <w:szCs w:val="40"/>
                              </w:rPr>
                              <w:t>CHRISTOPHER NEWTON</w:t>
                            </w:r>
                          </w:p>
                          <w:p w14:paraId="23B72325" w14:textId="7E159CF8" w:rsidR="0001100C" w:rsidRPr="00E13340" w:rsidRDefault="00E61A63" w:rsidP="00801B2E">
                            <w:pPr>
                              <w:jc w:val="center"/>
                              <w:rPr>
                                <w:rFonts w:ascii="Helvetica Neue" w:hAnsi="Helvetica Neue"/>
                                <w:color w:val="0178AB"/>
                                <w:spacing w:val="80"/>
                                <w:sz w:val="22"/>
                                <w:szCs w:val="22"/>
                              </w:rPr>
                            </w:pPr>
                            <w:r>
                              <w:rPr>
                                <w:rFonts w:ascii="Proxima Nova" w:eastAsia="Helvetica Neue" w:hAnsi="Proxima Nova" w:cs="Helvetica Neue"/>
                                <w:bCs/>
                                <w:smallCaps/>
                                <w:color w:val="2D4194"/>
                                <w:sz w:val="28"/>
                                <w:szCs w:val="28"/>
                              </w:rPr>
                              <w:t xml:space="preserve">Supply Chain </w:t>
                            </w:r>
                            <w:r w:rsidR="00B97820">
                              <w:rPr>
                                <w:rFonts w:ascii="Proxima Nova" w:eastAsia="Helvetica Neue" w:hAnsi="Proxima Nova" w:cs="Helvetica Neue"/>
                                <w:bCs/>
                                <w:smallCaps/>
                                <w:color w:val="2D4194"/>
                                <w:sz w:val="28"/>
                                <w:szCs w:val="28"/>
                              </w:rPr>
                              <w:t xml:space="preserve">Planning </w:t>
                            </w:r>
                            <w:r w:rsidR="008C4D10">
                              <w:rPr>
                                <w:rFonts w:ascii="Proxima Nova" w:eastAsia="Helvetica Neue" w:hAnsi="Proxima Nova" w:cs="Helvetica Neue"/>
                                <w:bCs/>
                                <w:smallCaps/>
                                <w:color w:val="2D4194"/>
                                <w:sz w:val="28"/>
                                <w:szCs w:val="28"/>
                              </w:rPr>
                              <w:t>Manager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4CC48" id="_x0000_t202" coordsize="21600,21600" o:spt="202" path="m,l,21600r21600,l21600,xe">
                <v:stroke joinstyle="miter"/>
                <v:path gradientshapeok="t" o:connecttype="rect"/>
              </v:shapetype>
              <v:shape id="Text Box 374" o:spid="_x0000_s1026" type="#_x0000_t202" style="position:absolute;left:0;text-align:left;margin-left:122.5pt;margin-top:7.05pt;width:299.35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" filled="f" fillcolor="#268cb3" strokecolor="#2d4194" strokeweight="1.5pt">
                <v:textbox inset="0,0,0,0">
                  <w:txbxContent>
                    <w:p w14:paraId="284E4833" w14:textId="2136D7E4" w:rsidR="0001100C" w:rsidRPr="00076862" w:rsidRDefault="0001100C" w:rsidP="00801B2E">
                      <w:pPr>
                        <w:spacing w:line="720" w:lineRule="exact"/>
                        <w:jc w:val="center"/>
                        <w:rPr>
                          <w:rFonts w:ascii="Proxima Nova" w:hAnsi="Proxima Nova"/>
                          <w:color w:val="2D4194"/>
                          <w:spacing w:val="80"/>
                          <w:sz w:val="40"/>
                          <w:szCs w:val="40"/>
                        </w:rPr>
                      </w:pPr>
                      <w:r w:rsidRPr="00076862">
                        <w:rPr>
                          <w:rFonts w:ascii="Proxima Nova" w:hAnsi="Proxima Nova"/>
                          <w:color w:val="2D4194"/>
                          <w:spacing w:val="80"/>
                          <w:sz w:val="40"/>
                          <w:szCs w:val="40"/>
                        </w:rPr>
                        <w:t>CHRISTOPHER NEWTON</w:t>
                      </w:r>
                    </w:p>
                    <w:p w14:paraId="23B72325" w14:textId="7E159CF8" w:rsidR="0001100C" w:rsidRPr="00E13340" w:rsidRDefault="00E61A63" w:rsidP="00801B2E">
                      <w:pPr>
                        <w:jc w:val="center"/>
                        <w:rPr>
                          <w:rFonts w:ascii="Helvetica Neue" w:hAnsi="Helvetica Neue"/>
                          <w:color w:val="0178AB"/>
                          <w:spacing w:val="80"/>
                          <w:sz w:val="22"/>
                          <w:szCs w:val="22"/>
                        </w:rPr>
                      </w:pPr>
                      <w:r>
                        <w:rPr>
                          <w:rFonts w:ascii="Proxima Nova" w:eastAsia="Helvetica Neue" w:hAnsi="Proxima Nova" w:cs="Helvetica Neue"/>
                          <w:bCs/>
                          <w:smallCaps/>
                          <w:color w:val="2D4194"/>
                          <w:sz w:val="28"/>
                          <w:szCs w:val="28"/>
                        </w:rPr>
                        <w:t xml:space="preserve">Supply Chain </w:t>
                      </w:r>
                      <w:r w:rsidR="00B97820">
                        <w:rPr>
                          <w:rFonts w:ascii="Proxima Nova" w:eastAsia="Helvetica Neue" w:hAnsi="Proxima Nova" w:cs="Helvetica Neue"/>
                          <w:bCs/>
                          <w:smallCaps/>
                          <w:color w:val="2D4194"/>
                          <w:sz w:val="28"/>
                          <w:szCs w:val="28"/>
                        </w:rPr>
                        <w:t xml:space="preserve">Planning </w:t>
                      </w:r>
                      <w:r w:rsidR="008C4D10">
                        <w:rPr>
                          <w:rFonts w:ascii="Proxima Nova" w:eastAsia="Helvetica Neue" w:hAnsi="Proxima Nova" w:cs="Helvetica Neue"/>
                          <w:bCs/>
                          <w:smallCaps/>
                          <w:color w:val="2D4194"/>
                          <w:sz w:val="28"/>
                          <w:szCs w:val="28"/>
                        </w:rPr>
                        <w:t>Manager</w:t>
                      </w:r>
                    </w:p>
                  </w:txbxContent>
                </v:textbox>
              </v:shape>
            </w:pict>
          </mc:Fallback>
        </mc:AlternateContent>
      </w:r>
    </w:p>
    <w:p w14:paraId="58494C6F" w14:textId="77777777" w:rsidR="00E13340" w:rsidRPr="000B2675" w:rsidRDefault="00E13340" w:rsidP="00BE57F0">
      <w:pPr>
        <w:widowControl w:val="0"/>
        <w:jc w:val="center"/>
        <w:rPr>
          <w:rFonts w:ascii="Proxima Nova" w:eastAsia="Helvetica Neue" w:hAnsi="Proxima Nova" w:cs="Helvetica Neue"/>
          <w:smallCaps/>
          <w:sz w:val="52"/>
          <w:szCs w:val="52"/>
        </w:rPr>
      </w:pPr>
    </w:p>
    <w:p w14:paraId="0F0616AC" w14:textId="77777777" w:rsidR="00E13340" w:rsidRPr="000B2675" w:rsidRDefault="00E13340" w:rsidP="00E13340">
      <w:pPr>
        <w:jc w:val="center"/>
        <w:rPr>
          <w:rFonts w:ascii="Proxima Nova" w:hAnsi="Proxima Nova"/>
        </w:rPr>
      </w:pPr>
    </w:p>
    <w:p w14:paraId="77A06E84" w14:textId="77777777" w:rsidR="00526678" w:rsidRPr="000B2675" w:rsidRDefault="00526678" w:rsidP="00E13340">
      <w:pPr>
        <w:jc w:val="center"/>
        <w:rPr>
          <w:rFonts w:ascii="Proxima Nova" w:hAnsi="Proxima Nova"/>
          <w:sz w:val="20"/>
          <w:szCs w:val="20"/>
        </w:rPr>
      </w:pPr>
    </w:p>
    <w:p w14:paraId="60BCBA55" w14:textId="10422AEB" w:rsidR="00AA284E" w:rsidRPr="000B2675" w:rsidRDefault="00195C2C" w:rsidP="00F01C90">
      <w:pPr>
        <w:jc w:val="center"/>
        <w:rPr>
          <w:rFonts w:ascii="Proxima Nova" w:eastAsia="Helvetica Neue" w:hAnsi="Proxima Nova" w:cs="Helvetica Neue"/>
          <w:sz w:val="22"/>
          <w:szCs w:val="22"/>
        </w:rPr>
      </w:pPr>
      <w:r>
        <w:rPr>
          <w:rFonts w:ascii="Proxima Nova" w:eastAsia="Helvetica Neue" w:hAnsi="Proxima Nova" w:cs="Helvetica Neue"/>
          <w:color w:val="000000" w:themeColor="text1"/>
          <w:sz w:val="22"/>
          <w:szCs w:val="22"/>
        </w:rPr>
        <w:t>n</w:t>
      </w:r>
      <w:r w:rsidR="0001100C">
        <w:rPr>
          <w:rFonts w:ascii="Proxima Nova" w:eastAsia="Helvetica Neue" w:hAnsi="Proxima Nova" w:cs="Helvetica Neue"/>
          <w:color w:val="000000" w:themeColor="text1"/>
          <w:sz w:val="22"/>
          <w:szCs w:val="22"/>
        </w:rPr>
        <w:t>ewton</w:t>
      </w:r>
      <w:r>
        <w:rPr>
          <w:rFonts w:ascii="Proxima Nova" w:eastAsia="Helvetica Neue" w:hAnsi="Proxima Nova" w:cs="Helvetica Neue"/>
          <w:color w:val="000000" w:themeColor="text1"/>
          <w:sz w:val="22"/>
          <w:szCs w:val="22"/>
        </w:rPr>
        <w:t>.</w:t>
      </w:r>
      <w:r w:rsidR="0001100C">
        <w:rPr>
          <w:rFonts w:ascii="Proxima Nova" w:eastAsia="Helvetica Neue" w:hAnsi="Proxima Nova" w:cs="Helvetica Neue"/>
          <w:color w:val="000000" w:themeColor="text1"/>
          <w:sz w:val="22"/>
          <w:szCs w:val="22"/>
        </w:rPr>
        <w:t>christopher.m</w:t>
      </w:r>
      <w:r w:rsidR="00EA366F" w:rsidRPr="00EA366F">
        <w:rPr>
          <w:rFonts w:ascii="Proxima Nova" w:eastAsia="Helvetica Neue" w:hAnsi="Proxima Nova" w:cs="Helvetica Neue"/>
          <w:color w:val="000000" w:themeColor="text1"/>
          <w:sz w:val="22"/>
          <w:szCs w:val="22"/>
        </w:rPr>
        <w:t>@</w:t>
      </w:r>
      <w:r>
        <w:rPr>
          <w:rFonts w:ascii="Proxima Nova" w:eastAsia="Helvetica Neue" w:hAnsi="Proxima Nova" w:cs="Helvetica Neue"/>
          <w:color w:val="000000" w:themeColor="text1"/>
          <w:sz w:val="22"/>
          <w:szCs w:val="22"/>
        </w:rPr>
        <w:t>gmail</w:t>
      </w:r>
      <w:r w:rsidR="00EA366F" w:rsidRPr="00EA366F">
        <w:rPr>
          <w:rFonts w:ascii="Proxima Nova" w:eastAsia="Helvetica Neue" w:hAnsi="Proxima Nova" w:cs="Helvetica Neue"/>
          <w:color w:val="000000" w:themeColor="text1"/>
          <w:sz w:val="22"/>
          <w:szCs w:val="22"/>
        </w:rPr>
        <w:t>.com</w:t>
      </w:r>
      <w:r w:rsidR="00E13340" w:rsidRPr="000B2675">
        <w:rPr>
          <w:rFonts w:ascii="Proxima Nova" w:eastAsia="Helvetica Neue" w:hAnsi="Proxima Nova" w:cs="Helvetica Neue"/>
          <w:sz w:val="22"/>
          <w:szCs w:val="22"/>
        </w:rPr>
        <w:t xml:space="preserve"> | </w:t>
      </w:r>
      <w:r w:rsidR="00985559">
        <w:rPr>
          <w:rFonts w:ascii="Proxima Nova" w:eastAsia="Helvetica Neue" w:hAnsi="Proxima Nova" w:cs="Helvetica Neue"/>
          <w:sz w:val="22"/>
          <w:szCs w:val="22"/>
        </w:rPr>
        <w:t>607</w:t>
      </w:r>
      <w:r w:rsidR="00EA366F">
        <w:rPr>
          <w:rFonts w:ascii="Proxima Nova" w:eastAsia="Helvetica Neue" w:hAnsi="Proxima Nova" w:cs="Helvetica Neue"/>
          <w:sz w:val="22"/>
          <w:szCs w:val="22"/>
        </w:rPr>
        <w:t>-</w:t>
      </w:r>
      <w:r w:rsidR="00F1109C">
        <w:rPr>
          <w:rFonts w:ascii="Proxima Nova" w:eastAsia="Helvetica Neue" w:hAnsi="Proxima Nova" w:cs="Helvetica Neue"/>
          <w:sz w:val="22"/>
          <w:szCs w:val="22"/>
        </w:rPr>
        <w:t>651</w:t>
      </w:r>
      <w:r w:rsidR="00EA366F">
        <w:rPr>
          <w:rFonts w:ascii="Proxima Nova" w:eastAsia="Helvetica Neue" w:hAnsi="Proxima Nova" w:cs="Helvetica Neue"/>
          <w:sz w:val="22"/>
          <w:szCs w:val="22"/>
        </w:rPr>
        <w:t>-</w:t>
      </w:r>
      <w:r w:rsidR="00985559">
        <w:rPr>
          <w:rFonts w:ascii="Proxima Nova" w:eastAsia="Helvetica Neue" w:hAnsi="Proxima Nova" w:cs="Helvetica Neue"/>
          <w:sz w:val="22"/>
          <w:szCs w:val="22"/>
        </w:rPr>
        <w:t>3109</w:t>
      </w:r>
      <w:r w:rsidR="00E13340" w:rsidRPr="000B2675">
        <w:rPr>
          <w:rFonts w:ascii="Proxima Nova" w:hAnsi="Proxima Nova"/>
          <w:sz w:val="36"/>
          <w:szCs w:val="36"/>
        </w:rPr>
        <w:t xml:space="preserve"> </w:t>
      </w:r>
      <w:r w:rsidR="00E13340" w:rsidRPr="000B2675">
        <w:rPr>
          <w:rFonts w:ascii="Proxima Nova" w:eastAsia="Helvetica Neue" w:hAnsi="Proxima Nova" w:cs="Helvetica Neue"/>
          <w:sz w:val="22"/>
          <w:szCs w:val="22"/>
        </w:rPr>
        <w:t xml:space="preserve">| </w:t>
      </w:r>
      <w:r w:rsidR="00985559">
        <w:rPr>
          <w:rFonts w:ascii="Proxima Nova" w:eastAsia="Helvetica Neue" w:hAnsi="Proxima Nova" w:cs="Helvetica Neue"/>
          <w:sz w:val="22"/>
          <w:szCs w:val="22"/>
        </w:rPr>
        <w:t>Binghamton, New York</w:t>
      </w:r>
      <w:r w:rsidR="0001100C">
        <w:rPr>
          <w:rFonts w:ascii="Proxima Nova" w:eastAsia="Helvetica Neue" w:hAnsi="Proxima Nova" w:cs="Helvetica Neue"/>
          <w:sz w:val="22"/>
          <w:szCs w:val="22"/>
        </w:rPr>
        <w:t>, USA</w:t>
      </w:r>
      <w:r w:rsidR="003C7BD6">
        <w:rPr>
          <w:rFonts w:ascii="Proxima Nova" w:eastAsia="Helvetica Neue" w:hAnsi="Proxima Nova" w:cs="Helvetica Neue"/>
          <w:sz w:val="22"/>
          <w:szCs w:val="22"/>
        </w:rPr>
        <w:t xml:space="preserve"> </w:t>
      </w:r>
      <w:r w:rsidR="00EA366F">
        <w:rPr>
          <w:rFonts w:ascii="Proxima Nova" w:eastAsia="Helvetica Neue" w:hAnsi="Proxima Nova" w:cs="Helvetica Neue"/>
          <w:sz w:val="22"/>
          <w:szCs w:val="22"/>
        </w:rPr>
        <w:t xml:space="preserve">| </w:t>
      </w:r>
      <w:hyperlink r:id="rId8" w:history="1">
        <w:r w:rsidR="00EA366F" w:rsidRPr="00985559">
          <w:rPr>
            <w:rStyle w:val="Hyperlink"/>
            <w:rFonts w:ascii="Proxima Nova" w:eastAsia="Helvetica Neue" w:hAnsi="Proxima Nova" w:cs="Helvetica Neue"/>
            <w:sz w:val="22"/>
            <w:szCs w:val="22"/>
          </w:rPr>
          <w:t>LinkedIn</w:t>
        </w:r>
      </w:hyperlink>
    </w:p>
    <w:p w14:paraId="43453CCD" w14:textId="77777777" w:rsidR="00C67840" w:rsidRPr="000B2675" w:rsidRDefault="00C67840">
      <w:pPr>
        <w:widowControl w:val="0"/>
        <w:rPr>
          <w:rFonts w:ascii="Proxima Nova" w:eastAsia="Helvetica Neue" w:hAnsi="Proxima Nova" w:cs="Helvetica Neue"/>
          <w:b/>
          <w:smallCaps/>
          <w:color w:val="0178AB"/>
          <w:sz w:val="20"/>
          <w:szCs w:val="20"/>
        </w:rPr>
      </w:pPr>
    </w:p>
    <w:tbl>
      <w:tblPr>
        <w:tblStyle w:val="a"/>
        <w:tblW w:w="11070" w:type="dxa"/>
        <w:tblLayout w:type="fixed"/>
        <w:tblLook w:val="0400" w:firstRow="0" w:lastRow="0" w:firstColumn="0" w:lastColumn="0" w:noHBand="0" w:noVBand="1"/>
      </w:tblPr>
      <w:tblGrid>
        <w:gridCol w:w="11070"/>
      </w:tblGrid>
      <w:tr w:rsidR="00FD40CE" w:rsidRPr="000B2675" w14:paraId="2130380B" w14:textId="77777777">
        <w:tc>
          <w:tcPr>
            <w:tcW w:w="11070" w:type="dxa"/>
            <w:shd w:val="clear" w:color="auto" w:fill="auto"/>
          </w:tcPr>
          <w:p w14:paraId="0146C30B" w14:textId="77777777" w:rsidR="00EE66BA" w:rsidRDefault="00EE66BA" w:rsidP="00341585">
            <w:pPr>
              <w:tabs>
                <w:tab w:val="left" w:pos="1035"/>
                <w:tab w:val="center" w:pos="5346"/>
              </w:tabs>
              <w:rPr>
                <w:rFonts w:ascii="Proxima Nova" w:eastAsia="Helvetica Neue" w:hAnsi="Proxima Nova" w:cs="Helvetica Neue"/>
                <w:b/>
                <w:smallCaps/>
                <w:sz w:val="20"/>
                <w:szCs w:val="20"/>
                <w:u w:val="single"/>
              </w:rPr>
            </w:pPr>
          </w:p>
          <w:p w14:paraId="523A49DB" w14:textId="76890012" w:rsidR="00FD40CE" w:rsidRPr="000B2675" w:rsidRDefault="00801B2E" w:rsidP="00341585">
            <w:pPr>
              <w:tabs>
                <w:tab w:val="left" w:pos="1035"/>
                <w:tab w:val="center" w:pos="5346"/>
              </w:tabs>
              <w:rPr>
                <w:rFonts w:ascii="Proxima Nova" w:eastAsia="Helvetica Neue" w:hAnsi="Proxima Nova" w:cs="Helvetica Neue"/>
                <w:b/>
                <w:smallCaps/>
                <w:sz w:val="20"/>
                <w:szCs w:val="20"/>
                <w:u w:val="single"/>
              </w:rPr>
            </w:pPr>
            <w:r>
              <w:rPr>
                <w:rFonts w:ascii="Proxima Nova" w:eastAsia="Helvetica Neue" w:hAnsi="Proxima Nova" w:cs="Helvetica Neue"/>
                <w:b/>
                <w:smallCaps/>
                <w:sz w:val="20"/>
                <w:szCs w:val="20"/>
                <w:u w:val="single"/>
              </w:rPr>
              <w:t>HIGHLIGHTS</w:t>
            </w:r>
          </w:p>
        </w:tc>
      </w:tr>
    </w:tbl>
    <w:p w14:paraId="51E2BD89" w14:textId="77777777" w:rsidR="00FD40CE" w:rsidRPr="000B2675" w:rsidRDefault="00FD40CE">
      <w:pPr>
        <w:widowControl w:val="0"/>
        <w:spacing w:line="276" w:lineRule="auto"/>
        <w:jc w:val="both"/>
        <w:rPr>
          <w:rFonts w:ascii="Proxima Nova" w:eastAsia="Helvetica Neue" w:hAnsi="Proxima Nova" w:cs="Arial"/>
          <w:sz w:val="21"/>
          <w:szCs w:val="21"/>
        </w:rPr>
      </w:pPr>
    </w:p>
    <w:p w14:paraId="6E67A2CA" w14:textId="00E0C17C" w:rsidR="00EA366F" w:rsidRPr="00EA366F" w:rsidRDefault="004F5F16" w:rsidP="000F1B7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line="264" w:lineRule="auto"/>
        <w:textAlignment w:val="baseline"/>
        <w:rPr>
          <w:rFonts w:ascii="Proxima Nova" w:eastAsia="Times New Roman" w:hAnsi="Proxima Nova" w:cs="Arial"/>
          <w:color w:val="232323"/>
          <w:sz w:val="21"/>
          <w:szCs w:val="21"/>
        </w:rPr>
      </w:pPr>
      <w:r>
        <w:rPr>
          <w:rFonts w:ascii="Proxima Nova" w:eastAsia="Times New Roman" w:hAnsi="Proxima Nova" w:cs="Arial"/>
          <w:sz w:val="20"/>
          <w:szCs w:val="20"/>
        </w:rPr>
        <w:t>Supply Chain professional</w:t>
      </w:r>
      <w:r w:rsidR="00EA366F" w:rsidRPr="00EA366F">
        <w:rPr>
          <w:rFonts w:ascii="Proxima Nova" w:eastAsia="Times New Roman" w:hAnsi="Proxima Nova" w:cs="Arial"/>
          <w:sz w:val="20"/>
          <w:szCs w:val="20"/>
        </w:rPr>
        <w:t xml:space="preserve"> with expertise in </w:t>
      </w:r>
      <w:r>
        <w:rPr>
          <w:rFonts w:ascii="Proxima Nova" w:eastAsia="Times New Roman" w:hAnsi="Proxima Nova" w:cs="Arial"/>
          <w:sz w:val="20"/>
          <w:szCs w:val="20"/>
        </w:rPr>
        <w:t xml:space="preserve">Sales and </w:t>
      </w:r>
      <w:r w:rsidR="00811B81">
        <w:rPr>
          <w:rFonts w:ascii="Proxima Nova" w:eastAsia="Times New Roman" w:hAnsi="Proxima Nova" w:cs="Arial"/>
          <w:sz w:val="20"/>
          <w:szCs w:val="20"/>
        </w:rPr>
        <w:t>Operations</w:t>
      </w:r>
      <w:r>
        <w:rPr>
          <w:rFonts w:ascii="Proxima Nova" w:eastAsia="Times New Roman" w:hAnsi="Proxima Nova" w:cs="Arial"/>
          <w:sz w:val="20"/>
          <w:szCs w:val="20"/>
        </w:rPr>
        <w:t xml:space="preserve"> Planning</w:t>
      </w:r>
      <w:r w:rsidR="00B74046">
        <w:rPr>
          <w:rFonts w:ascii="Proxima Nova" w:eastAsia="Times New Roman" w:hAnsi="Proxima Nova" w:cs="Arial"/>
          <w:sz w:val="20"/>
          <w:szCs w:val="20"/>
        </w:rPr>
        <w:t xml:space="preserve"> (S&amp;OP)</w:t>
      </w:r>
      <w:r w:rsidR="00EA366F" w:rsidRPr="00EA366F">
        <w:rPr>
          <w:rFonts w:ascii="Proxima Nova" w:eastAsia="Times New Roman" w:hAnsi="Proxima Nova" w:cs="Arial"/>
          <w:sz w:val="20"/>
          <w:szCs w:val="20"/>
        </w:rPr>
        <w:t xml:space="preserve">, </w:t>
      </w:r>
      <w:r>
        <w:rPr>
          <w:rFonts w:ascii="Proxima Nova" w:eastAsia="Times New Roman" w:hAnsi="Proxima Nova" w:cs="Arial"/>
          <w:sz w:val="20"/>
          <w:szCs w:val="20"/>
        </w:rPr>
        <w:t>Supply Planning</w:t>
      </w:r>
      <w:r w:rsidR="00EA366F" w:rsidRPr="00EA366F">
        <w:rPr>
          <w:rFonts w:ascii="Proxima Nova" w:eastAsia="Times New Roman" w:hAnsi="Proxima Nova" w:cs="Arial"/>
          <w:sz w:val="20"/>
          <w:szCs w:val="20"/>
        </w:rPr>
        <w:t xml:space="preserve">, and </w:t>
      </w:r>
      <w:r>
        <w:rPr>
          <w:rFonts w:ascii="Proxima Nova" w:eastAsia="Times New Roman" w:hAnsi="Proxima Nova" w:cs="Arial"/>
          <w:sz w:val="20"/>
          <w:szCs w:val="20"/>
        </w:rPr>
        <w:t>Master Scheduling</w:t>
      </w:r>
      <w:r w:rsidR="00EA366F" w:rsidRPr="00EA366F">
        <w:rPr>
          <w:rFonts w:ascii="Proxima Nova" w:eastAsia="Times New Roman" w:hAnsi="Proxima Nova" w:cs="Arial"/>
          <w:sz w:val="20"/>
          <w:szCs w:val="20"/>
        </w:rPr>
        <w:t xml:space="preserve"> in the </w:t>
      </w:r>
      <w:r>
        <w:rPr>
          <w:rFonts w:ascii="Proxima Nova" w:eastAsia="Times New Roman" w:hAnsi="Proxima Nova" w:cs="Arial"/>
          <w:sz w:val="20"/>
          <w:szCs w:val="20"/>
        </w:rPr>
        <w:t>Material Handling</w:t>
      </w:r>
      <w:r w:rsidR="00EA366F" w:rsidRPr="00EA366F">
        <w:rPr>
          <w:rFonts w:ascii="Proxima Nova" w:eastAsia="Times New Roman" w:hAnsi="Proxima Nova" w:cs="Arial"/>
          <w:sz w:val="20"/>
          <w:szCs w:val="20"/>
        </w:rPr>
        <w:t xml:space="preserve"> industry</w:t>
      </w:r>
      <w:r w:rsidR="00811B81">
        <w:rPr>
          <w:rFonts w:ascii="Proxima Nova" w:eastAsia="Times New Roman" w:hAnsi="Proxima Nova" w:cs="Arial"/>
          <w:sz w:val="20"/>
          <w:szCs w:val="20"/>
        </w:rPr>
        <w:t xml:space="preserve">, who has led a company-wide Sales and Operations </w:t>
      </w:r>
      <w:r w:rsidR="00FF0E4E">
        <w:rPr>
          <w:rFonts w:ascii="Proxima Nova" w:eastAsia="Times New Roman" w:hAnsi="Proxima Nova" w:cs="Arial"/>
          <w:sz w:val="20"/>
          <w:szCs w:val="20"/>
        </w:rPr>
        <w:t xml:space="preserve">Planning </w:t>
      </w:r>
      <w:r w:rsidR="00811B81">
        <w:rPr>
          <w:rFonts w:ascii="Proxima Nova" w:eastAsia="Times New Roman" w:hAnsi="Proxima Nova" w:cs="Arial"/>
          <w:sz w:val="20"/>
          <w:szCs w:val="20"/>
        </w:rPr>
        <w:t>process, executing supply planning for 50,000 electric forklifts, 20,000 hand pallet trucks, and $16</w:t>
      </w:r>
      <w:r w:rsidR="00221586">
        <w:rPr>
          <w:rFonts w:ascii="Proxima Nova" w:eastAsia="Times New Roman" w:hAnsi="Proxima Nova" w:cs="Arial"/>
          <w:sz w:val="20"/>
          <w:szCs w:val="20"/>
        </w:rPr>
        <w:t>M</w:t>
      </w:r>
      <w:r w:rsidR="00811B81">
        <w:rPr>
          <w:rFonts w:ascii="Proxima Nova" w:eastAsia="Times New Roman" w:hAnsi="Proxima Nova" w:cs="Arial"/>
          <w:sz w:val="20"/>
          <w:szCs w:val="20"/>
        </w:rPr>
        <w:t xml:space="preserve"> in aftermarket telematics products yearly.</w:t>
      </w:r>
    </w:p>
    <w:p w14:paraId="5F5F757B" w14:textId="77777777" w:rsidR="00745442" w:rsidRPr="00EA366F" w:rsidRDefault="00745442" w:rsidP="00745442">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120" w:line="264" w:lineRule="auto"/>
        <w:rPr>
          <w:rFonts w:ascii="Proxima Nova" w:eastAsia="Times New Roman" w:hAnsi="Proxima Nova" w:cs="Times New Roman"/>
          <w:color w:val="auto"/>
          <w:sz w:val="20"/>
          <w:szCs w:val="20"/>
        </w:rPr>
      </w:pPr>
      <w:r>
        <w:rPr>
          <w:rFonts w:ascii="Proxima Nova" w:eastAsia="Times New Roman" w:hAnsi="Proxima Nova" w:cs="Arial"/>
          <w:sz w:val="20"/>
          <w:szCs w:val="20"/>
        </w:rPr>
        <w:t>Toyota trained continuous improvement leader s</w:t>
      </w:r>
      <w:r w:rsidRPr="00EA366F">
        <w:rPr>
          <w:rFonts w:ascii="Proxima Nova" w:eastAsia="Times New Roman" w:hAnsi="Proxima Nova" w:cs="Arial"/>
          <w:sz w:val="20"/>
          <w:szCs w:val="20"/>
        </w:rPr>
        <w:t xml:space="preserve">killed in </w:t>
      </w:r>
      <w:r>
        <w:rPr>
          <w:rFonts w:ascii="Proxima Nova" w:eastAsia="Times New Roman" w:hAnsi="Proxima Nova" w:cs="Arial"/>
          <w:sz w:val="20"/>
          <w:szCs w:val="20"/>
        </w:rPr>
        <w:t>Toyota Production System</w:t>
      </w:r>
      <w:r w:rsidRPr="00EA366F">
        <w:rPr>
          <w:rFonts w:ascii="Proxima Nova" w:eastAsia="Times New Roman" w:hAnsi="Proxima Nova" w:cs="Arial"/>
          <w:sz w:val="20"/>
          <w:szCs w:val="20"/>
        </w:rPr>
        <w:t xml:space="preserve">, </w:t>
      </w:r>
      <w:r>
        <w:rPr>
          <w:rFonts w:ascii="Proxima Nova" w:eastAsia="Times New Roman" w:hAnsi="Proxima Nova" w:cs="Arial"/>
          <w:sz w:val="20"/>
          <w:szCs w:val="20"/>
        </w:rPr>
        <w:t>Lean Six Sigma</w:t>
      </w:r>
      <w:r w:rsidRPr="00EA366F">
        <w:rPr>
          <w:rFonts w:ascii="Proxima Nova" w:eastAsia="Times New Roman" w:hAnsi="Proxima Nova" w:cs="Arial"/>
          <w:sz w:val="20"/>
          <w:szCs w:val="20"/>
        </w:rPr>
        <w:t xml:space="preserve">, and </w:t>
      </w:r>
      <w:r>
        <w:rPr>
          <w:rFonts w:ascii="Proxima Nova" w:eastAsia="Times New Roman" w:hAnsi="Proxima Nova" w:cs="Arial"/>
          <w:sz w:val="20"/>
          <w:szCs w:val="20"/>
        </w:rPr>
        <w:t>Value Stream Mapping</w:t>
      </w:r>
      <w:r w:rsidRPr="00EA366F">
        <w:rPr>
          <w:rFonts w:ascii="Proxima Nova" w:eastAsia="Times New Roman" w:hAnsi="Proxima Nova" w:cs="Arial"/>
          <w:sz w:val="20"/>
          <w:szCs w:val="20"/>
        </w:rPr>
        <w:t>.</w:t>
      </w:r>
    </w:p>
    <w:p w14:paraId="40957835" w14:textId="52E01CD5" w:rsidR="00745442" w:rsidRPr="00745442" w:rsidRDefault="00EA366F" w:rsidP="000F1B7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120" w:line="264" w:lineRule="auto"/>
        <w:rPr>
          <w:rFonts w:ascii="Proxima Nova" w:eastAsia="Times New Roman" w:hAnsi="Proxima Nova" w:cs="Times New Roman"/>
          <w:color w:val="auto"/>
          <w:sz w:val="20"/>
          <w:szCs w:val="20"/>
        </w:rPr>
      </w:pPr>
      <w:r w:rsidRPr="00EA366F">
        <w:rPr>
          <w:rFonts w:ascii="Proxima Nova" w:eastAsia="Times New Roman" w:hAnsi="Proxima Nova" w:cs="Arial"/>
          <w:sz w:val="20"/>
          <w:szCs w:val="20"/>
        </w:rPr>
        <w:t xml:space="preserve">Knowledgeable of </w:t>
      </w:r>
      <w:r w:rsidR="004F5F16">
        <w:rPr>
          <w:rFonts w:ascii="Proxima Nova" w:eastAsia="Times New Roman" w:hAnsi="Proxima Nova" w:cs="Arial"/>
          <w:sz w:val="20"/>
          <w:szCs w:val="20"/>
        </w:rPr>
        <w:t>demand planning</w:t>
      </w:r>
      <w:r w:rsidRPr="00EA366F">
        <w:rPr>
          <w:rFonts w:ascii="Proxima Nova" w:eastAsia="Times New Roman" w:hAnsi="Proxima Nova" w:cs="Arial"/>
          <w:sz w:val="20"/>
          <w:szCs w:val="20"/>
        </w:rPr>
        <w:t xml:space="preserve"> concepts, such as </w:t>
      </w:r>
      <w:r w:rsidR="004F5F16">
        <w:rPr>
          <w:rFonts w:ascii="Proxima Nova" w:eastAsia="Times New Roman" w:hAnsi="Proxima Nova" w:cs="Arial"/>
          <w:sz w:val="20"/>
          <w:szCs w:val="20"/>
        </w:rPr>
        <w:t>forecasting</w:t>
      </w:r>
      <w:r w:rsidRPr="00EA366F">
        <w:rPr>
          <w:rFonts w:ascii="Proxima Nova" w:eastAsia="Times New Roman" w:hAnsi="Proxima Nova" w:cs="Arial"/>
          <w:sz w:val="20"/>
          <w:szCs w:val="20"/>
        </w:rPr>
        <w:t xml:space="preserve">, </w:t>
      </w:r>
      <w:r w:rsidR="00730739">
        <w:rPr>
          <w:rFonts w:ascii="Proxima Nova" w:eastAsia="Times New Roman" w:hAnsi="Proxima Nova" w:cs="Arial"/>
          <w:sz w:val="20"/>
          <w:szCs w:val="20"/>
        </w:rPr>
        <w:t xml:space="preserve">forecast accuracy measures, </w:t>
      </w:r>
      <w:r w:rsidR="00E61A63">
        <w:rPr>
          <w:rFonts w:ascii="Proxima Nova" w:eastAsia="Times New Roman" w:hAnsi="Proxima Nova" w:cs="Arial"/>
          <w:sz w:val="20"/>
          <w:szCs w:val="20"/>
        </w:rPr>
        <w:t>predictive analytics</w:t>
      </w:r>
      <w:r w:rsidRPr="00EA366F">
        <w:rPr>
          <w:rFonts w:ascii="Proxima Nova" w:eastAsia="Times New Roman" w:hAnsi="Proxima Nova" w:cs="Arial"/>
          <w:sz w:val="20"/>
          <w:szCs w:val="20"/>
        </w:rPr>
        <w:t xml:space="preserve">, and </w:t>
      </w:r>
      <w:r w:rsidR="00745442">
        <w:rPr>
          <w:rFonts w:ascii="Proxima Nova" w:eastAsia="Times New Roman" w:hAnsi="Proxima Nova" w:cs="Arial"/>
          <w:sz w:val="20"/>
          <w:szCs w:val="20"/>
        </w:rPr>
        <w:t xml:space="preserve">statistical </w:t>
      </w:r>
      <w:r w:rsidR="004F5F16">
        <w:rPr>
          <w:rFonts w:ascii="Proxima Nova" w:eastAsia="Times New Roman" w:hAnsi="Proxima Nova" w:cs="Arial"/>
          <w:sz w:val="20"/>
          <w:szCs w:val="20"/>
        </w:rPr>
        <w:t>modeling</w:t>
      </w:r>
      <w:r w:rsidRPr="00EA366F">
        <w:rPr>
          <w:rFonts w:ascii="Proxima Nova" w:eastAsia="Times New Roman" w:hAnsi="Proxima Nova" w:cs="Arial"/>
          <w:sz w:val="20"/>
          <w:szCs w:val="20"/>
        </w:rPr>
        <w:t xml:space="preserve">. </w:t>
      </w:r>
    </w:p>
    <w:p w14:paraId="2BFF5A57" w14:textId="737D55EB" w:rsidR="00187434" w:rsidRPr="00745442" w:rsidRDefault="00FF0E4E" w:rsidP="00E523E3">
      <w:pPr>
        <w:pStyle w:val="ListParagraph"/>
        <w:numPr>
          <w:ilvl w:val="0"/>
          <w:numId w:val="32"/>
        </w:numPr>
        <w:spacing w:line="264" w:lineRule="auto"/>
        <w:rPr>
          <w:rFonts w:ascii="Proxima Nova" w:hAnsi="Proxima Nova" w:cs="Arial"/>
          <w:sz w:val="20"/>
          <w:szCs w:val="20"/>
        </w:rPr>
      </w:pPr>
      <w:r w:rsidRPr="00745442">
        <w:rPr>
          <w:rFonts w:ascii="Proxima Nova" w:hAnsi="Proxima Nova" w:cs="Arial"/>
          <w:sz w:val="20"/>
          <w:szCs w:val="20"/>
        </w:rPr>
        <w:t xml:space="preserve">Championed </w:t>
      </w:r>
      <w:r w:rsidR="00B74046" w:rsidRPr="00745442">
        <w:rPr>
          <w:rFonts w:ascii="Proxima Nova" w:hAnsi="Proxima Nova" w:cs="Arial"/>
          <w:sz w:val="20"/>
          <w:szCs w:val="20"/>
        </w:rPr>
        <w:t xml:space="preserve">S&amp;OP </w:t>
      </w:r>
      <w:r w:rsidRPr="00745442">
        <w:rPr>
          <w:rFonts w:ascii="Proxima Nova" w:hAnsi="Proxima Nova" w:cs="Arial"/>
          <w:sz w:val="20"/>
          <w:szCs w:val="20"/>
        </w:rPr>
        <w:t xml:space="preserve">transformation effort, </w:t>
      </w:r>
      <w:r w:rsidR="00B74046" w:rsidRPr="00745442">
        <w:rPr>
          <w:rFonts w:ascii="Proxima Nova" w:hAnsi="Proxima Nova" w:cs="Arial"/>
          <w:sz w:val="20"/>
          <w:szCs w:val="20"/>
        </w:rPr>
        <w:t>with goal of overhauling planning</w:t>
      </w:r>
      <w:r w:rsidRPr="00745442">
        <w:rPr>
          <w:rFonts w:ascii="Proxima Nova" w:hAnsi="Proxima Nova" w:cs="Arial"/>
          <w:sz w:val="20"/>
          <w:szCs w:val="20"/>
        </w:rPr>
        <w:t xml:space="preserve"> across Raymond’s 4 major business</w:t>
      </w:r>
      <w:r w:rsidR="00745442">
        <w:rPr>
          <w:rFonts w:ascii="Proxima Nova" w:hAnsi="Proxima Nova" w:cs="Arial"/>
          <w:sz w:val="20"/>
          <w:szCs w:val="20"/>
        </w:rPr>
        <w:t xml:space="preserve"> segments</w:t>
      </w:r>
      <w:r w:rsidR="00745442" w:rsidRPr="00745442">
        <w:rPr>
          <w:rFonts w:ascii="Proxima Nova" w:hAnsi="Proxima Nova" w:cs="Arial"/>
          <w:sz w:val="20"/>
          <w:szCs w:val="20"/>
        </w:rPr>
        <w:t>. Piloted process changes for</w:t>
      </w:r>
      <w:r w:rsidRPr="00745442">
        <w:rPr>
          <w:rFonts w:ascii="Proxima Nova" w:hAnsi="Proxima Nova" w:cs="Arial"/>
          <w:sz w:val="20"/>
          <w:szCs w:val="20"/>
        </w:rPr>
        <w:t xml:space="preserve"> </w:t>
      </w:r>
      <w:r w:rsidR="00881601" w:rsidRPr="00745442">
        <w:rPr>
          <w:rFonts w:ascii="Proxima Nova" w:hAnsi="Proxima Nova" w:cs="Arial"/>
          <w:sz w:val="20"/>
          <w:szCs w:val="20"/>
        </w:rPr>
        <w:t xml:space="preserve">newly launched </w:t>
      </w:r>
      <w:r w:rsidRPr="00745442">
        <w:rPr>
          <w:rFonts w:ascii="Proxima Nova" w:hAnsi="Proxima Nova" w:cs="Arial"/>
          <w:sz w:val="20"/>
          <w:szCs w:val="20"/>
        </w:rPr>
        <w:t>Energy Solutions business, facilitat</w:t>
      </w:r>
      <w:r w:rsidR="00745442">
        <w:rPr>
          <w:rFonts w:ascii="Proxima Nova" w:hAnsi="Proxima Nova" w:cs="Arial"/>
          <w:sz w:val="20"/>
          <w:szCs w:val="20"/>
        </w:rPr>
        <w:t>ing</w:t>
      </w:r>
      <w:r w:rsidRPr="00745442">
        <w:rPr>
          <w:rFonts w:ascii="Proxima Nova" w:hAnsi="Proxima Nova" w:cs="Arial"/>
          <w:sz w:val="20"/>
          <w:szCs w:val="20"/>
        </w:rPr>
        <w:t xml:space="preserve"> consensus demand planning and supply planning reviews, and deliver</w:t>
      </w:r>
      <w:r w:rsidR="00745442">
        <w:rPr>
          <w:rFonts w:ascii="Proxima Nova" w:hAnsi="Proxima Nova" w:cs="Arial"/>
          <w:sz w:val="20"/>
          <w:szCs w:val="20"/>
        </w:rPr>
        <w:t>ing</w:t>
      </w:r>
      <w:r w:rsidRPr="00745442">
        <w:rPr>
          <w:rFonts w:ascii="Proxima Nova" w:hAnsi="Proxima Nova" w:cs="Arial"/>
          <w:sz w:val="20"/>
          <w:szCs w:val="20"/>
        </w:rPr>
        <w:t xml:space="preserve"> executive review of fiscal year plan of record.</w:t>
      </w:r>
      <w:r w:rsidR="00EA366F" w:rsidRPr="00745442">
        <w:rPr>
          <w:rFonts w:ascii="Proxima Nova" w:eastAsia="Times New Roman" w:hAnsi="Proxima Nova" w:cs="Arial"/>
          <w:sz w:val="20"/>
          <w:szCs w:val="20"/>
        </w:rPr>
        <w:t> </w:t>
      </w:r>
    </w:p>
    <w:p w14:paraId="2C0045D6" w14:textId="77777777" w:rsidR="00495E0F" w:rsidRPr="00801B2E" w:rsidRDefault="00495E0F" w:rsidP="00EA50A8">
      <w:pPr>
        <w:spacing w:after="200"/>
        <w:rPr>
          <w:rFonts w:ascii="Proxima Nova" w:eastAsia="Helvetica Neue" w:hAnsi="Proxima Nova" w:cs="Helvetica Neue"/>
          <w:b/>
          <w:smallCaps/>
          <w:sz w:val="21"/>
          <w:szCs w:val="21"/>
          <w:u w:val="single"/>
        </w:rPr>
      </w:pPr>
    </w:p>
    <w:p w14:paraId="4D2D0233" w14:textId="757F3424" w:rsidR="00F01C29" w:rsidRPr="00801B2E" w:rsidRDefault="00DB6B3D" w:rsidP="00EA50A8">
      <w:pPr>
        <w:spacing w:after="200"/>
        <w:rPr>
          <w:rFonts w:ascii="Proxima Nova" w:eastAsia="Helvetica Neue" w:hAnsi="Proxima Nova" w:cs="Helvetica Neue"/>
          <w:b/>
          <w:smallCaps/>
          <w:sz w:val="20"/>
          <w:szCs w:val="20"/>
          <w:u w:val="single"/>
        </w:rPr>
      </w:pPr>
      <w:r w:rsidRPr="00801B2E">
        <w:rPr>
          <w:rFonts w:ascii="Proxima Nova" w:eastAsia="Helvetica Neue" w:hAnsi="Proxima Nova" w:cs="Helvetica Neue"/>
          <w:b/>
          <w:smallCaps/>
          <w:sz w:val="20"/>
          <w:szCs w:val="20"/>
          <w:u w:val="single"/>
        </w:rPr>
        <w:t>PROFESSIONAL EXPERIENCE</w:t>
      </w:r>
    </w:p>
    <w:p w14:paraId="52BA4541" w14:textId="057C56DE" w:rsidR="00317DCE" w:rsidRPr="00801B2E" w:rsidRDefault="00924E3F" w:rsidP="00EA50A8">
      <w:pPr>
        <w:shd w:val="clear" w:color="auto" w:fill="FFFFFF"/>
        <w:rPr>
          <w:rFonts w:ascii="Proxima Nova" w:eastAsia="Helvetica Neue" w:hAnsi="Proxima Nova" w:cs="Helvetica Neue"/>
          <w:b/>
          <w:sz w:val="20"/>
          <w:szCs w:val="20"/>
        </w:rPr>
      </w:pPr>
      <w:r>
        <w:rPr>
          <w:rFonts w:ascii="Proxima Nova" w:eastAsia="Helvetica Neue" w:hAnsi="Proxima Nova" w:cs="Helvetica Neue"/>
          <w:b/>
          <w:sz w:val="20"/>
          <w:szCs w:val="20"/>
        </w:rPr>
        <w:t>RAYMOND CORPORATION</w:t>
      </w:r>
    </w:p>
    <w:p w14:paraId="4EFFA993" w14:textId="6AD2F0D1" w:rsidR="00485622" w:rsidRPr="00801B2E" w:rsidRDefault="00985559" w:rsidP="00EA50A8">
      <w:pPr>
        <w:shd w:val="clear" w:color="auto" w:fill="FFFFFF"/>
        <w:tabs>
          <w:tab w:val="right" w:pos="11070"/>
        </w:tabs>
        <w:rPr>
          <w:rFonts w:ascii="Proxima Nova" w:eastAsia="Helvetica Neue" w:hAnsi="Proxima Nova" w:cs="Helvetica Neue"/>
          <w:b/>
          <w:sz w:val="20"/>
          <w:szCs w:val="20"/>
        </w:rPr>
      </w:pPr>
      <w:r>
        <w:rPr>
          <w:rFonts w:ascii="Proxima Nova" w:eastAsia="Helvetica Neue" w:hAnsi="Proxima Nova" w:cs="Helvetica Neue"/>
          <w:b/>
          <w:sz w:val="20"/>
          <w:szCs w:val="20"/>
        </w:rPr>
        <w:t>Master Planning Manager</w:t>
      </w:r>
      <w:r w:rsidR="00801B2E" w:rsidRPr="00801B2E">
        <w:rPr>
          <w:rFonts w:ascii="Proxima Nova" w:eastAsia="Helvetica Neue" w:hAnsi="Proxima Nova" w:cs="Helvetica Neue"/>
          <w:b/>
          <w:sz w:val="20"/>
          <w:szCs w:val="20"/>
        </w:rPr>
        <w:tab/>
      </w:r>
      <w:r w:rsidR="006C59D5">
        <w:rPr>
          <w:rFonts w:ascii="Proxima Nova" w:eastAsia="Helvetica Neue" w:hAnsi="Proxima Nova" w:cs="Helvetica Neue"/>
          <w:b/>
          <w:sz w:val="20"/>
          <w:szCs w:val="20"/>
        </w:rPr>
        <w:t>2018</w:t>
      </w:r>
      <w:r w:rsidR="00485622" w:rsidRPr="00801B2E">
        <w:rPr>
          <w:rFonts w:ascii="Proxima Nova" w:eastAsia="Helvetica Neue" w:hAnsi="Proxima Nova" w:cs="Helvetica Neue"/>
          <w:b/>
          <w:sz w:val="20"/>
          <w:szCs w:val="20"/>
        </w:rPr>
        <w:t xml:space="preserve"> – </w:t>
      </w:r>
      <w:r>
        <w:rPr>
          <w:rFonts w:ascii="Proxima Nova" w:eastAsia="Helvetica Neue" w:hAnsi="Proxima Nova" w:cs="Helvetica Neue"/>
          <w:b/>
          <w:sz w:val="20"/>
          <w:szCs w:val="20"/>
        </w:rPr>
        <w:t>Present</w:t>
      </w:r>
    </w:p>
    <w:p w14:paraId="5ECFFFAE" w14:textId="6651B28B" w:rsidR="00EA366F" w:rsidRPr="00801B2E" w:rsidRDefault="00EA366F" w:rsidP="000F1B7D">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line="264" w:lineRule="auto"/>
        <w:rPr>
          <w:rFonts w:ascii="Proxima Nova" w:eastAsia="Times New Roman" w:hAnsi="Proxima Nova" w:cs="Times New Roman"/>
          <w:color w:val="auto"/>
          <w:sz w:val="20"/>
          <w:szCs w:val="20"/>
        </w:rPr>
      </w:pPr>
      <w:r w:rsidRPr="00801B2E">
        <w:rPr>
          <w:rFonts w:ascii="Proxima Nova" w:eastAsia="Times New Roman" w:hAnsi="Proxima Nova" w:cs="Arial"/>
          <w:sz w:val="20"/>
          <w:szCs w:val="20"/>
        </w:rPr>
        <w:t xml:space="preserve">Executed </w:t>
      </w:r>
      <w:r w:rsidR="00EE51BB">
        <w:rPr>
          <w:rFonts w:ascii="Proxima Nova" w:eastAsia="Times New Roman" w:hAnsi="Proxima Nova" w:cs="Arial"/>
          <w:sz w:val="20"/>
          <w:szCs w:val="20"/>
        </w:rPr>
        <w:t>Sales and Operations Planning</w:t>
      </w:r>
      <w:r w:rsidRPr="00801B2E">
        <w:rPr>
          <w:rFonts w:ascii="Proxima Nova" w:eastAsia="Times New Roman" w:hAnsi="Proxima Nova" w:cs="Arial"/>
          <w:sz w:val="20"/>
          <w:szCs w:val="20"/>
        </w:rPr>
        <w:t xml:space="preserve"> tasks, such as </w:t>
      </w:r>
      <w:r w:rsidR="00EE51BB">
        <w:rPr>
          <w:rFonts w:ascii="Proxima Nova" w:eastAsia="Times New Roman" w:hAnsi="Proxima Nova" w:cs="Arial"/>
          <w:sz w:val="20"/>
          <w:szCs w:val="20"/>
        </w:rPr>
        <w:t>Supply Planning</w:t>
      </w:r>
      <w:r w:rsidRPr="00801B2E">
        <w:rPr>
          <w:rFonts w:ascii="Proxima Nova" w:eastAsia="Times New Roman" w:hAnsi="Proxima Nova" w:cs="Arial"/>
          <w:sz w:val="20"/>
          <w:szCs w:val="20"/>
        </w:rPr>
        <w:t xml:space="preserve">, </w:t>
      </w:r>
      <w:r w:rsidR="00EE51BB">
        <w:rPr>
          <w:rFonts w:ascii="Proxima Nova" w:eastAsia="Times New Roman" w:hAnsi="Proxima Nova" w:cs="Arial"/>
          <w:sz w:val="20"/>
          <w:szCs w:val="20"/>
        </w:rPr>
        <w:t>Demand Planning</w:t>
      </w:r>
      <w:r w:rsidRPr="00801B2E">
        <w:rPr>
          <w:rFonts w:ascii="Proxima Nova" w:eastAsia="Times New Roman" w:hAnsi="Proxima Nova" w:cs="Arial"/>
          <w:sz w:val="20"/>
          <w:szCs w:val="20"/>
        </w:rPr>
        <w:t xml:space="preserve">, and </w:t>
      </w:r>
      <w:r w:rsidR="00EE51BB">
        <w:rPr>
          <w:rFonts w:ascii="Proxima Nova" w:eastAsia="Times New Roman" w:hAnsi="Proxima Nova" w:cs="Arial"/>
          <w:sz w:val="20"/>
          <w:szCs w:val="20"/>
        </w:rPr>
        <w:t>Capacity Planning</w:t>
      </w:r>
      <w:r w:rsidRPr="00801B2E">
        <w:rPr>
          <w:rFonts w:ascii="Proxima Nova" w:eastAsia="Times New Roman" w:hAnsi="Proxima Nova" w:cs="Arial"/>
          <w:sz w:val="20"/>
          <w:szCs w:val="20"/>
        </w:rPr>
        <w:t xml:space="preserve"> within the </w:t>
      </w:r>
      <w:r w:rsidR="000E138D">
        <w:rPr>
          <w:rFonts w:ascii="Proxima Nova" w:eastAsia="Times New Roman" w:hAnsi="Proxima Nova" w:cs="Arial"/>
          <w:sz w:val="20"/>
          <w:szCs w:val="20"/>
        </w:rPr>
        <w:t>Materials, Planning, and Logistics</w:t>
      </w:r>
      <w:r w:rsidRPr="00801B2E">
        <w:rPr>
          <w:rFonts w:ascii="Proxima Nova" w:eastAsia="Times New Roman" w:hAnsi="Proxima Nova" w:cs="Arial"/>
          <w:sz w:val="20"/>
          <w:szCs w:val="20"/>
        </w:rPr>
        <w:t xml:space="preserve"> department of a </w:t>
      </w:r>
      <w:r w:rsidR="000E138D">
        <w:rPr>
          <w:rFonts w:ascii="Proxima Nova" w:eastAsia="Times New Roman" w:hAnsi="Proxima Nova" w:cs="Arial"/>
          <w:sz w:val="20"/>
          <w:szCs w:val="20"/>
        </w:rPr>
        <w:t>Toyota</w:t>
      </w:r>
      <w:r w:rsidR="00EE51BB">
        <w:rPr>
          <w:rFonts w:ascii="Proxima Nova" w:eastAsia="Times New Roman" w:hAnsi="Proxima Nova" w:cs="Arial"/>
          <w:sz w:val="20"/>
          <w:szCs w:val="20"/>
        </w:rPr>
        <w:t>-</w:t>
      </w:r>
      <w:r w:rsidR="000E138D">
        <w:rPr>
          <w:rFonts w:ascii="Proxima Nova" w:eastAsia="Times New Roman" w:hAnsi="Proxima Nova" w:cs="Arial"/>
          <w:sz w:val="20"/>
          <w:szCs w:val="20"/>
        </w:rPr>
        <w:t>owned forklift manufacturing</w:t>
      </w:r>
      <w:r w:rsidRPr="00801B2E">
        <w:rPr>
          <w:rFonts w:ascii="Proxima Nova" w:eastAsia="Times New Roman" w:hAnsi="Proxima Nova" w:cs="Arial"/>
          <w:sz w:val="20"/>
          <w:szCs w:val="20"/>
        </w:rPr>
        <w:t xml:space="preserve"> company in the </w:t>
      </w:r>
      <w:r w:rsidR="000E138D">
        <w:rPr>
          <w:rFonts w:ascii="Proxima Nova" w:eastAsia="Times New Roman" w:hAnsi="Proxima Nova" w:cs="Arial"/>
          <w:sz w:val="20"/>
          <w:szCs w:val="20"/>
        </w:rPr>
        <w:t>material handling</w:t>
      </w:r>
      <w:r w:rsidRPr="00801B2E">
        <w:rPr>
          <w:rFonts w:ascii="Proxima Nova" w:eastAsia="Times New Roman" w:hAnsi="Proxima Nova" w:cs="Arial"/>
          <w:sz w:val="20"/>
          <w:szCs w:val="20"/>
        </w:rPr>
        <w:t xml:space="preserve"> industry.</w:t>
      </w:r>
    </w:p>
    <w:p w14:paraId="01E94CDD" w14:textId="7CC7CEE6" w:rsidR="003E6E56" w:rsidRPr="003E6E56" w:rsidRDefault="003E6E56" w:rsidP="000F1B7D">
      <w:pPr>
        <w:pStyle w:val="ListParagraph"/>
        <w:numPr>
          <w:ilvl w:val="0"/>
          <w:numId w:val="41"/>
        </w:numPr>
        <w:spacing w:line="264" w:lineRule="auto"/>
        <w:rPr>
          <w:rFonts w:ascii="Proxima Nova" w:hAnsi="Proxima Nova" w:cs="Arial"/>
          <w:sz w:val="20"/>
          <w:szCs w:val="20"/>
        </w:rPr>
      </w:pPr>
      <w:r w:rsidRPr="003E6E56">
        <w:rPr>
          <w:rFonts w:ascii="Proxima Nova" w:hAnsi="Proxima Nova" w:cs="Arial"/>
          <w:sz w:val="20"/>
          <w:szCs w:val="20"/>
        </w:rPr>
        <w:t xml:space="preserve">Organized and hosted Toyota Material Handling Group study session on </w:t>
      </w:r>
      <w:r w:rsidR="006C59D5">
        <w:rPr>
          <w:rFonts w:ascii="Proxima Nova" w:hAnsi="Proxima Nova" w:cs="Arial"/>
          <w:sz w:val="20"/>
          <w:szCs w:val="20"/>
        </w:rPr>
        <w:t>S&amp;OP</w:t>
      </w:r>
      <w:r w:rsidRPr="003E6E56">
        <w:rPr>
          <w:rFonts w:ascii="Proxima Nova" w:hAnsi="Proxima Nova" w:cs="Arial"/>
          <w:sz w:val="20"/>
          <w:szCs w:val="20"/>
        </w:rPr>
        <w:t>, with 12 representatives from 6 companies. Developed and shared Raymond’s process map, aligning internal stakeholders, and drawing out budget implications for our parent company. Paved the way for future process improvements through shared best practices.</w:t>
      </w:r>
    </w:p>
    <w:p w14:paraId="31D78BA9" w14:textId="77777777" w:rsidR="009C00A3" w:rsidRDefault="009C00A3" w:rsidP="009C00A3">
      <w:pPr>
        <w:pStyle w:val="ListParagraph"/>
        <w:numPr>
          <w:ilvl w:val="0"/>
          <w:numId w:val="41"/>
        </w:numPr>
        <w:spacing w:line="264" w:lineRule="auto"/>
        <w:rPr>
          <w:rFonts w:ascii="Proxima Nova" w:hAnsi="Proxima Nova"/>
          <w:sz w:val="20"/>
          <w:szCs w:val="20"/>
        </w:rPr>
      </w:pPr>
      <w:r w:rsidRPr="003E6E56">
        <w:rPr>
          <w:rFonts w:ascii="Proxima Nova" w:hAnsi="Proxima Nova"/>
          <w:sz w:val="20"/>
          <w:szCs w:val="20"/>
        </w:rPr>
        <w:t>Created new buil</w:t>
      </w:r>
      <w:r>
        <w:rPr>
          <w:rFonts w:ascii="Proxima Nova" w:hAnsi="Proxima Nova"/>
          <w:sz w:val="20"/>
          <w:szCs w:val="20"/>
        </w:rPr>
        <w:t>d</w:t>
      </w:r>
      <w:r w:rsidRPr="003E6E56">
        <w:rPr>
          <w:rFonts w:ascii="Proxima Nova" w:hAnsi="Proxima Nova"/>
          <w:sz w:val="20"/>
          <w:szCs w:val="20"/>
        </w:rPr>
        <w:t xml:space="preserve"> rate and lead time visualization tools for 20 product families, facilitating better supply planning decisions, improving communication to multiple audiences, and </w:t>
      </w:r>
      <w:r>
        <w:rPr>
          <w:rFonts w:ascii="Proxima Nova" w:hAnsi="Proxima Nova"/>
          <w:sz w:val="20"/>
          <w:szCs w:val="20"/>
        </w:rPr>
        <w:t>enabling</w:t>
      </w:r>
      <w:r w:rsidRPr="003E6E56">
        <w:rPr>
          <w:rFonts w:ascii="Proxima Nova" w:hAnsi="Proxima Nova"/>
          <w:sz w:val="20"/>
          <w:szCs w:val="20"/>
        </w:rPr>
        <w:t xml:space="preserve"> scenario </w:t>
      </w:r>
      <w:r>
        <w:rPr>
          <w:rFonts w:ascii="Proxima Nova" w:hAnsi="Proxima Nova"/>
          <w:sz w:val="20"/>
          <w:szCs w:val="20"/>
        </w:rPr>
        <w:t>planning</w:t>
      </w:r>
      <w:r w:rsidRPr="003E6E56">
        <w:rPr>
          <w:rFonts w:ascii="Proxima Nova" w:hAnsi="Proxima Nova"/>
          <w:sz w:val="20"/>
          <w:szCs w:val="20"/>
        </w:rPr>
        <w:t>. Presented monthly results at executive Business Unit Review, drawing out forecast accuracy implications and influencing conversation toward S&amp;OP overhaul</w:t>
      </w:r>
      <w:r>
        <w:rPr>
          <w:rFonts w:ascii="Proxima Nova" w:hAnsi="Proxima Nova"/>
          <w:sz w:val="20"/>
          <w:szCs w:val="20"/>
        </w:rPr>
        <w:t>.</w:t>
      </w:r>
    </w:p>
    <w:p w14:paraId="73ED2B6E" w14:textId="77777777" w:rsidR="00D8508A" w:rsidRPr="00D8508A" w:rsidRDefault="00D8508A" w:rsidP="000F1B7D">
      <w:pPr>
        <w:pStyle w:val="ListParagraph"/>
        <w:numPr>
          <w:ilvl w:val="0"/>
          <w:numId w:val="41"/>
        </w:numPr>
        <w:spacing w:line="264" w:lineRule="auto"/>
        <w:rPr>
          <w:rFonts w:ascii="Proxima Nova" w:hAnsi="Proxima Nova"/>
          <w:sz w:val="20"/>
          <w:szCs w:val="20"/>
        </w:rPr>
      </w:pPr>
      <w:r w:rsidRPr="00D8508A">
        <w:rPr>
          <w:rFonts w:ascii="Proxima Nova" w:hAnsi="Proxima Nova"/>
          <w:sz w:val="20"/>
          <w:szCs w:val="20"/>
        </w:rPr>
        <w:t>Developing aggregate product family level forecasting and supply planning methodologies in SAP for telematics business, saving 100 hours yearly on discreet end item planning, and enabling future forecast accuracy improvements.</w:t>
      </w:r>
    </w:p>
    <w:p w14:paraId="1F3D9DD9" w14:textId="6C7C9D2E" w:rsidR="009C00A3" w:rsidRPr="009C00A3" w:rsidRDefault="009C00A3" w:rsidP="009C00A3">
      <w:pPr>
        <w:pStyle w:val="ListParagraph"/>
        <w:numPr>
          <w:ilvl w:val="0"/>
          <w:numId w:val="41"/>
        </w:numPr>
        <w:spacing w:line="264" w:lineRule="auto"/>
        <w:rPr>
          <w:rFonts w:ascii="Proxima Nova" w:hAnsi="Proxima Nova"/>
          <w:sz w:val="20"/>
          <w:szCs w:val="20"/>
        </w:rPr>
      </w:pPr>
      <w:r w:rsidRPr="00D8508A">
        <w:rPr>
          <w:rFonts w:ascii="Proxima Nova" w:hAnsi="Proxima Nova"/>
          <w:sz w:val="20"/>
          <w:szCs w:val="20"/>
        </w:rPr>
        <w:t xml:space="preserve">Enhanced capacity planning by collaborating with manufacturing to define and maintain a set of over 70 </w:t>
      </w:r>
      <w:proofErr w:type="spellStart"/>
      <w:r w:rsidRPr="00D8508A">
        <w:rPr>
          <w:rFonts w:ascii="Proxima Nova" w:hAnsi="Proxima Nova"/>
          <w:sz w:val="20"/>
          <w:szCs w:val="20"/>
        </w:rPr>
        <w:t>heijunka</w:t>
      </w:r>
      <w:proofErr w:type="spellEnd"/>
      <w:r w:rsidRPr="00D8508A">
        <w:rPr>
          <w:rFonts w:ascii="Proxima Nova" w:hAnsi="Proxima Nova"/>
          <w:sz w:val="20"/>
          <w:szCs w:val="20"/>
        </w:rPr>
        <w:t xml:space="preserve"> sequencing and constraint rules observed by Master Scheduling. Negotiated at least 20 targeted rule exceptions to keep service levels under control</w:t>
      </w:r>
      <w:r>
        <w:rPr>
          <w:rFonts w:ascii="Proxima Nova" w:hAnsi="Proxima Nova"/>
          <w:sz w:val="20"/>
          <w:szCs w:val="20"/>
        </w:rPr>
        <w:t xml:space="preserve"> during demand spikes</w:t>
      </w:r>
      <w:r w:rsidRPr="00D8508A">
        <w:rPr>
          <w:rFonts w:ascii="Proxima Nova" w:hAnsi="Proxima Nova"/>
          <w:sz w:val="20"/>
          <w:szCs w:val="20"/>
        </w:rPr>
        <w:t>.</w:t>
      </w:r>
    </w:p>
    <w:p w14:paraId="19E901E1" w14:textId="77777777" w:rsidR="002532F0" w:rsidRPr="002532F0" w:rsidRDefault="002532F0" w:rsidP="002827E9">
      <w:pPr>
        <w:rPr>
          <w:rFonts w:ascii="Proxima Nova" w:hAnsi="Proxima Nova"/>
          <w:sz w:val="20"/>
          <w:szCs w:val="20"/>
        </w:rPr>
      </w:pPr>
    </w:p>
    <w:p w14:paraId="6533273C" w14:textId="24BA101A" w:rsidR="00801B2E" w:rsidRPr="00801B2E" w:rsidRDefault="005623CC" w:rsidP="00801B2E">
      <w:pPr>
        <w:shd w:val="clear" w:color="auto" w:fill="FFFFFF"/>
        <w:tabs>
          <w:tab w:val="right" w:pos="11070"/>
        </w:tabs>
        <w:rPr>
          <w:rFonts w:ascii="Proxima Nova" w:eastAsia="Helvetica Neue" w:hAnsi="Proxima Nova" w:cs="Helvetica Neue"/>
          <w:b/>
          <w:sz w:val="20"/>
          <w:szCs w:val="20"/>
        </w:rPr>
      </w:pPr>
      <w:r>
        <w:rPr>
          <w:rFonts w:ascii="Proxima Nova" w:eastAsia="Helvetica Neue" w:hAnsi="Proxima Nova" w:cs="Helvetica Neue"/>
          <w:b/>
          <w:sz w:val="20"/>
          <w:szCs w:val="20"/>
        </w:rPr>
        <w:t>Master Production Scheduling &amp; Order Entry Manager</w:t>
      </w:r>
      <w:r w:rsidR="00801B2E" w:rsidRPr="00801B2E">
        <w:rPr>
          <w:rFonts w:ascii="Proxima Nova" w:eastAsia="Helvetica Neue" w:hAnsi="Proxima Nova" w:cs="Helvetica Neue"/>
          <w:b/>
          <w:sz w:val="20"/>
          <w:szCs w:val="20"/>
        </w:rPr>
        <w:tab/>
      </w:r>
      <w:r w:rsidR="006C59D5">
        <w:rPr>
          <w:rFonts w:ascii="Proxima Nova" w:eastAsia="Helvetica Neue" w:hAnsi="Proxima Nova" w:cs="Helvetica Neue"/>
          <w:b/>
          <w:sz w:val="20"/>
          <w:szCs w:val="20"/>
        </w:rPr>
        <w:t>201</w:t>
      </w:r>
      <w:r w:rsidR="00195C2C">
        <w:rPr>
          <w:rFonts w:ascii="Proxima Nova" w:eastAsia="Helvetica Neue" w:hAnsi="Proxima Nova" w:cs="Helvetica Neue"/>
          <w:b/>
          <w:sz w:val="20"/>
          <w:szCs w:val="20"/>
        </w:rPr>
        <w:t>4</w:t>
      </w:r>
      <w:r w:rsidRPr="00801B2E">
        <w:rPr>
          <w:rFonts w:ascii="Proxima Nova" w:eastAsia="Helvetica Neue" w:hAnsi="Proxima Nova" w:cs="Helvetica Neue"/>
          <w:b/>
          <w:sz w:val="20"/>
          <w:szCs w:val="20"/>
        </w:rPr>
        <w:t xml:space="preserve"> – </w:t>
      </w:r>
      <w:r w:rsidR="006C59D5">
        <w:rPr>
          <w:rFonts w:ascii="Proxima Nova" w:eastAsia="Helvetica Neue" w:hAnsi="Proxima Nova" w:cs="Helvetica Neue"/>
          <w:b/>
          <w:sz w:val="20"/>
          <w:szCs w:val="20"/>
        </w:rPr>
        <w:t>2018</w:t>
      </w:r>
    </w:p>
    <w:p w14:paraId="055431F7" w14:textId="78722E27" w:rsidR="00801B2E" w:rsidRPr="003E6E56" w:rsidRDefault="005623CC" w:rsidP="000F1B7D">
      <w:pPr>
        <w:pStyle w:val="ListParagraph"/>
        <w:numPr>
          <w:ilvl w:val="0"/>
          <w:numId w:val="41"/>
        </w:numPr>
        <w:spacing w:line="264" w:lineRule="auto"/>
        <w:rPr>
          <w:rFonts w:ascii="Proxima Nova" w:hAnsi="Proxima Nova" w:cs="Arial"/>
          <w:sz w:val="20"/>
          <w:szCs w:val="20"/>
        </w:rPr>
      </w:pPr>
      <w:r w:rsidRPr="005623CC">
        <w:rPr>
          <w:rFonts w:ascii="Proxima Nova" w:hAnsi="Proxima Nova" w:cs="Arial"/>
          <w:sz w:val="20"/>
          <w:szCs w:val="20"/>
        </w:rPr>
        <w:t xml:space="preserve">Developed Raymond’s global </w:t>
      </w:r>
      <w:proofErr w:type="spellStart"/>
      <w:r w:rsidR="00D00B8E">
        <w:rPr>
          <w:rFonts w:ascii="Proxima Nova" w:hAnsi="Proxima Nova" w:cs="Arial"/>
          <w:sz w:val="20"/>
          <w:szCs w:val="20"/>
        </w:rPr>
        <w:t>l</w:t>
      </w:r>
      <w:r w:rsidRPr="005623CC">
        <w:rPr>
          <w:rFonts w:ascii="Proxima Nova" w:hAnsi="Proxima Nova" w:cs="Arial"/>
          <w:sz w:val="20"/>
          <w:szCs w:val="20"/>
        </w:rPr>
        <w:t>eadtime</w:t>
      </w:r>
      <w:proofErr w:type="spellEnd"/>
      <w:r w:rsidRPr="005623CC">
        <w:rPr>
          <w:rFonts w:ascii="Proxima Nova" w:hAnsi="Proxima Nova" w:cs="Arial"/>
          <w:sz w:val="20"/>
          <w:szCs w:val="20"/>
        </w:rPr>
        <w:t xml:space="preserve"> KPI reporting process, driving lead time reduction of 18% on standard orders and 10% on custom orders. Presented results and best practices to CEOs of Toyota Material Handling Group at yearly global supply meetings held in Italy, Japan, </w:t>
      </w:r>
      <w:proofErr w:type="gramStart"/>
      <w:r w:rsidRPr="005623CC">
        <w:rPr>
          <w:rFonts w:ascii="Proxima Nova" w:hAnsi="Proxima Nova" w:cs="Arial"/>
          <w:sz w:val="20"/>
          <w:szCs w:val="20"/>
        </w:rPr>
        <w:t>Sweden</w:t>
      </w:r>
      <w:proofErr w:type="gramEnd"/>
      <w:r w:rsidRPr="005623CC">
        <w:rPr>
          <w:rFonts w:ascii="Proxima Nova" w:hAnsi="Proxima Nova" w:cs="Arial"/>
          <w:sz w:val="20"/>
          <w:szCs w:val="20"/>
        </w:rPr>
        <w:t xml:space="preserve"> and the USA.</w:t>
      </w:r>
    </w:p>
    <w:p w14:paraId="407B925A" w14:textId="493D695C" w:rsidR="00D8508A" w:rsidRPr="00D8508A" w:rsidRDefault="00D8508A" w:rsidP="000F1B7D">
      <w:pPr>
        <w:pStyle w:val="ListParagraph"/>
        <w:numPr>
          <w:ilvl w:val="0"/>
          <w:numId w:val="41"/>
        </w:numPr>
        <w:spacing w:line="264" w:lineRule="auto"/>
        <w:rPr>
          <w:rFonts w:ascii="Proxima Nova" w:hAnsi="Proxima Nova" w:cs="Arial"/>
          <w:sz w:val="20"/>
          <w:szCs w:val="20"/>
        </w:rPr>
      </w:pPr>
      <w:r w:rsidRPr="00D8508A">
        <w:rPr>
          <w:rFonts w:ascii="Proxima Nova" w:hAnsi="Proxima Nova" w:cs="Arial"/>
          <w:sz w:val="20"/>
          <w:szCs w:val="20"/>
        </w:rPr>
        <w:t>Facilitated 2 different 3-day Value Stream Mapping exercises on Logistics and National Account Distribution that laid the foundation for Distribution network changes that saved over $11 million over 4 years</w:t>
      </w:r>
    </w:p>
    <w:p w14:paraId="18CAD03A" w14:textId="77777777" w:rsidR="002827E9" w:rsidRPr="002827E9" w:rsidRDefault="002827E9" w:rsidP="002827E9">
      <w:pPr>
        <w:pBdr>
          <w:top w:val="none" w:sz="0" w:space="0" w:color="auto"/>
          <w:left w:val="none" w:sz="0" w:space="0" w:color="auto"/>
          <w:bottom w:val="none" w:sz="0" w:space="0" w:color="auto"/>
          <w:right w:val="none" w:sz="0" w:space="0" w:color="auto"/>
          <w:between w:val="none" w:sz="0" w:space="0" w:color="auto"/>
        </w:pBdr>
        <w:spacing w:line="288" w:lineRule="auto"/>
        <w:rPr>
          <w:rFonts w:ascii="Proxima Nova" w:hAnsi="Proxima Nova"/>
          <w:sz w:val="20"/>
          <w:szCs w:val="20"/>
        </w:rPr>
      </w:pPr>
    </w:p>
    <w:p w14:paraId="6CD58407" w14:textId="65A06D7A" w:rsidR="00985559" w:rsidRPr="00801B2E" w:rsidRDefault="005623CC" w:rsidP="00985559">
      <w:pPr>
        <w:shd w:val="clear" w:color="auto" w:fill="FFFFFF"/>
        <w:tabs>
          <w:tab w:val="right" w:pos="11070"/>
        </w:tabs>
        <w:rPr>
          <w:rFonts w:ascii="Proxima Nova" w:eastAsia="Helvetica Neue" w:hAnsi="Proxima Nova" w:cs="Helvetica Neue"/>
          <w:b/>
          <w:sz w:val="20"/>
          <w:szCs w:val="20"/>
        </w:rPr>
      </w:pPr>
      <w:r>
        <w:rPr>
          <w:rFonts w:ascii="Proxima Nova" w:eastAsia="Helvetica Neue" w:hAnsi="Proxima Nova" w:cs="Helvetica Neue"/>
          <w:b/>
          <w:sz w:val="20"/>
          <w:szCs w:val="20"/>
        </w:rPr>
        <w:t>Master Production Scheduling &amp; Order Entry Supervisor</w:t>
      </w:r>
      <w:r w:rsidR="00985559" w:rsidRPr="00801B2E">
        <w:rPr>
          <w:rFonts w:ascii="Proxima Nova" w:eastAsia="Helvetica Neue" w:hAnsi="Proxima Nova" w:cs="Helvetica Neue"/>
          <w:b/>
          <w:sz w:val="20"/>
          <w:szCs w:val="20"/>
        </w:rPr>
        <w:tab/>
      </w:r>
      <w:r w:rsidR="006C59D5">
        <w:rPr>
          <w:rFonts w:ascii="Proxima Nova" w:eastAsia="Helvetica Neue" w:hAnsi="Proxima Nova" w:cs="Helvetica Neue"/>
          <w:b/>
          <w:sz w:val="20"/>
          <w:szCs w:val="20"/>
        </w:rPr>
        <w:t>2013</w:t>
      </w:r>
      <w:r w:rsidRPr="00801B2E">
        <w:rPr>
          <w:rFonts w:ascii="Proxima Nova" w:eastAsia="Helvetica Neue" w:hAnsi="Proxima Nova" w:cs="Helvetica Neue"/>
          <w:b/>
          <w:sz w:val="20"/>
          <w:szCs w:val="20"/>
        </w:rPr>
        <w:t xml:space="preserve"> – </w:t>
      </w:r>
      <w:r w:rsidR="006C59D5">
        <w:rPr>
          <w:rFonts w:ascii="Proxima Nova" w:eastAsia="Helvetica Neue" w:hAnsi="Proxima Nova" w:cs="Helvetica Neue"/>
          <w:b/>
          <w:sz w:val="20"/>
          <w:szCs w:val="20"/>
        </w:rPr>
        <w:t>201</w:t>
      </w:r>
      <w:r w:rsidR="00195C2C">
        <w:rPr>
          <w:rFonts w:ascii="Proxima Nova" w:eastAsia="Helvetica Neue" w:hAnsi="Proxima Nova" w:cs="Helvetica Neue"/>
          <w:b/>
          <w:sz w:val="20"/>
          <w:szCs w:val="20"/>
        </w:rPr>
        <w:t>4</w:t>
      </w:r>
    </w:p>
    <w:p w14:paraId="0E5519A6" w14:textId="53FC1DC2" w:rsidR="002532F0" w:rsidRDefault="002532F0" w:rsidP="000F1B7D">
      <w:pPr>
        <w:pStyle w:val="ListParagraph"/>
        <w:numPr>
          <w:ilvl w:val="0"/>
          <w:numId w:val="41"/>
        </w:numPr>
        <w:spacing w:line="264" w:lineRule="auto"/>
        <w:rPr>
          <w:rFonts w:ascii="Proxima Nova" w:hAnsi="Proxima Nova" w:cs="Arial"/>
          <w:sz w:val="20"/>
          <w:szCs w:val="20"/>
        </w:rPr>
      </w:pPr>
      <w:r w:rsidRPr="002532F0">
        <w:rPr>
          <w:rFonts w:ascii="Proxima Nova" w:hAnsi="Proxima Nova" w:cs="Arial"/>
          <w:sz w:val="20"/>
          <w:szCs w:val="20"/>
        </w:rPr>
        <w:lastRenderedPageBreak/>
        <w:t xml:space="preserve">Spearheaded continuous improvement effort in Master Scheduling and Order Entry, applying Toyota Production System principles in an office environment. Instituted tracking and daily </w:t>
      </w:r>
      <w:proofErr w:type="spellStart"/>
      <w:r w:rsidRPr="002532F0">
        <w:rPr>
          <w:rFonts w:ascii="Proxima Nova" w:hAnsi="Proxima Nova" w:cs="Arial"/>
          <w:sz w:val="20"/>
          <w:szCs w:val="20"/>
        </w:rPr>
        <w:t>asaichi</w:t>
      </w:r>
      <w:proofErr w:type="spellEnd"/>
      <w:r w:rsidRPr="002532F0">
        <w:rPr>
          <w:rFonts w:ascii="Proxima Nova" w:hAnsi="Proxima Nova" w:cs="Arial"/>
          <w:sz w:val="20"/>
          <w:szCs w:val="20"/>
        </w:rPr>
        <w:t xml:space="preserve"> reporting of throughput, defect, and ageing </w:t>
      </w:r>
      <w:r w:rsidRPr="00810DD6">
        <w:rPr>
          <w:rFonts w:ascii="Proxima Nova" w:hAnsi="Proxima Nova" w:cs="Arial"/>
          <w:sz w:val="20"/>
          <w:szCs w:val="20"/>
        </w:rPr>
        <w:t>KPIs. Reduced total processing time by 38% and defects by 70%.</w:t>
      </w:r>
      <w:r w:rsidRPr="00C32FCB">
        <w:rPr>
          <w:rFonts w:ascii="Proxima Nova" w:hAnsi="Proxima Nova" w:cs="Arial"/>
          <w:sz w:val="20"/>
          <w:szCs w:val="20"/>
        </w:rPr>
        <w:t xml:space="preserve"> Coached team through creation of over 100 standard work documents and submission of 500 kaizen improvement</w:t>
      </w:r>
      <w:r w:rsidRPr="002532F0">
        <w:rPr>
          <w:rFonts w:ascii="Proxima Nova" w:hAnsi="Proxima Nova" w:cs="Arial"/>
          <w:sz w:val="20"/>
          <w:szCs w:val="20"/>
        </w:rPr>
        <w:t xml:space="preserve"> ideas.</w:t>
      </w:r>
    </w:p>
    <w:p w14:paraId="299B75BD" w14:textId="4A91EB7F" w:rsidR="002827E9" w:rsidRPr="002827E9" w:rsidRDefault="002827E9" w:rsidP="000F1B7D">
      <w:pPr>
        <w:pStyle w:val="ListParagraph"/>
        <w:numPr>
          <w:ilvl w:val="0"/>
          <w:numId w:val="41"/>
        </w:numPr>
        <w:spacing w:line="264" w:lineRule="auto"/>
        <w:rPr>
          <w:rFonts w:ascii="Proxima Nova" w:hAnsi="Proxima Nova" w:cs="Arial"/>
          <w:sz w:val="20"/>
          <w:szCs w:val="20"/>
        </w:rPr>
      </w:pPr>
      <w:r w:rsidRPr="002827E9">
        <w:rPr>
          <w:rFonts w:ascii="Proxima Nova" w:hAnsi="Proxima Nova" w:cs="Arial"/>
          <w:sz w:val="20"/>
          <w:szCs w:val="20"/>
        </w:rPr>
        <w:t xml:space="preserve">Facilitated 3-day cross functional Value Stream Mapping exercise on </w:t>
      </w:r>
      <w:r>
        <w:rPr>
          <w:rFonts w:ascii="Proxima Nova" w:hAnsi="Proxima Nova" w:cs="Arial"/>
          <w:sz w:val="20"/>
          <w:szCs w:val="20"/>
        </w:rPr>
        <w:t>Raymond’s</w:t>
      </w:r>
      <w:r w:rsidRPr="002827E9">
        <w:rPr>
          <w:rFonts w:ascii="Proxima Nova" w:hAnsi="Proxima Nova" w:cs="Arial"/>
          <w:sz w:val="20"/>
          <w:szCs w:val="20"/>
        </w:rPr>
        <w:t xml:space="preserve"> Forecasting process. Our effort identified best practices for CRM usage and led to the creation of a dealer report card that incentivized increased </w:t>
      </w:r>
      <w:r w:rsidR="006C59D5">
        <w:rPr>
          <w:rFonts w:ascii="Proxima Nova" w:hAnsi="Proxima Nova" w:cs="Arial"/>
          <w:sz w:val="20"/>
          <w:szCs w:val="20"/>
        </w:rPr>
        <w:t>pipeline</w:t>
      </w:r>
      <w:r w:rsidRPr="002827E9">
        <w:rPr>
          <w:rFonts w:ascii="Proxima Nova" w:hAnsi="Proxima Nova" w:cs="Arial"/>
          <w:sz w:val="20"/>
          <w:szCs w:val="20"/>
        </w:rPr>
        <w:t xml:space="preserve"> visibility, </w:t>
      </w:r>
      <w:r w:rsidR="006C59D5">
        <w:rPr>
          <w:rFonts w:ascii="Proxima Nova" w:hAnsi="Proxima Nova" w:cs="Arial"/>
          <w:sz w:val="20"/>
          <w:szCs w:val="20"/>
        </w:rPr>
        <w:t xml:space="preserve">driving a </w:t>
      </w:r>
      <w:r w:rsidR="006C59D5" w:rsidRPr="006C59D5">
        <w:rPr>
          <w:rFonts w:ascii="Proxima Nova" w:hAnsi="Proxima Nova" w:cs="Arial"/>
          <w:color w:val="auto"/>
          <w:sz w:val="20"/>
          <w:szCs w:val="20"/>
        </w:rPr>
        <w:t>30%</w:t>
      </w:r>
      <w:r w:rsidRPr="006C59D5">
        <w:rPr>
          <w:rFonts w:ascii="Proxima Nova" w:hAnsi="Proxima Nova" w:cs="Arial"/>
          <w:color w:val="auto"/>
          <w:sz w:val="20"/>
          <w:szCs w:val="20"/>
        </w:rPr>
        <w:t xml:space="preserve"> </w:t>
      </w:r>
      <w:r w:rsidR="006C59D5">
        <w:rPr>
          <w:rFonts w:ascii="Proxima Nova" w:hAnsi="Proxima Nova" w:cs="Arial"/>
          <w:color w:val="auto"/>
          <w:sz w:val="20"/>
          <w:szCs w:val="20"/>
        </w:rPr>
        <w:t xml:space="preserve">increase </w:t>
      </w:r>
      <w:r w:rsidRPr="006C59D5">
        <w:rPr>
          <w:rFonts w:ascii="Proxima Nova" w:hAnsi="Proxima Nova" w:cs="Arial"/>
          <w:color w:val="auto"/>
          <w:sz w:val="20"/>
          <w:szCs w:val="20"/>
        </w:rPr>
        <w:t xml:space="preserve">over </w:t>
      </w:r>
      <w:r w:rsidR="006C59D5" w:rsidRPr="006C59D5">
        <w:rPr>
          <w:rFonts w:ascii="Proxima Nova" w:hAnsi="Proxima Nova" w:cs="Arial"/>
          <w:color w:val="auto"/>
          <w:sz w:val="20"/>
          <w:szCs w:val="20"/>
        </w:rPr>
        <w:t>2 years.</w:t>
      </w:r>
    </w:p>
    <w:p w14:paraId="0A0E8547" w14:textId="77777777" w:rsidR="002827E9" w:rsidRPr="002827E9" w:rsidRDefault="002827E9" w:rsidP="002827E9">
      <w:pPr>
        <w:rPr>
          <w:rFonts w:ascii="Proxima Nova" w:hAnsi="Proxima Nova" w:cs="Arial"/>
          <w:sz w:val="20"/>
          <w:szCs w:val="20"/>
        </w:rPr>
      </w:pPr>
    </w:p>
    <w:p w14:paraId="4E76EA9D" w14:textId="3EE065CD" w:rsidR="00985559" w:rsidRPr="00801B2E" w:rsidRDefault="005623CC" w:rsidP="00985559">
      <w:pPr>
        <w:shd w:val="clear" w:color="auto" w:fill="FFFFFF"/>
        <w:tabs>
          <w:tab w:val="right" w:pos="11070"/>
        </w:tabs>
        <w:rPr>
          <w:rFonts w:ascii="Proxima Nova" w:eastAsia="Helvetica Neue" w:hAnsi="Proxima Nova" w:cs="Helvetica Neue"/>
          <w:b/>
          <w:sz w:val="20"/>
          <w:szCs w:val="20"/>
        </w:rPr>
      </w:pPr>
      <w:r>
        <w:rPr>
          <w:rFonts w:ascii="Proxima Nova" w:eastAsia="Helvetica Neue" w:hAnsi="Proxima Nova" w:cs="Helvetica Neue"/>
          <w:b/>
          <w:sz w:val="20"/>
          <w:szCs w:val="20"/>
        </w:rPr>
        <w:t>Master Scheduler / Programmer Analyst</w:t>
      </w:r>
      <w:r w:rsidR="00985559" w:rsidRPr="00801B2E">
        <w:rPr>
          <w:rFonts w:ascii="Proxima Nova" w:eastAsia="Helvetica Neue" w:hAnsi="Proxima Nova" w:cs="Helvetica Neue"/>
          <w:b/>
          <w:sz w:val="20"/>
          <w:szCs w:val="20"/>
        </w:rPr>
        <w:tab/>
      </w:r>
      <w:r w:rsidR="006C59D5">
        <w:rPr>
          <w:rFonts w:ascii="Proxima Nova" w:eastAsia="Helvetica Neue" w:hAnsi="Proxima Nova" w:cs="Helvetica Neue"/>
          <w:b/>
          <w:sz w:val="20"/>
          <w:szCs w:val="20"/>
        </w:rPr>
        <w:t>2007</w:t>
      </w:r>
      <w:r w:rsidRPr="00801B2E">
        <w:rPr>
          <w:rFonts w:ascii="Proxima Nova" w:eastAsia="Helvetica Neue" w:hAnsi="Proxima Nova" w:cs="Helvetica Neue"/>
          <w:b/>
          <w:sz w:val="20"/>
          <w:szCs w:val="20"/>
        </w:rPr>
        <w:t xml:space="preserve"> – </w:t>
      </w:r>
      <w:r w:rsidR="006C59D5">
        <w:rPr>
          <w:rFonts w:ascii="Proxima Nova" w:eastAsia="Helvetica Neue" w:hAnsi="Proxima Nova" w:cs="Helvetica Neue"/>
          <w:b/>
          <w:sz w:val="20"/>
          <w:szCs w:val="20"/>
        </w:rPr>
        <w:t>2013</w:t>
      </w:r>
    </w:p>
    <w:p w14:paraId="23092655" w14:textId="2B284D1F" w:rsidR="00D8508A" w:rsidRPr="00D8508A" w:rsidRDefault="00D8508A" w:rsidP="00B74046">
      <w:pPr>
        <w:pStyle w:val="ListParagraph"/>
        <w:numPr>
          <w:ilvl w:val="0"/>
          <w:numId w:val="41"/>
        </w:numPr>
        <w:spacing w:line="264" w:lineRule="auto"/>
        <w:rPr>
          <w:rFonts w:ascii="Proxima Nova" w:hAnsi="Proxima Nova" w:cs="Arial"/>
          <w:sz w:val="20"/>
          <w:szCs w:val="20"/>
        </w:rPr>
      </w:pPr>
      <w:r w:rsidRPr="00D8508A">
        <w:rPr>
          <w:rFonts w:ascii="Proxima Nova" w:hAnsi="Proxima Nova" w:cs="Arial"/>
          <w:sz w:val="20"/>
          <w:szCs w:val="20"/>
        </w:rPr>
        <w:t>Executed Master Production Scheduling tasks, such as scheduling and sequencing forklift manufacturing, maintaining planning bills of material, and rough-cut capacity planning. Master scheduled the manufacturing of 7 product families, up to 8500 units yearly, maintaining over 99% on time delivery KPI</w:t>
      </w:r>
      <w:r w:rsidR="00977273">
        <w:rPr>
          <w:rFonts w:ascii="Proxima Nova" w:hAnsi="Proxima Nova" w:cs="Arial"/>
          <w:sz w:val="20"/>
          <w:szCs w:val="20"/>
        </w:rPr>
        <w:t>.</w:t>
      </w:r>
    </w:p>
    <w:p w14:paraId="4313668C" w14:textId="6145D803" w:rsidR="00985559" w:rsidRDefault="006505AE" w:rsidP="00B74046">
      <w:pPr>
        <w:pStyle w:val="ListParagraph"/>
        <w:numPr>
          <w:ilvl w:val="0"/>
          <w:numId w:val="41"/>
        </w:numPr>
        <w:spacing w:line="264" w:lineRule="auto"/>
        <w:rPr>
          <w:rFonts w:ascii="Proxima Nova" w:hAnsi="Proxima Nova" w:cs="Arial"/>
          <w:sz w:val="20"/>
          <w:szCs w:val="20"/>
        </w:rPr>
      </w:pPr>
      <w:r>
        <w:rPr>
          <w:rFonts w:ascii="Proxima Nova" w:hAnsi="Proxima Nova" w:cs="Arial"/>
          <w:sz w:val="20"/>
          <w:szCs w:val="20"/>
        </w:rPr>
        <w:t>Programmed</w:t>
      </w:r>
      <w:r w:rsidR="006F47D4" w:rsidRPr="006F47D4">
        <w:rPr>
          <w:rFonts w:ascii="Proxima Nova" w:hAnsi="Proxima Nova" w:cs="Arial"/>
          <w:sz w:val="20"/>
          <w:szCs w:val="20"/>
        </w:rPr>
        <w:t xml:space="preserve"> </w:t>
      </w:r>
      <w:proofErr w:type="spellStart"/>
      <w:r w:rsidR="006F47D4" w:rsidRPr="006F47D4">
        <w:rPr>
          <w:rFonts w:ascii="Proxima Nova" w:hAnsi="Proxima Nova" w:cs="Arial"/>
          <w:sz w:val="20"/>
          <w:szCs w:val="20"/>
        </w:rPr>
        <w:t>JDEdwards</w:t>
      </w:r>
      <w:proofErr w:type="spellEnd"/>
      <w:r w:rsidR="006F47D4" w:rsidRPr="006F47D4">
        <w:rPr>
          <w:rFonts w:ascii="Proxima Nova" w:hAnsi="Proxima Nova" w:cs="Arial"/>
          <w:sz w:val="20"/>
          <w:szCs w:val="20"/>
        </w:rPr>
        <w:t xml:space="preserve"> </w:t>
      </w:r>
      <w:proofErr w:type="spellStart"/>
      <w:r w:rsidR="006F47D4" w:rsidRPr="006F47D4">
        <w:rPr>
          <w:rFonts w:ascii="Proxima Nova" w:hAnsi="Proxima Nova" w:cs="Arial"/>
          <w:sz w:val="20"/>
          <w:szCs w:val="20"/>
        </w:rPr>
        <w:t>OneWorld</w:t>
      </w:r>
      <w:proofErr w:type="spellEnd"/>
      <w:r w:rsidR="006F47D4" w:rsidRPr="006F47D4">
        <w:rPr>
          <w:rFonts w:ascii="Proxima Nova" w:hAnsi="Proxima Nova" w:cs="Arial"/>
          <w:sz w:val="20"/>
          <w:szCs w:val="20"/>
        </w:rPr>
        <w:t xml:space="preserve"> Order Configurator, writing logic to automatically generate bills of material, calculate capacity and specification info, and output sales order line items and pricing.</w:t>
      </w:r>
      <w:r w:rsidR="006F47D4" w:rsidRPr="006F47D4">
        <w:t xml:space="preserve"> </w:t>
      </w:r>
      <w:r w:rsidR="006F47D4" w:rsidRPr="006F47D4">
        <w:rPr>
          <w:rFonts w:ascii="Proxima Nova" w:hAnsi="Proxima Nova" w:cs="Arial"/>
          <w:sz w:val="20"/>
          <w:szCs w:val="20"/>
        </w:rPr>
        <w:t xml:space="preserve">Implemented </w:t>
      </w:r>
      <w:r w:rsidR="00977273">
        <w:rPr>
          <w:rFonts w:ascii="Proxima Nova" w:hAnsi="Proxima Nova" w:cs="Arial"/>
          <w:sz w:val="20"/>
          <w:szCs w:val="20"/>
        </w:rPr>
        <w:t>over 60</w:t>
      </w:r>
      <w:r w:rsidR="006F47D4" w:rsidRPr="006F47D4">
        <w:rPr>
          <w:rFonts w:ascii="Proxima Nova" w:hAnsi="Proxima Nova" w:cs="Arial"/>
          <w:sz w:val="20"/>
          <w:szCs w:val="20"/>
        </w:rPr>
        <w:t xml:space="preserve"> engineering changes, </w:t>
      </w:r>
      <w:r w:rsidR="00977273" w:rsidRPr="00977273">
        <w:rPr>
          <w:rFonts w:ascii="Proxima Nova" w:hAnsi="Proxima Nova" w:cs="Arial"/>
          <w:color w:val="auto"/>
          <w:sz w:val="20"/>
          <w:szCs w:val="20"/>
        </w:rPr>
        <w:t>20</w:t>
      </w:r>
      <w:r w:rsidR="006F47D4" w:rsidRPr="006F47D4">
        <w:rPr>
          <w:rFonts w:ascii="Proxima Nova" w:hAnsi="Proxima Nova" w:cs="Arial"/>
          <w:sz w:val="20"/>
          <w:szCs w:val="20"/>
        </w:rPr>
        <w:t xml:space="preserve"> sales manual changes and </w:t>
      </w:r>
      <w:r w:rsidR="00977273" w:rsidRPr="00977273">
        <w:rPr>
          <w:rFonts w:ascii="Proxima Nova" w:hAnsi="Proxima Nova" w:cs="Arial"/>
          <w:color w:val="auto"/>
          <w:sz w:val="20"/>
          <w:szCs w:val="20"/>
        </w:rPr>
        <w:t>10</w:t>
      </w:r>
      <w:r w:rsidR="006F47D4" w:rsidRPr="006F47D4">
        <w:rPr>
          <w:rFonts w:ascii="Proxima Nova" w:hAnsi="Proxima Nova" w:cs="Arial"/>
          <w:sz w:val="20"/>
          <w:szCs w:val="20"/>
        </w:rPr>
        <w:t xml:space="preserve"> product launches, maintaining logic for over 30 different products, reducing the need for manual order configuration by 75%</w:t>
      </w:r>
      <w:r w:rsidR="00977273">
        <w:rPr>
          <w:rFonts w:ascii="Proxima Nova" w:hAnsi="Proxima Nova" w:cs="Arial"/>
          <w:sz w:val="20"/>
          <w:szCs w:val="20"/>
        </w:rPr>
        <w:t>.</w:t>
      </w:r>
    </w:p>
    <w:p w14:paraId="5B092A47" w14:textId="088D1BAC" w:rsidR="002532F0" w:rsidRPr="002532F0" w:rsidRDefault="002532F0" w:rsidP="00B74046">
      <w:pPr>
        <w:pStyle w:val="ListParagraph"/>
        <w:numPr>
          <w:ilvl w:val="0"/>
          <w:numId w:val="41"/>
        </w:numPr>
        <w:spacing w:line="264" w:lineRule="auto"/>
        <w:rPr>
          <w:rFonts w:ascii="Proxima Nova" w:hAnsi="Proxima Nova" w:cs="Arial"/>
          <w:sz w:val="20"/>
          <w:szCs w:val="20"/>
        </w:rPr>
      </w:pPr>
      <w:r w:rsidRPr="002532F0">
        <w:rPr>
          <w:rFonts w:ascii="Proxima Nova" w:hAnsi="Proxima Nova" w:cs="Arial"/>
          <w:sz w:val="20"/>
          <w:szCs w:val="20"/>
        </w:rPr>
        <w:t xml:space="preserve">Developed safety net of over 70 error reports and data queries, improving accuracy of the identity, timing, and volume of material requirements that reach MRP to over 99.9%. </w:t>
      </w:r>
    </w:p>
    <w:p w14:paraId="4ED2F58A" w14:textId="77777777" w:rsidR="00D8508A" w:rsidRDefault="00D8508A" w:rsidP="00B74046">
      <w:pPr>
        <w:pStyle w:val="ListParagraph"/>
        <w:numPr>
          <w:ilvl w:val="0"/>
          <w:numId w:val="41"/>
        </w:numPr>
        <w:spacing w:line="264" w:lineRule="auto"/>
        <w:rPr>
          <w:rFonts w:ascii="Proxima Nova" w:hAnsi="Proxima Nova" w:cs="Arial"/>
          <w:sz w:val="20"/>
          <w:szCs w:val="20"/>
        </w:rPr>
      </w:pPr>
      <w:r w:rsidRPr="00D8508A">
        <w:rPr>
          <w:rFonts w:ascii="Proxima Nova" w:hAnsi="Proxima Nova" w:cs="Arial"/>
          <w:sz w:val="20"/>
          <w:szCs w:val="20"/>
        </w:rPr>
        <w:t>Created and maintained over 6 planning bills of material, managing mix percentages of over 1000 potential part choices. Modernized mix determination and data validation methods through automatic lookups and verification queries, reducing processing time by 50% and eliminating 95% of data entry errors.</w:t>
      </w:r>
    </w:p>
    <w:p w14:paraId="0B8B879D" w14:textId="77777777" w:rsidR="002532F0" w:rsidRPr="00801B2E" w:rsidRDefault="002532F0" w:rsidP="002532F0">
      <w:pPr>
        <w:pStyle w:val="ListParagraph"/>
        <w:pBdr>
          <w:top w:val="none" w:sz="0" w:space="0" w:color="auto"/>
          <w:left w:val="none" w:sz="0" w:space="0" w:color="auto"/>
          <w:bottom w:val="none" w:sz="0" w:space="0" w:color="auto"/>
          <w:right w:val="none" w:sz="0" w:space="0" w:color="auto"/>
          <w:between w:val="none" w:sz="0" w:space="0" w:color="auto"/>
        </w:pBdr>
        <w:spacing w:after="60" w:line="288" w:lineRule="auto"/>
        <w:rPr>
          <w:rFonts w:ascii="Proxima Nova" w:hAnsi="Proxima Nova"/>
          <w:sz w:val="20"/>
          <w:szCs w:val="20"/>
        </w:rPr>
      </w:pPr>
    </w:p>
    <w:p w14:paraId="0025AB34" w14:textId="50AD8D74" w:rsidR="005623CC" w:rsidRPr="00801B2E" w:rsidRDefault="005623CC" w:rsidP="005623CC">
      <w:pPr>
        <w:shd w:val="clear" w:color="auto" w:fill="FFFFFF"/>
        <w:tabs>
          <w:tab w:val="right" w:pos="11070"/>
        </w:tabs>
        <w:rPr>
          <w:rFonts w:ascii="Proxima Nova" w:eastAsia="Helvetica Neue" w:hAnsi="Proxima Nova" w:cs="Helvetica Neue"/>
          <w:b/>
          <w:sz w:val="20"/>
          <w:szCs w:val="20"/>
        </w:rPr>
      </w:pPr>
      <w:r>
        <w:rPr>
          <w:rFonts w:ascii="Proxima Nova" w:eastAsia="Helvetica Neue" w:hAnsi="Proxima Nova" w:cs="Helvetica Neue"/>
          <w:b/>
          <w:sz w:val="20"/>
          <w:szCs w:val="20"/>
        </w:rPr>
        <w:t>Order Entry Representative</w:t>
      </w:r>
      <w:r w:rsidRPr="00801B2E">
        <w:rPr>
          <w:rFonts w:ascii="Proxima Nova" w:eastAsia="Helvetica Neue" w:hAnsi="Proxima Nova" w:cs="Helvetica Neue"/>
          <w:b/>
          <w:sz w:val="20"/>
          <w:szCs w:val="20"/>
        </w:rPr>
        <w:tab/>
      </w:r>
      <w:r w:rsidR="006C59D5">
        <w:rPr>
          <w:rFonts w:ascii="Proxima Nova" w:eastAsia="Helvetica Neue" w:hAnsi="Proxima Nova" w:cs="Helvetica Neue"/>
          <w:b/>
          <w:sz w:val="20"/>
          <w:szCs w:val="20"/>
        </w:rPr>
        <w:t>2006</w:t>
      </w:r>
      <w:r w:rsidRPr="00801B2E">
        <w:rPr>
          <w:rFonts w:ascii="Proxima Nova" w:eastAsia="Helvetica Neue" w:hAnsi="Proxima Nova" w:cs="Helvetica Neue"/>
          <w:b/>
          <w:sz w:val="20"/>
          <w:szCs w:val="20"/>
        </w:rPr>
        <w:t xml:space="preserve"> – </w:t>
      </w:r>
      <w:r w:rsidR="006C59D5">
        <w:rPr>
          <w:rFonts w:ascii="Proxima Nova" w:eastAsia="Helvetica Neue" w:hAnsi="Proxima Nova" w:cs="Helvetica Neue"/>
          <w:b/>
          <w:sz w:val="20"/>
          <w:szCs w:val="20"/>
        </w:rPr>
        <w:t>2007</w:t>
      </w:r>
    </w:p>
    <w:p w14:paraId="7BB74BFA" w14:textId="160075DD" w:rsidR="005623CC" w:rsidRPr="003E6E56" w:rsidRDefault="003E6E56" w:rsidP="00B74046">
      <w:pPr>
        <w:pStyle w:val="ListParagraph"/>
        <w:numPr>
          <w:ilvl w:val="0"/>
          <w:numId w:val="41"/>
        </w:numPr>
        <w:spacing w:line="264" w:lineRule="auto"/>
        <w:rPr>
          <w:rFonts w:ascii="Proxima Nova" w:hAnsi="Proxima Nova" w:cs="Arial"/>
          <w:sz w:val="20"/>
          <w:szCs w:val="20"/>
        </w:rPr>
      </w:pPr>
      <w:r w:rsidRPr="003E6E56">
        <w:rPr>
          <w:rFonts w:ascii="Proxima Nova" w:hAnsi="Proxima Nova" w:cs="Arial"/>
          <w:sz w:val="20"/>
          <w:szCs w:val="20"/>
        </w:rPr>
        <w:t>Executed data entry and customer service tasks, such as order entry, dealer correspondence, and change order requests.</w:t>
      </w:r>
      <w:r>
        <w:rPr>
          <w:rFonts w:ascii="Proxima Nova" w:hAnsi="Proxima Nova" w:cs="Arial"/>
          <w:sz w:val="20"/>
          <w:szCs w:val="20"/>
        </w:rPr>
        <w:t xml:space="preserve"> </w:t>
      </w:r>
      <w:r w:rsidR="006C59D5">
        <w:rPr>
          <w:rFonts w:ascii="Proxima Nova" w:hAnsi="Proxima Nova" w:cs="Arial"/>
          <w:sz w:val="20"/>
          <w:szCs w:val="20"/>
        </w:rPr>
        <w:t>Entered</w:t>
      </w:r>
      <w:r w:rsidRPr="003E6E56">
        <w:rPr>
          <w:rFonts w:ascii="Proxima Nova" w:hAnsi="Proxima Nova" w:cs="Arial"/>
          <w:sz w:val="20"/>
          <w:szCs w:val="20"/>
        </w:rPr>
        <w:t xml:space="preserve"> </w:t>
      </w:r>
      <w:r w:rsidR="00F1109C">
        <w:rPr>
          <w:rFonts w:ascii="Proxima Nova" w:hAnsi="Proxima Nova" w:cs="Arial"/>
          <w:sz w:val="20"/>
          <w:szCs w:val="20"/>
        </w:rPr>
        <w:t>over 1000</w:t>
      </w:r>
      <w:r w:rsidRPr="003E6E56">
        <w:rPr>
          <w:rFonts w:ascii="Proxima Nova" w:hAnsi="Proxima Nova" w:cs="Arial"/>
          <w:sz w:val="20"/>
          <w:szCs w:val="20"/>
        </w:rPr>
        <w:t xml:space="preserve"> order</w:t>
      </w:r>
      <w:r w:rsidR="006F47D4">
        <w:rPr>
          <w:rFonts w:ascii="Proxima Nova" w:hAnsi="Proxima Nova" w:cs="Arial"/>
          <w:sz w:val="20"/>
          <w:szCs w:val="20"/>
        </w:rPr>
        <w:t xml:space="preserve">s </w:t>
      </w:r>
      <w:r w:rsidRPr="003E6E56">
        <w:rPr>
          <w:rFonts w:ascii="Proxima Nova" w:hAnsi="Proxima Nova" w:cs="Arial"/>
          <w:sz w:val="20"/>
          <w:szCs w:val="20"/>
        </w:rPr>
        <w:t>/month, enabling</w:t>
      </w:r>
      <w:r w:rsidR="006C59D5">
        <w:rPr>
          <w:rFonts w:ascii="Proxima Nova" w:hAnsi="Proxima Nova" w:cs="Arial"/>
          <w:sz w:val="20"/>
          <w:szCs w:val="20"/>
        </w:rPr>
        <w:t xml:space="preserve"> </w:t>
      </w:r>
      <w:r w:rsidRPr="003E6E56">
        <w:rPr>
          <w:rFonts w:ascii="Proxima Nova" w:hAnsi="Proxima Nova" w:cs="Arial"/>
          <w:sz w:val="20"/>
          <w:szCs w:val="20"/>
        </w:rPr>
        <w:t>consolidation of the Order Entry function at one site, reducing planned headcount by 1 FTE.</w:t>
      </w:r>
    </w:p>
    <w:p w14:paraId="41EAB307" w14:textId="196A8BCF" w:rsidR="005623CC" w:rsidRPr="00801B2E" w:rsidRDefault="003E6E56" w:rsidP="00B7404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60" w:line="264" w:lineRule="auto"/>
        <w:rPr>
          <w:rFonts w:ascii="Proxima Nova" w:hAnsi="Proxima Nova"/>
          <w:sz w:val="20"/>
          <w:szCs w:val="20"/>
        </w:rPr>
      </w:pPr>
      <w:r w:rsidRPr="003E6E56">
        <w:rPr>
          <w:rFonts w:ascii="Proxima Nova" w:hAnsi="Proxima Nova" w:cs="Arial"/>
          <w:sz w:val="20"/>
          <w:szCs w:val="20"/>
        </w:rPr>
        <w:t xml:space="preserve">Developed automated </w:t>
      </w:r>
      <w:r>
        <w:rPr>
          <w:rFonts w:ascii="Proxima Nova" w:hAnsi="Proxima Nova" w:cs="Arial"/>
          <w:sz w:val="20"/>
          <w:szCs w:val="20"/>
        </w:rPr>
        <w:t>s</w:t>
      </w:r>
      <w:r w:rsidRPr="003E6E56">
        <w:rPr>
          <w:rFonts w:ascii="Proxima Nova" w:hAnsi="Proxima Nova" w:cs="Arial"/>
          <w:sz w:val="20"/>
          <w:szCs w:val="20"/>
        </w:rPr>
        <w:t xml:space="preserve">ales </w:t>
      </w:r>
      <w:r>
        <w:rPr>
          <w:rFonts w:ascii="Proxima Nova" w:hAnsi="Proxima Nova" w:cs="Arial"/>
          <w:sz w:val="20"/>
          <w:szCs w:val="20"/>
        </w:rPr>
        <w:t>o</w:t>
      </w:r>
      <w:r w:rsidRPr="003E6E56">
        <w:rPr>
          <w:rFonts w:ascii="Proxima Nova" w:hAnsi="Proxima Nova" w:cs="Arial"/>
          <w:sz w:val="20"/>
          <w:szCs w:val="20"/>
        </w:rPr>
        <w:t>rder Bookings Report</w:t>
      </w:r>
      <w:r>
        <w:rPr>
          <w:rFonts w:ascii="Proxima Nova" w:hAnsi="Proxima Nova" w:cs="Arial"/>
          <w:sz w:val="20"/>
          <w:szCs w:val="20"/>
        </w:rPr>
        <w:t>,</w:t>
      </w:r>
      <w:r w:rsidRPr="003E6E56">
        <w:rPr>
          <w:rFonts w:ascii="Proxima Nova" w:hAnsi="Proxima Nova" w:cs="Arial"/>
          <w:sz w:val="20"/>
          <w:szCs w:val="20"/>
        </w:rPr>
        <w:t xml:space="preserve"> reducing processing time by 70 hours per year, and eliminating 99% of manual keying errors</w:t>
      </w:r>
      <w:r>
        <w:rPr>
          <w:rFonts w:ascii="Proxima Nova" w:hAnsi="Proxima Nova" w:cs="Arial"/>
          <w:sz w:val="20"/>
          <w:szCs w:val="20"/>
        </w:rPr>
        <w:t>.</w:t>
      </w:r>
    </w:p>
    <w:p w14:paraId="07C01FF1" w14:textId="4C720138" w:rsidR="00E20E22" w:rsidRPr="00801B2E" w:rsidRDefault="00E20E22" w:rsidP="00485622">
      <w:pPr>
        <w:shd w:val="clear" w:color="auto" w:fill="FFFFFF"/>
        <w:rPr>
          <w:rFonts w:ascii="Proxima Nova" w:eastAsia="Helvetica Neue" w:hAnsi="Proxima Nova" w:cs="Helvetica Neue"/>
          <w:sz w:val="21"/>
          <w:szCs w:val="21"/>
          <w:highlight w:val="yellow"/>
        </w:rPr>
      </w:pPr>
    </w:p>
    <w:p w14:paraId="084AAB3C" w14:textId="6E37F2D7" w:rsidR="00EA366F" w:rsidRPr="00801B2E" w:rsidRDefault="00924E3F" w:rsidP="00EA366F">
      <w:pPr>
        <w:shd w:val="clear" w:color="auto" w:fill="FFFFFF"/>
        <w:rPr>
          <w:rFonts w:ascii="Proxima Nova" w:eastAsia="Helvetica Neue" w:hAnsi="Proxima Nova" w:cs="Helvetica Neue"/>
          <w:b/>
          <w:sz w:val="20"/>
          <w:szCs w:val="20"/>
        </w:rPr>
      </w:pPr>
      <w:r>
        <w:rPr>
          <w:rFonts w:ascii="Proxima Nova" w:eastAsia="Helvetica Neue" w:hAnsi="Proxima Nova" w:cs="Helvetica Neue"/>
          <w:b/>
          <w:sz w:val="20"/>
          <w:szCs w:val="20"/>
        </w:rPr>
        <w:t>NATIONWIDE CREDIT, INC.</w:t>
      </w:r>
    </w:p>
    <w:p w14:paraId="3397BF57" w14:textId="62356756" w:rsidR="00EA366F" w:rsidRPr="00801B2E" w:rsidRDefault="00924E3F" w:rsidP="00EA366F">
      <w:pPr>
        <w:shd w:val="clear" w:color="auto" w:fill="FFFFFF"/>
        <w:tabs>
          <w:tab w:val="right" w:pos="11070"/>
        </w:tabs>
        <w:rPr>
          <w:rFonts w:ascii="Proxima Nova" w:eastAsia="Helvetica Neue" w:hAnsi="Proxima Nova" w:cs="Helvetica Neue"/>
          <w:b/>
          <w:sz w:val="20"/>
          <w:szCs w:val="20"/>
        </w:rPr>
      </w:pPr>
      <w:r>
        <w:rPr>
          <w:rFonts w:ascii="Proxima Nova" w:eastAsia="Helvetica Neue" w:hAnsi="Proxima Nova" w:cs="Helvetica Neue"/>
          <w:b/>
          <w:sz w:val="20"/>
          <w:szCs w:val="20"/>
        </w:rPr>
        <w:t>Unit Manager</w:t>
      </w:r>
      <w:r w:rsidR="00801B2E" w:rsidRPr="00801B2E">
        <w:rPr>
          <w:rFonts w:ascii="Proxima Nova" w:eastAsia="Helvetica Neue" w:hAnsi="Proxima Nova" w:cs="Helvetica Neue"/>
          <w:b/>
          <w:sz w:val="20"/>
          <w:szCs w:val="20"/>
        </w:rPr>
        <w:tab/>
      </w:r>
      <w:r w:rsidR="006C59D5">
        <w:rPr>
          <w:rFonts w:ascii="Proxima Nova" w:eastAsia="Helvetica Neue" w:hAnsi="Proxima Nova" w:cs="Helvetica Neue"/>
          <w:b/>
          <w:sz w:val="20"/>
          <w:szCs w:val="20"/>
        </w:rPr>
        <w:t>2002</w:t>
      </w:r>
      <w:r w:rsidR="00EA366F" w:rsidRPr="00801B2E">
        <w:rPr>
          <w:rFonts w:ascii="Proxima Nova" w:eastAsia="Helvetica Neue" w:hAnsi="Proxima Nova" w:cs="Helvetica Neue"/>
          <w:b/>
          <w:sz w:val="20"/>
          <w:szCs w:val="20"/>
        </w:rPr>
        <w:t xml:space="preserve"> – </w:t>
      </w:r>
      <w:r w:rsidR="006C59D5">
        <w:rPr>
          <w:rFonts w:ascii="Proxima Nova" w:eastAsia="Helvetica Neue" w:hAnsi="Proxima Nova" w:cs="Helvetica Neue"/>
          <w:b/>
          <w:sz w:val="20"/>
          <w:szCs w:val="20"/>
        </w:rPr>
        <w:t>2005</w:t>
      </w:r>
    </w:p>
    <w:p w14:paraId="54DB468B" w14:textId="766BCA92" w:rsidR="00EA366F" w:rsidRPr="00221586" w:rsidRDefault="00EA366F" w:rsidP="00B7404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line="264" w:lineRule="auto"/>
        <w:rPr>
          <w:rFonts w:ascii="Proxima Nova" w:eastAsia="Times New Roman" w:hAnsi="Proxima Nova" w:cs="Times New Roman"/>
          <w:color w:val="auto"/>
          <w:sz w:val="20"/>
          <w:szCs w:val="20"/>
        </w:rPr>
      </w:pPr>
      <w:r w:rsidRPr="00801B2E">
        <w:rPr>
          <w:rFonts w:ascii="Proxima Nova" w:eastAsia="Times New Roman" w:hAnsi="Proxima Nova" w:cs="Arial"/>
          <w:sz w:val="20"/>
          <w:szCs w:val="20"/>
        </w:rPr>
        <w:t xml:space="preserve">Executed </w:t>
      </w:r>
      <w:r w:rsidR="00924E3F">
        <w:rPr>
          <w:rFonts w:ascii="Proxima Nova" w:eastAsia="Times New Roman" w:hAnsi="Proxima Nova" w:cs="Arial"/>
          <w:sz w:val="20"/>
          <w:szCs w:val="20"/>
        </w:rPr>
        <w:t>management</w:t>
      </w:r>
      <w:r w:rsidRPr="00801B2E">
        <w:rPr>
          <w:rFonts w:ascii="Proxima Nova" w:eastAsia="Times New Roman" w:hAnsi="Proxima Nova" w:cs="Arial"/>
          <w:sz w:val="20"/>
          <w:szCs w:val="20"/>
        </w:rPr>
        <w:t xml:space="preserve"> tasks, such as </w:t>
      </w:r>
      <w:r w:rsidR="00221586">
        <w:rPr>
          <w:rFonts w:ascii="Proxima Nova" w:eastAsia="Times New Roman" w:hAnsi="Proxima Nova" w:cs="Arial"/>
          <w:sz w:val="20"/>
          <w:szCs w:val="20"/>
        </w:rPr>
        <w:t>training</w:t>
      </w:r>
      <w:r w:rsidRPr="00801B2E">
        <w:rPr>
          <w:rFonts w:ascii="Proxima Nova" w:eastAsia="Times New Roman" w:hAnsi="Proxima Nova" w:cs="Arial"/>
          <w:sz w:val="20"/>
          <w:szCs w:val="20"/>
        </w:rPr>
        <w:t xml:space="preserve">, </w:t>
      </w:r>
      <w:r w:rsidR="00924E3F">
        <w:rPr>
          <w:rFonts w:ascii="Proxima Nova" w:eastAsia="Times New Roman" w:hAnsi="Proxima Nova" w:cs="Arial"/>
          <w:sz w:val="20"/>
          <w:szCs w:val="20"/>
        </w:rPr>
        <w:t>performance evaluation</w:t>
      </w:r>
      <w:r w:rsidRPr="00801B2E">
        <w:rPr>
          <w:rFonts w:ascii="Proxima Nova" w:eastAsia="Times New Roman" w:hAnsi="Proxima Nova" w:cs="Arial"/>
          <w:sz w:val="20"/>
          <w:szCs w:val="20"/>
        </w:rPr>
        <w:t xml:space="preserve">, and </w:t>
      </w:r>
      <w:r w:rsidR="00221586">
        <w:rPr>
          <w:rFonts w:ascii="Proxima Nova" w:eastAsia="Times New Roman" w:hAnsi="Proxima Nova" w:cs="Arial"/>
          <w:sz w:val="20"/>
          <w:szCs w:val="20"/>
        </w:rPr>
        <w:t>escalation resolution</w:t>
      </w:r>
      <w:r w:rsidRPr="00801B2E">
        <w:rPr>
          <w:rFonts w:ascii="Proxima Nova" w:eastAsia="Times New Roman" w:hAnsi="Proxima Nova" w:cs="Arial"/>
          <w:sz w:val="20"/>
          <w:szCs w:val="20"/>
        </w:rPr>
        <w:t xml:space="preserve"> within the </w:t>
      </w:r>
      <w:r w:rsidR="00221586">
        <w:rPr>
          <w:rFonts w:ascii="Proxima Nova" w:eastAsia="Times New Roman" w:hAnsi="Proxima Nova" w:cs="Arial"/>
          <w:sz w:val="20"/>
          <w:szCs w:val="20"/>
        </w:rPr>
        <w:t>f</w:t>
      </w:r>
      <w:r w:rsidR="00924E3F">
        <w:rPr>
          <w:rFonts w:ascii="Proxima Nova" w:eastAsia="Times New Roman" w:hAnsi="Proxima Nova" w:cs="Arial"/>
          <w:sz w:val="20"/>
          <w:szCs w:val="20"/>
        </w:rPr>
        <w:t xml:space="preserve">raud </w:t>
      </w:r>
      <w:r w:rsidR="00221586">
        <w:rPr>
          <w:rFonts w:ascii="Proxima Nova" w:eastAsia="Times New Roman" w:hAnsi="Proxima Nova" w:cs="Arial"/>
          <w:sz w:val="20"/>
          <w:szCs w:val="20"/>
        </w:rPr>
        <w:t>and bad debt p</w:t>
      </w:r>
      <w:r w:rsidR="00924E3F">
        <w:rPr>
          <w:rFonts w:ascii="Proxima Nova" w:eastAsia="Times New Roman" w:hAnsi="Proxima Nova" w:cs="Arial"/>
          <w:sz w:val="20"/>
          <w:szCs w:val="20"/>
        </w:rPr>
        <w:t>revention</w:t>
      </w:r>
      <w:r w:rsidRPr="00801B2E">
        <w:rPr>
          <w:rFonts w:ascii="Proxima Nova" w:eastAsia="Times New Roman" w:hAnsi="Proxima Nova" w:cs="Arial"/>
          <w:sz w:val="20"/>
          <w:szCs w:val="20"/>
        </w:rPr>
        <w:t xml:space="preserve"> department of a </w:t>
      </w:r>
      <w:r w:rsidR="00924E3F">
        <w:rPr>
          <w:rFonts w:ascii="Proxima Nova" w:eastAsia="Times New Roman" w:hAnsi="Proxima Nova" w:cs="Arial"/>
          <w:sz w:val="20"/>
          <w:szCs w:val="20"/>
        </w:rPr>
        <w:t>c</w:t>
      </w:r>
      <w:r w:rsidR="00221586">
        <w:rPr>
          <w:rFonts w:ascii="Proxima Nova" w:eastAsia="Times New Roman" w:hAnsi="Proxima Nova" w:cs="Arial"/>
          <w:sz w:val="20"/>
          <w:szCs w:val="20"/>
        </w:rPr>
        <w:t>ontact</w:t>
      </w:r>
      <w:r w:rsidR="00924E3F">
        <w:rPr>
          <w:rFonts w:ascii="Proxima Nova" w:eastAsia="Times New Roman" w:hAnsi="Proxima Nova" w:cs="Arial"/>
          <w:sz w:val="20"/>
          <w:szCs w:val="20"/>
        </w:rPr>
        <w:t xml:space="preserve"> center</w:t>
      </w:r>
      <w:r w:rsidRPr="00801B2E">
        <w:rPr>
          <w:rFonts w:ascii="Proxima Nova" w:eastAsia="Times New Roman" w:hAnsi="Proxima Nova" w:cs="Arial"/>
          <w:sz w:val="20"/>
          <w:szCs w:val="20"/>
        </w:rPr>
        <w:t xml:space="preserve"> company in the </w:t>
      </w:r>
      <w:r w:rsidR="00924E3F">
        <w:rPr>
          <w:rFonts w:ascii="Proxima Nova" w:eastAsia="Times New Roman" w:hAnsi="Proxima Nova" w:cs="Arial"/>
          <w:sz w:val="20"/>
          <w:szCs w:val="20"/>
        </w:rPr>
        <w:t>communications</w:t>
      </w:r>
      <w:r w:rsidRPr="00801B2E">
        <w:rPr>
          <w:rFonts w:ascii="Proxima Nova" w:eastAsia="Times New Roman" w:hAnsi="Proxima Nova" w:cs="Arial"/>
          <w:sz w:val="20"/>
          <w:szCs w:val="20"/>
        </w:rPr>
        <w:t xml:space="preserve"> industry.</w:t>
      </w:r>
      <w:r w:rsidR="00221586">
        <w:rPr>
          <w:rFonts w:ascii="Proxima Nova" w:eastAsia="Times New Roman" w:hAnsi="Proxima Nova" w:cs="Arial"/>
          <w:sz w:val="20"/>
          <w:szCs w:val="20"/>
        </w:rPr>
        <w:t xml:space="preserve"> </w:t>
      </w:r>
      <w:r w:rsidR="00221586" w:rsidRPr="00221586">
        <w:rPr>
          <w:rFonts w:ascii="Proxima Nova" w:hAnsi="Proxima Nova" w:cs="Arial"/>
          <w:sz w:val="20"/>
          <w:szCs w:val="20"/>
        </w:rPr>
        <w:t>Led a team of 15 agents handling $1.8M annual transaction volume</w:t>
      </w:r>
      <w:r w:rsidR="00B74046">
        <w:rPr>
          <w:rFonts w:ascii="Proxima Nova" w:hAnsi="Proxima Nova" w:cs="Arial"/>
          <w:sz w:val="20"/>
          <w:szCs w:val="20"/>
        </w:rPr>
        <w:t>.</w:t>
      </w:r>
    </w:p>
    <w:p w14:paraId="768BC24D" w14:textId="73BE7E57" w:rsidR="00221586" w:rsidRDefault="00221586" w:rsidP="00221586">
      <w:pPr>
        <w:pBdr>
          <w:top w:val="none" w:sz="0" w:space="0" w:color="auto"/>
          <w:left w:val="none" w:sz="0" w:space="0" w:color="auto"/>
          <w:bottom w:val="none" w:sz="0" w:space="0" w:color="auto"/>
          <w:right w:val="none" w:sz="0" w:space="0" w:color="auto"/>
          <w:between w:val="none" w:sz="0" w:space="0" w:color="auto"/>
        </w:pBdr>
        <w:rPr>
          <w:rFonts w:ascii="Proxima Nova" w:eastAsia="Times New Roman" w:hAnsi="Proxima Nova" w:cs="Times New Roman"/>
          <w:color w:val="auto"/>
          <w:sz w:val="20"/>
          <w:szCs w:val="20"/>
        </w:rPr>
      </w:pPr>
    </w:p>
    <w:p w14:paraId="488574FB" w14:textId="76E7F3DC" w:rsidR="00221586" w:rsidRDefault="00221586" w:rsidP="00221586">
      <w:pPr>
        <w:shd w:val="clear" w:color="auto" w:fill="FFFFFF"/>
        <w:tabs>
          <w:tab w:val="right" w:pos="11070"/>
        </w:tabs>
        <w:rPr>
          <w:rFonts w:ascii="Proxima Nova" w:eastAsia="Helvetica Neue" w:hAnsi="Proxima Nova" w:cs="Helvetica Neue"/>
          <w:b/>
          <w:sz w:val="20"/>
          <w:szCs w:val="20"/>
        </w:rPr>
      </w:pPr>
      <w:r>
        <w:rPr>
          <w:rFonts w:ascii="Proxima Nova" w:eastAsia="Helvetica Neue" w:hAnsi="Proxima Nova" w:cs="Helvetica Neue"/>
          <w:b/>
          <w:sz w:val="20"/>
          <w:szCs w:val="20"/>
        </w:rPr>
        <w:t>High Toll Analyst</w:t>
      </w:r>
      <w:r w:rsidRPr="00801B2E">
        <w:rPr>
          <w:rFonts w:ascii="Proxima Nova" w:eastAsia="Helvetica Neue" w:hAnsi="Proxima Nova" w:cs="Helvetica Neue"/>
          <w:b/>
          <w:sz w:val="20"/>
          <w:szCs w:val="20"/>
        </w:rPr>
        <w:tab/>
      </w:r>
      <w:r w:rsidR="006C59D5">
        <w:rPr>
          <w:rFonts w:ascii="Proxima Nova" w:eastAsia="Helvetica Neue" w:hAnsi="Proxima Nova" w:cs="Helvetica Neue"/>
          <w:b/>
          <w:sz w:val="20"/>
          <w:szCs w:val="20"/>
        </w:rPr>
        <w:t>2000</w:t>
      </w:r>
      <w:r w:rsidRPr="00801B2E">
        <w:rPr>
          <w:rFonts w:ascii="Proxima Nova" w:eastAsia="Helvetica Neue" w:hAnsi="Proxima Nova" w:cs="Helvetica Neue"/>
          <w:b/>
          <w:sz w:val="20"/>
          <w:szCs w:val="20"/>
        </w:rPr>
        <w:t xml:space="preserve"> – </w:t>
      </w:r>
      <w:r w:rsidR="006C59D5">
        <w:rPr>
          <w:rFonts w:ascii="Proxima Nova" w:eastAsia="Helvetica Neue" w:hAnsi="Proxima Nova" w:cs="Helvetica Neue"/>
          <w:b/>
          <w:sz w:val="20"/>
          <w:szCs w:val="20"/>
        </w:rPr>
        <w:t>2002</w:t>
      </w:r>
    </w:p>
    <w:p w14:paraId="59EBAA03" w14:textId="12252D2F" w:rsidR="00221586" w:rsidRPr="00221586" w:rsidRDefault="00221586" w:rsidP="00B7404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line="264" w:lineRule="auto"/>
        <w:rPr>
          <w:rFonts w:ascii="Proxima Nova" w:eastAsia="Times New Roman" w:hAnsi="Proxima Nova" w:cs="Times New Roman"/>
          <w:color w:val="auto"/>
          <w:sz w:val="20"/>
          <w:szCs w:val="20"/>
        </w:rPr>
      </w:pPr>
      <w:r>
        <w:rPr>
          <w:rFonts w:ascii="Proxima Nova" w:eastAsia="Times New Roman" w:hAnsi="Proxima Nova" w:cs="Arial"/>
          <w:sz w:val="20"/>
          <w:szCs w:val="20"/>
        </w:rPr>
        <w:t>Reduced fraud and bad debt by analyzing and restricting long distance p</w:t>
      </w:r>
      <w:r w:rsidR="00F1109C">
        <w:rPr>
          <w:rFonts w:ascii="Proxima Nova" w:eastAsia="Times New Roman" w:hAnsi="Proxima Nova" w:cs="Arial"/>
          <w:sz w:val="20"/>
          <w:szCs w:val="20"/>
        </w:rPr>
        <w:t>h</w:t>
      </w:r>
      <w:r>
        <w:rPr>
          <w:rFonts w:ascii="Proxima Nova" w:eastAsia="Times New Roman" w:hAnsi="Proxima Nova" w:cs="Arial"/>
          <w:sz w:val="20"/>
          <w:szCs w:val="20"/>
        </w:rPr>
        <w:t>one usage. Handled 40 calls per day.</w:t>
      </w:r>
    </w:p>
    <w:p w14:paraId="0BA9BE08" w14:textId="77777777" w:rsidR="00801B2E" w:rsidRDefault="00801B2E" w:rsidP="00EA366F">
      <w:pPr>
        <w:rPr>
          <w:rFonts w:ascii="Proxima Nova" w:hAnsi="Proxima Nova"/>
          <w:b/>
          <w:bCs/>
          <w:color w:val="002060"/>
          <w:sz w:val="20"/>
          <w:szCs w:val="20"/>
          <w:u w:val="single"/>
        </w:rPr>
      </w:pPr>
    </w:p>
    <w:p w14:paraId="587F7C44" w14:textId="06692B2B" w:rsidR="00EA366F" w:rsidRPr="00801B2E" w:rsidRDefault="00EA366F" w:rsidP="00EA366F">
      <w:pPr>
        <w:rPr>
          <w:rFonts w:ascii="Proxima Nova" w:hAnsi="Proxima Nova"/>
          <w:b/>
          <w:bCs/>
          <w:color w:val="002060"/>
          <w:sz w:val="20"/>
          <w:szCs w:val="20"/>
          <w:u w:val="single"/>
        </w:rPr>
      </w:pPr>
      <w:r w:rsidRPr="00801B2E">
        <w:rPr>
          <w:rFonts w:ascii="Proxima Nova" w:hAnsi="Proxima Nova"/>
          <w:b/>
          <w:bCs/>
          <w:color w:val="002060"/>
          <w:sz w:val="20"/>
          <w:szCs w:val="20"/>
          <w:u w:val="single"/>
        </w:rPr>
        <w:t>EDUCATION</w:t>
      </w:r>
    </w:p>
    <w:p w14:paraId="7C05A392" w14:textId="485FF789" w:rsidR="00EA366F" w:rsidRDefault="002040AB" w:rsidP="00B74046">
      <w:pPr>
        <w:spacing w:line="264" w:lineRule="auto"/>
        <w:rPr>
          <w:rFonts w:ascii="Proxima Nova" w:hAnsi="Proxima Nova"/>
          <w:sz w:val="20"/>
          <w:szCs w:val="20"/>
        </w:rPr>
      </w:pPr>
      <w:bookmarkStart w:id="0" w:name="_Hlk62577980"/>
      <w:r>
        <w:rPr>
          <w:rFonts w:ascii="Proxima Nova" w:hAnsi="Proxima Nova"/>
          <w:sz w:val="20"/>
          <w:szCs w:val="20"/>
        </w:rPr>
        <w:t>Master of Business Administration</w:t>
      </w:r>
      <w:r w:rsidR="00801B2E">
        <w:rPr>
          <w:rFonts w:ascii="Proxima Nova" w:hAnsi="Proxima Nova"/>
          <w:sz w:val="20"/>
          <w:szCs w:val="20"/>
        </w:rPr>
        <w:t xml:space="preserve"> | </w:t>
      </w:r>
      <w:r>
        <w:rPr>
          <w:rFonts w:ascii="Proxima Nova" w:hAnsi="Proxima Nova"/>
          <w:sz w:val="20"/>
          <w:szCs w:val="20"/>
        </w:rPr>
        <w:t>Binghamton University</w:t>
      </w:r>
    </w:p>
    <w:p w14:paraId="5D51C34C" w14:textId="12B4E7A3" w:rsidR="00801B2E" w:rsidRDefault="002040AB" w:rsidP="00B74046">
      <w:pPr>
        <w:spacing w:line="264" w:lineRule="auto"/>
        <w:rPr>
          <w:rFonts w:ascii="Proxima Nova" w:hAnsi="Proxima Nova"/>
          <w:sz w:val="20"/>
          <w:szCs w:val="20"/>
        </w:rPr>
      </w:pPr>
      <w:r>
        <w:rPr>
          <w:rFonts w:ascii="Proxima Nova" w:hAnsi="Proxima Nova"/>
          <w:sz w:val="20"/>
          <w:szCs w:val="20"/>
        </w:rPr>
        <w:t xml:space="preserve">Bachelor of Arts </w:t>
      </w:r>
      <w:r w:rsidR="00C32FCB">
        <w:rPr>
          <w:rFonts w:ascii="Proxima Nova" w:hAnsi="Proxima Nova"/>
          <w:sz w:val="20"/>
          <w:szCs w:val="20"/>
        </w:rPr>
        <w:t>–</w:t>
      </w:r>
      <w:r>
        <w:rPr>
          <w:rFonts w:ascii="Proxima Nova" w:hAnsi="Proxima Nova"/>
          <w:sz w:val="20"/>
          <w:szCs w:val="20"/>
        </w:rPr>
        <w:t xml:space="preserve"> English</w:t>
      </w:r>
      <w:r w:rsidR="00C32FCB">
        <w:rPr>
          <w:rFonts w:ascii="Proxima Nova" w:hAnsi="Proxima Nova"/>
          <w:sz w:val="20"/>
          <w:szCs w:val="20"/>
        </w:rPr>
        <w:t xml:space="preserve"> Literature</w:t>
      </w:r>
      <w:r w:rsidR="00801B2E">
        <w:rPr>
          <w:rFonts w:ascii="Proxima Nova" w:hAnsi="Proxima Nova"/>
          <w:sz w:val="20"/>
          <w:szCs w:val="20"/>
        </w:rPr>
        <w:t xml:space="preserve"> | </w:t>
      </w:r>
      <w:r>
        <w:rPr>
          <w:rFonts w:ascii="Proxima Nova" w:hAnsi="Proxima Nova"/>
          <w:sz w:val="20"/>
          <w:szCs w:val="20"/>
        </w:rPr>
        <w:t>Boston University</w:t>
      </w:r>
    </w:p>
    <w:p w14:paraId="22F13990" w14:textId="20C46D5B" w:rsidR="002040AB" w:rsidRDefault="002040AB" w:rsidP="00B74046">
      <w:pPr>
        <w:spacing w:line="264" w:lineRule="auto"/>
        <w:rPr>
          <w:rFonts w:ascii="Proxima Nova" w:hAnsi="Proxima Nova"/>
          <w:sz w:val="20"/>
          <w:szCs w:val="20"/>
        </w:rPr>
      </w:pPr>
      <w:r>
        <w:rPr>
          <w:rFonts w:ascii="Proxima Nova" w:hAnsi="Proxima Nova"/>
          <w:sz w:val="20"/>
          <w:szCs w:val="20"/>
        </w:rPr>
        <w:t>Certified in Production and Inventory Management (CPIM) | American Production and Inventory Control Society (APICS)</w:t>
      </w:r>
    </w:p>
    <w:p w14:paraId="281D0F77" w14:textId="79576318" w:rsidR="002040AB" w:rsidRDefault="002040AB" w:rsidP="00B74046">
      <w:pPr>
        <w:spacing w:line="264" w:lineRule="auto"/>
        <w:rPr>
          <w:rFonts w:ascii="Proxima Nova" w:hAnsi="Proxima Nova"/>
          <w:sz w:val="20"/>
          <w:szCs w:val="20"/>
        </w:rPr>
      </w:pPr>
      <w:r>
        <w:rPr>
          <w:rFonts w:ascii="Proxima Nova" w:hAnsi="Proxima Nova"/>
          <w:sz w:val="20"/>
          <w:szCs w:val="20"/>
        </w:rPr>
        <w:t>Certified Six Sigma Green Belt | Binghamton University</w:t>
      </w:r>
    </w:p>
    <w:p w14:paraId="28818402" w14:textId="13B7E3D0" w:rsidR="002040AB" w:rsidRPr="00801B2E" w:rsidRDefault="002040AB" w:rsidP="00B74046">
      <w:pPr>
        <w:spacing w:line="264" w:lineRule="auto"/>
        <w:rPr>
          <w:rFonts w:ascii="Proxima Nova" w:hAnsi="Proxima Nova"/>
          <w:sz w:val="20"/>
          <w:szCs w:val="20"/>
        </w:rPr>
      </w:pPr>
      <w:r>
        <w:rPr>
          <w:rFonts w:ascii="Proxima Nova" w:hAnsi="Proxima Nova"/>
          <w:sz w:val="20"/>
          <w:szCs w:val="20"/>
        </w:rPr>
        <w:t>Certified Professional Forecaster (CPF) | Institute of Business Forecasting &amp; Planning (IBF)</w:t>
      </w:r>
    </w:p>
    <w:bookmarkEnd w:id="0"/>
    <w:p w14:paraId="5DF1A348" w14:textId="77777777" w:rsidR="00EA366F" w:rsidRPr="00EA366F" w:rsidRDefault="00EA366F" w:rsidP="00EA366F">
      <w:pPr>
        <w:rPr>
          <w:rFonts w:ascii="Proxima Nova" w:hAnsi="Proxima Nova"/>
          <w:sz w:val="20"/>
          <w:szCs w:val="20"/>
        </w:rPr>
      </w:pPr>
    </w:p>
    <w:p w14:paraId="1A11E6FD" w14:textId="77777777" w:rsidR="00EA366F" w:rsidRPr="00EA366F" w:rsidRDefault="00EA366F" w:rsidP="00EA366F">
      <w:pPr>
        <w:rPr>
          <w:rFonts w:ascii="Proxima Nova" w:hAnsi="Proxima Nova"/>
          <w:b/>
          <w:bCs/>
          <w:color w:val="002060"/>
          <w:sz w:val="20"/>
          <w:szCs w:val="20"/>
        </w:rPr>
      </w:pPr>
      <w:r w:rsidRPr="00EA366F">
        <w:rPr>
          <w:rFonts w:ascii="Proxima Nova" w:hAnsi="Proxima Nova"/>
          <w:b/>
          <w:bCs/>
          <w:color w:val="002060"/>
          <w:sz w:val="20"/>
          <w:szCs w:val="20"/>
        </w:rPr>
        <w:t>SKILLS</w:t>
      </w:r>
    </w:p>
    <w:p w14:paraId="3BD7259E" w14:textId="2F4514A8" w:rsidR="00EA366F" w:rsidRPr="00EA366F" w:rsidRDefault="00221586" w:rsidP="00EA366F">
      <w:pPr>
        <w:rPr>
          <w:rFonts w:ascii="Proxima Nova" w:hAnsi="Proxima Nova"/>
          <w:sz w:val="20"/>
          <w:szCs w:val="20"/>
        </w:rPr>
      </w:pPr>
      <w:r>
        <w:rPr>
          <w:rFonts w:ascii="Proxima Nova" w:hAnsi="Proxima Nova"/>
          <w:sz w:val="20"/>
          <w:szCs w:val="20"/>
        </w:rPr>
        <w:t>Sales and Operations Planning</w:t>
      </w:r>
      <w:r w:rsidR="00EA366F" w:rsidRPr="00EA366F">
        <w:rPr>
          <w:rFonts w:ascii="Proxima Nova" w:hAnsi="Proxima Nova"/>
          <w:sz w:val="20"/>
          <w:szCs w:val="20"/>
        </w:rPr>
        <w:tab/>
      </w:r>
      <w:r w:rsidR="00801B2E">
        <w:rPr>
          <w:rFonts w:ascii="Proxima Nova" w:hAnsi="Proxima Nova"/>
          <w:sz w:val="20"/>
          <w:szCs w:val="20"/>
        </w:rPr>
        <w:tab/>
      </w:r>
      <w:r w:rsidR="00801B2E">
        <w:rPr>
          <w:rFonts w:ascii="Proxima Nova" w:hAnsi="Proxima Nova"/>
          <w:sz w:val="20"/>
          <w:szCs w:val="20"/>
        </w:rPr>
        <w:tab/>
      </w:r>
      <w:r w:rsidR="00195C2C">
        <w:rPr>
          <w:rFonts w:ascii="Proxima Nova" w:hAnsi="Proxima Nova"/>
          <w:sz w:val="20"/>
          <w:szCs w:val="20"/>
        </w:rPr>
        <w:t>Inventory</w:t>
      </w:r>
      <w:r>
        <w:rPr>
          <w:rFonts w:ascii="Proxima Nova" w:hAnsi="Proxima Nova"/>
          <w:sz w:val="20"/>
          <w:szCs w:val="20"/>
        </w:rPr>
        <w:t xml:space="preserve"> Planning</w:t>
      </w:r>
      <w:r w:rsidR="00EA366F" w:rsidRPr="00EA366F">
        <w:rPr>
          <w:rFonts w:ascii="Proxima Nova" w:hAnsi="Proxima Nova"/>
          <w:sz w:val="20"/>
          <w:szCs w:val="20"/>
        </w:rPr>
        <w:tab/>
      </w:r>
      <w:r w:rsidR="00EA366F" w:rsidRPr="00EA366F">
        <w:rPr>
          <w:rFonts w:ascii="Proxima Nova" w:hAnsi="Proxima Nova"/>
          <w:sz w:val="20"/>
          <w:szCs w:val="20"/>
        </w:rPr>
        <w:tab/>
      </w:r>
      <w:r w:rsidR="00801B2E">
        <w:rPr>
          <w:rFonts w:ascii="Proxima Nova" w:hAnsi="Proxima Nova"/>
          <w:sz w:val="20"/>
          <w:szCs w:val="20"/>
        </w:rPr>
        <w:tab/>
      </w:r>
      <w:r>
        <w:rPr>
          <w:rFonts w:ascii="Proxima Nova" w:hAnsi="Proxima Nova"/>
          <w:sz w:val="20"/>
          <w:szCs w:val="20"/>
        </w:rPr>
        <w:t>Demand Planning</w:t>
      </w:r>
    </w:p>
    <w:p w14:paraId="47CAF098" w14:textId="364CC4B1" w:rsidR="00EA366F" w:rsidRDefault="00221586" w:rsidP="00EA366F">
      <w:pPr>
        <w:rPr>
          <w:rFonts w:ascii="Proxima Nova" w:hAnsi="Proxima Nova"/>
          <w:sz w:val="20"/>
          <w:szCs w:val="20"/>
        </w:rPr>
      </w:pPr>
      <w:r>
        <w:rPr>
          <w:rFonts w:ascii="Proxima Nova" w:hAnsi="Proxima Nova"/>
          <w:sz w:val="20"/>
          <w:szCs w:val="20"/>
        </w:rPr>
        <w:t>Master Scheduling</w:t>
      </w:r>
      <w:r w:rsidR="00EA366F" w:rsidRPr="00EA366F">
        <w:rPr>
          <w:rFonts w:ascii="Proxima Nova" w:hAnsi="Proxima Nova"/>
          <w:sz w:val="20"/>
          <w:szCs w:val="20"/>
        </w:rPr>
        <w:tab/>
      </w:r>
      <w:r w:rsidR="00EA366F" w:rsidRPr="00EA366F">
        <w:rPr>
          <w:rFonts w:ascii="Proxima Nova" w:hAnsi="Proxima Nova"/>
          <w:sz w:val="20"/>
          <w:szCs w:val="20"/>
        </w:rPr>
        <w:tab/>
      </w:r>
      <w:r w:rsidR="00801B2E">
        <w:rPr>
          <w:rFonts w:ascii="Proxima Nova" w:hAnsi="Proxima Nova"/>
          <w:sz w:val="20"/>
          <w:szCs w:val="20"/>
        </w:rPr>
        <w:tab/>
      </w:r>
      <w:r w:rsidR="00801B2E">
        <w:rPr>
          <w:rFonts w:ascii="Proxima Nova" w:hAnsi="Proxima Nova"/>
          <w:sz w:val="20"/>
          <w:szCs w:val="20"/>
        </w:rPr>
        <w:tab/>
      </w:r>
      <w:r>
        <w:rPr>
          <w:rFonts w:ascii="Proxima Nova" w:hAnsi="Proxima Nova"/>
          <w:sz w:val="20"/>
          <w:szCs w:val="20"/>
        </w:rPr>
        <w:t>Continuous Improvement</w:t>
      </w:r>
      <w:r w:rsidR="00EA366F" w:rsidRPr="00EA366F">
        <w:rPr>
          <w:rFonts w:ascii="Proxima Nova" w:hAnsi="Proxima Nova"/>
          <w:sz w:val="20"/>
          <w:szCs w:val="20"/>
        </w:rPr>
        <w:tab/>
      </w:r>
      <w:r w:rsidR="00801B2E">
        <w:rPr>
          <w:rFonts w:ascii="Proxima Nova" w:hAnsi="Proxima Nova"/>
          <w:sz w:val="20"/>
          <w:szCs w:val="20"/>
        </w:rPr>
        <w:tab/>
      </w:r>
      <w:r w:rsidR="00A85B33">
        <w:rPr>
          <w:rFonts w:ascii="Proxima Nova" w:hAnsi="Proxima Nova"/>
          <w:sz w:val="20"/>
          <w:szCs w:val="20"/>
        </w:rPr>
        <w:t>Supply Chain Management</w:t>
      </w:r>
    </w:p>
    <w:p w14:paraId="5CDBEC44" w14:textId="6676A698" w:rsidR="00A85B33" w:rsidRPr="00EA366F" w:rsidRDefault="00A85B33" w:rsidP="00A85B33">
      <w:pPr>
        <w:rPr>
          <w:rFonts w:ascii="Proxima Nova" w:hAnsi="Proxima Nova"/>
          <w:sz w:val="20"/>
          <w:szCs w:val="20"/>
        </w:rPr>
      </w:pPr>
      <w:r>
        <w:rPr>
          <w:rFonts w:ascii="Proxima Nova" w:hAnsi="Proxima Nova"/>
          <w:sz w:val="20"/>
          <w:szCs w:val="20"/>
        </w:rPr>
        <w:t>Forecasting</w:t>
      </w:r>
      <w:r w:rsidRPr="00EA366F">
        <w:rPr>
          <w:rFonts w:ascii="Proxima Nova" w:hAnsi="Proxima Nova"/>
          <w:sz w:val="20"/>
          <w:szCs w:val="20"/>
        </w:rPr>
        <w:tab/>
      </w:r>
      <w:r w:rsidRPr="00EA366F">
        <w:rPr>
          <w:rFonts w:ascii="Proxima Nova" w:hAnsi="Proxima Nova"/>
          <w:sz w:val="20"/>
          <w:szCs w:val="20"/>
        </w:rPr>
        <w:tab/>
      </w:r>
      <w:r>
        <w:rPr>
          <w:rFonts w:ascii="Proxima Nova" w:hAnsi="Proxima Nova"/>
          <w:sz w:val="20"/>
          <w:szCs w:val="20"/>
        </w:rPr>
        <w:tab/>
      </w:r>
      <w:r>
        <w:rPr>
          <w:rFonts w:ascii="Proxima Nova" w:hAnsi="Proxima Nova"/>
          <w:sz w:val="20"/>
          <w:szCs w:val="20"/>
        </w:rPr>
        <w:tab/>
      </w:r>
      <w:r>
        <w:rPr>
          <w:rFonts w:ascii="Proxima Nova" w:hAnsi="Proxima Nova"/>
          <w:sz w:val="20"/>
          <w:szCs w:val="20"/>
        </w:rPr>
        <w:tab/>
        <w:t>Value Stream Mapping</w:t>
      </w:r>
      <w:r>
        <w:rPr>
          <w:rFonts w:ascii="Proxima Nova" w:hAnsi="Proxima Nova"/>
          <w:sz w:val="20"/>
          <w:szCs w:val="20"/>
        </w:rPr>
        <w:tab/>
      </w:r>
      <w:r w:rsidRPr="00EA366F">
        <w:rPr>
          <w:rFonts w:ascii="Proxima Nova" w:hAnsi="Proxima Nova"/>
          <w:sz w:val="20"/>
          <w:szCs w:val="20"/>
        </w:rPr>
        <w:tab/>
      </w:r>
      <w:r>
        <w:rPr>
          <w:rFonts w:ascii="Proxima Nova" w:hAnsi="Proxima Nova"/>
          <w:sz w:val="20"/>
          <w:szCs w:val="20"/>
        </w:rPr>
        <w:tab/>
        <w:t>Capacity Planning</w:t>
      </w:r>
    </w:p>
    <w:sectPr w:rsidR="00A85B33" w:rsidRPr="00EA366F" w:rsidSect="00801B2E">
      <w:footerReference w:type="even" r:id="rId9"/>
      <w:footerReference w:type="default" r:id="rId10"/>
      <w:footerReference w:type="first" r:id="rId11"/>
      <w:pgSz w:w="12240" w:h="15840"/>
      <w:pgMar w:top="720" w:right="720" w:bottom="720" w:left="720" w:header="547" w:footer="17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F463" w14:textId="77777777" w:rsidR="007746D0" w:rsidRDefault="007746D0">
      <w:r>
        <w:separator/>
      </w:r>
    </w:p>
  </w:endnote>
  <w:endnote w:type="continuationSeparator" w:id="0">
    <w:p w14:paraId="79A94EC4" w14:textId="77777777" w:rsidR="007746D0" w:rsidRDefault="0077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variable"/>
    <w:sig w:usb0="20000287" w:usb1="00000001" w:usb2="0000000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079E2" w14:textId="77777777" w:rsidR="0001100C" w:rsidRDefault="0001100C">
    <w:pPr>
      <w:tabs>
        <w:tab w:val="center" w:pos="4680"/>
        <w:tab w:val="right" w:pos="9360"/>
      </w:tabs>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end"/>
    </w:r>
  </w:p>
  <w:p w14:paraId="0580B543" w14:textId="77777777" w:rsidR="0001100C" w:rsidRDefault="0001100C">
    <w:pPr>
      <w:tabs>
        <w:tab w:val="center" w:pos="4680"/>
        <w:tab w:val="right" w:pos="9360"/>
      </w:tabs>
      <w:ind w:right="360"/>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2CF6" w14:textId="6B71BBD9" w:rsidR="0001100C" w:rsidRDefault="0001100C">
    <w:pPr>
      <w:tabs>
        <w:tab w:val="center" w:pos="4680"/>
        <w:tab w:val="right" w:pos="9360"/>
      </w:tabs>
      <w:jc w:val="right"/>
      <w:rPr>
        <w:rFonts w:ascii="Helvetica Neue" w:eastAsia="Helvetica Neue" w:hAnsi="Helvetica Neue" w:cs="Helvetica Neue"/>
        <w:sz w:val="20"/>
        <w:szCs w:val="20"/>
      </w:rPr>
    </w:pPr>
  </w:p>
  <w:p w14:paraId="3D86AAD1" w14:textId="77777777" w:rsidR="0001100C" w:rsidRDefault="0001100C">
    <w:pPr>
      <w:tabs>
        <w:tab w:val="center" w:pos="4680"/>
        <w:tab w:val="right" w:pos="9360"/>
      </w:tabs>
      <w:ind w:right="360"/>
      <w:rPr>
        <w:rFonts w:ascii="Helvetica Neue" w:eastAsia="Helvetica Neue" w:hAnsi="Helvetica Neue" w:cs="Helvetica Neue"/>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0EBC" w14:textId="77777777" w:rsidR="0001100C" w:rsidRDefault="0001100C" w:rsidP="00C67840">
    <w:pPr>
      <w:tabs>
        <w:tab w:val="center" w:pos="4680"/>
        <w:tab w:val="right" w:pos="9360"/>
      </w:tabs>
      <w:jc w:val="right"/>
      <w:rPr>
        <w:rFonts w:ascii="Helvetica Neue" w:eastAsia="Helvetica Neue" w:hAnsi="Helvetica Neue" w:cs="Helvetica Neue"/>
        <w:sz w:val="20"/>
        <w:szCs w:val="20"/>
      </w:rPr>
    </w:pPr>
    <w:r>
      <w:rPr>
        <w:rFonts w:ascii="Helvetica Neue" w:eastAsia="Helvetica Neue" w:hAnsi="Helvetica Neue" w:cs="Helvetica Neue"/>
        <w:sz w:val="20"/>
        <w:szCs w:val="20"/>
      </w:rPr>
      <w:fldChar w:fldCharType="begin"/>
    </w:r>
    <w:r>
      <w:rPr>
        <w:rFonts w:ascii="Helvetica Neue" w:eastAsia="Helvetica Neue" w:hAnsi="Helvetica Neue" w:cs="Helvetica Neue"/>
        <w:sz w:val="20"/>
        <w:szCs w:val="20"/>
      </w:rPr>
      <w:instrText>PAGE</w:instrText>
    </w:r>
    <w:r>
      <w:rPr>
        <w:rFonts w:ascii="Helvetica Neue" w:eastAsia="Helvetica Neue" w:hAnsi="Helvetica Neue" w:cs="Helvetica Neue"/>
        <w:sz w:val="20"/>
        <w:szCs w:val="20"/>
      </w:rPr>
      <w:fldChar w:fldCharType="separate"/>
    </w:r>
    <w:r>
      <w:rPr>
        <w:rFonts w:ascii="Helvetica Neue" w:eastAsia="Helvetica Neue" w:hAnsi="Helvetica Neue" w:cs="Helvetica Neue"/>
        <w:sz w:val="20"/>
        <w:szCs w:val="20"/>
      </w:rPr>
      <w:t>2</w:t>
    </w:r>
    <w:r>
      <w:rPr>
        <w:rFonts w:ascii="Helvetica Neue" w:eastAsia="Helvetica Neue" w:hAnsi="Helvetica Neue" w:cs="Helvetica Neue"/>
        <w:sz w:val="20"/>
        <w:szCs w:val="20"/>
      </w:rPr>
      <w:fldChar w:fldCharType="end"/>
    </w:r>
  </w:p>
  <w:p w14:paraId="051C0D01" w14:textId="77777777" w:rsidR="0001100C" w:rsidRPr="00C67840" w:rsidRDefault="0001100C" w:rsidP="00C67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8317" w14:textId="77777777" w:rsidR="007746D0" w:rsidRDefault="007746D0">
      <w:r>
        <w:separator/>
      </w:r>
    </w:p>
  </w:footnote>
  <w:footnote w:type="continuationSeparator" w:id="0">
    <w:p w14:paraId="78DB770E" w14:textId="77777777" w:rsidR="007746D0" w:rsidRDefault="00774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13"/>
    <w:multiLevelType w:val="multilevel"/>
    <w:tmpl w:val="B7EA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3156"/>
    <w:multiLevelType w:val="hybridMultilevel"/>
    <w:tmpl w:val="DBEC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121E5"/>
    <w:multiLevelType w:val="hybridMultilevel"/>
    <w:tmpl w:val="47FC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14411"/>
    <w:multiLevelType w:val="multilevel"/>
    <w:tmpl w:val="08F0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7296D"/>
    <w:multiLevelType w:val="hybridMultilevel"/>
    <w:tmpl w:val="DCCA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A7E20"/>
    <w:multiLevelType w:val="hybridMultilevel"/>
    <w:tmpl w:val="D5E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242EC"/>
    <w:multiLevelType w:val="hybridMultilevel"/>
    <w:tmpl w:val="5372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E7EE2"/>
    <w:multiLevelType w:val="hybridMultilevel"/>
    <w:tmpl w:val="D42E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72B1C"/>
    <w:multiLevelType w:val="hybridMultilevel"/>
    <w:tmpl w:val="1FDA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F2B5D"/>
    <w:multiLevelType w:val="hybridMultilevel"/>
    <w:tmpl w:val="B4DE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7C36C8"/>
    <w:multiLevelType w:val="hybridMultilevel"/>
    <w:tmpl w:val="9022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66E47"/>
    <w:multiLevelType w:val="hybridMultilevel"/>
    <w:tmpl w:val="D452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B06D6"/>
    <w:multiLevelType w:val="hybridMultilevel"/>
    <w:tmpl w:val="B9C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2556C"/>
    <w:multiLevelType w:val="hybridMultilevel"/>
    <w:tmpl w:val="C10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C1B22"/>
    <w:multiLevelType w:val="hybridMultilevel"/>
    <w:tmpl w:val="1B78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A7C0D"/>
    <w:multiLevelType w:val="hybridMultilevel"/>
    <w:tmpl w:val="7F74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90E49"/>
    <w:multiLevelType w:val="hybridMultilevel"/>
    <w:tmpl w:val="7F54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91738"/>
    <w:multiLevelType w:val="hybridMultilevel"/>
    <w:tmpl w:val="E6E4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40EE3"/>
    <w:multiLevelType w:val="hybridMultilevel"/>
    <w:tmpl w:val="A92E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155C7"/>
    <w:multiLevelType w:val="multilevel"/>
    <w:tmpl w:val="E7925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B2E1F00"/>
    <w:multiLevelType w:val="multilevel"/>
    <w:tmpl w:val="E404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35946"/>
    <w:multiLevelType w:val="hybridMultilevel"/>
    <w:tmpl w:val="574A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96FD1"/>
    <w:multiLevelType w:val="hybridMultilevel"/>
    <w:tmpl w:val="0C68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881752"/>
    <w:multiLevelType w:val="hybridMultilevel"/>
    <w:tmpl w:val="BD9A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72FE6"/>
    <w:multiLevelType w:val="hybridMultilevel"/>
    <w:tmpl w:val="A30E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94C69"/>
    <w:multiLevelType w:val="hybridMultilevel"/>
    <w:tmpl w:val="58BA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1E5FFB"/>
    <w:multiLevelType w:val="hybridMultilevel"/>
    <w:tmpl w:val="F0A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0D4E47"/>
    <w:multiLevelType w:val="hybridMultilevel"/>
    <w:tmpl w:val="5AD29F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FA3D7F"/>
    <w:multiLevelType w:val="hybridMultilevel"/>
    <w:tmpl w:val="ED3E26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8E64183"/>
    <w:multiLevelType w:val="hybridMultilevel"/>
    <w:tmpl w:val="14FE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23E97"/>
    <w:multiLevelType w:val="multilevel"/>
    <w:tmpl w:val="B8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867B1"/>
    <w:multiLevelType w:val="hybridMultilevel"/>
    <w:tmpl w:val="7B04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C3A1C"/>
    <w:multiLevelType w:val="hybridMultilevel"/>
    <w:tmpl w:val="0992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70AD1"/>
    <w:multiLevelType w:val="hybridMultilevel"/>
    <w:tmpl w:val="484C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67980"/>
    <w:multiLevelType w:val="hybridMultilevel"/>
    <w:tmpl w:val="E7D47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C5E9B"/>
    <w:multiLevelType w:val="hybridMultilevel"/>
    <w:tmpl w:val="30E2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17339"/>
    <w:multiLevelType w:val="hybridMultilevel"/>
    <w:tmpl w:val="4B0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F2B13"/>
    <w:multiLevelType w:val="hybridMultilevel"/>
    <w:tmpl w:val="6F56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4542B"/>
    <w:multiLevelType w:val="multilevel"/>
    <w:tmpl w:val="7DB6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E2CB2"/>
    <w:multiLevelType w:val="hybridMultilevel"/>
    <w:tmpl w:val="AEB6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B22BA"/>
    <w:multiLevelType w:val="hybridMultilevel"/>
    <w:tmpl w:val="EC6A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C15A9A"/>
    <w:multiLevelType w:val="multilevel"/>
    <w:tmpl w:val="267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6"/>
  </w:num>
  <w:num w:numId="3">
    <w:abstractNumId w:val="11"/>
  </w:num>
  <w:num w:numId="4">
    <w:abstractNumId w:val="25"/>
  </w:num>
  <w:num w:numId="5">
    <w:abstractNumId w:val="6"/>
  </w:num>
  <w:num w:numId="6">
    <w:abstractNumId w:val="26"/>
  </w:num>
  <w:num w:numId="7">
    <w:abstractNumId w:val="31"/>
  </w:num>
  <w:num w:numId="8">
    <w:abstractNumId w:val="29"/>
  </w:num>
  <w:num w:numId="9">
    <w:abstractNumId w:val="1"/>
  </w:num>
  <w:num w:numId="10">
    <w:abstractNumId w:val="14"/>
  </w:num>
  <w:num w:numId="11">
    <w:abstractNumId w:val="35"/>
  </w:num>
  <w:num w:numId="12">
    <w:abstractNumId w:val="9"/>
  </w:num>
  <w:num w:numId="13">
    <w:abstractNumId w:val="18"/>
  </w:num>
  <w:num w:numId="14">
    <w:abstractNumId w:val="8"/>
  </w:num>
  <w:num w:numId="15">
    <w:abstractNumId w:val="10"/>
  </w:num>
  <w:num w:numId="16">
    <w:abstractNumId w:val="4"/>
  </w:num>
  <w:num w:numId="17">
    <w:abstractNumId w:val="38"/>
  </w:num>
  <w:num w:numId="18">
    <w:abstractNumId w:val="23"/>
  </w:num>
  <w:num w:numId="19">
    <w:abstractNumId w:val="40"/>
  </w:num>
  <w:num w:numId="20">
    <w:abstractNumId w:val="13"/>
  </w:num>
  <w:num w:numId="21">
    <w:abstractNumId w:val="32"/>
  </w:num>
  <w:num w:numId="22">
    <w:abstractNumId w:val="33"/>
  </w:num>
  <w:num w:numId="23">
    <w:abstractNumId w:val="24"/>
  </w:num>
  <w:num w:numId="24">
    <w:abstractNumId w:val="0"/>
  </w:num>
  <w:num w:numId="25">
    <w:abstractNumId w:val="12"/>
  </w:num>
  <w:num w:numId="26">
    <w:abstractNumId w:val="16"/>
  </w:num>
  <w:num w:numId="27">
    <w:abstractNumId w:val="15"/>
  </w:num>
  <w:num w:numId="28">
    <w:abstractNumId w:val="5"/>
  </w:num>
  <w:num w:numId="29">
    <w:abstractNumId w:val="21"/>
  </w:num>
  <w:num w:numId="30">
    <w:abstractNumId w:val="41"/>
  </w:num>
  <w:num w:numId="31">
    <w:abstractNumId w:val="27"/>
  </w:num>
  <w:num w:numId="32">
    <w:abstractNumId w:val="28"/>
  </w:num>
  <w:num w:numId="33">
    <w:abstractNumId w:val="22"/>
  </w:num>
  <w:num w:numId="34">
    <w:abstractNumId w:val="34"/>
  </w:num>
  <w:num w:numId="35">
    <w:abstractNumId w:val="37"/>
  </w:num>
  <w:num w:numId="36">
    <w:abstractNumId w:val="39"/>
  </w:num>
  <w:num w:numId="37">
    <w:abstractNumId w:val="20"/>
  </w:num>
  <w:num w:numId="38">
    <w:abstractNumId w:val="3"/>
  </w:num>
  <w:num w:numId="39">
    <w:abstractNumId w:val="30"/>
  </w:num>
  <w:num w:numId="40">
    <w:abstractNumId w:val="2"/>
  </w:num>
  <w:num w:numId="41">
    <w:abstractNumId w:val="17"/>
  </w:num>
  <w:num w:numId="4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16F"/>
    <w:rsid w:val="00000379"/>
    <w:rsid w:val="000003AA"/>
    <w:rsid w:val="00003C62"/>
    <w:rsid w:val="0001100C"/>
    <w:rsid w:val="00012C10"/>
    <w:rsid w:val="00015063"/>
    <w:rsid w:val="000171F0"/>
    <w:rsid w:val="00024E8D"/>
    <w:rsid w:val="00030DB2"/>
    <w:rsid w:val="0003514C"/>
    <w:rsid w:val="00036CD9"/>
    <w:rsid w:val="00051117"/>
    <w:rsid w:val="00051455"/>
    <w:rsid w:val="00053AB8"/>
    <w:rsid w:val="00053D9B"/>
    <w:rsid w:val="00062E68"/>
    <w:rsid w:val="0006316F"/>
    <w:rsid w:val="000670A0"/>
    <w:rsid w:val="00076862"/>
    <w:rsid w:val="0007691A"/>
    <w:rsid w:val="000817E2"/>
    <w:rsid w:val="000864E2"/>
    <w:rsid w:val="00093595"/>
    <w:rsid w:val="00093B24"/>
    <w:rsid w:val="00095BE9"/>
    <w:rsid w:val="000A2702"/>
    <w:rsid w:val="000A3427"/>
    <w:rsid w:val="000A71BD"/>
    <w:rsid w:val="000B2675"/>
    <w:rsid w:val="000C1EEC"/>
    <w:rsid w:val="000C22A1"/>
    <w:rsid w:val="000C581A"/>
    <w:rsid w:val="000C61DB"/>
    <w:rsid w:val="000D1FBB"/>
    <w:rsid w:val="000D67AF"/>
    <w:rsid w:val="000E138D"/>
    <w:rsid w:val="000E4A46"/>
    <w:rsid w:val="000E571F"/>
    <w:rsid w:val="000E6969"/>
    <w:rsid w:val="000F0CB6"/>
    <w:rsid w:val="000F1B7D"/>
    <w:rsid w:val="00100703"/>
    <w:rsid w:val="00101DC2"/>
    <w:rsid w:val="00102388"/>
    <w:rsid w:val="0010433B"/>
    <w:rsid w:val="001114FF"/>
    <w:rsid w:val="00115315"/>
    <w:rsid w:val="001166BE"/>
    <w:rsid w:val="00121522"/>
    <w:rsid w:val="0012414C"/>
    <w:rsid w:val="0012448B"/>
    <w:rsid w:val="0012651B"/>
    <w:rsid w:val="00126948"/>
    <w:rsid w:val="00130907"/>
    <w:rsid w:val="00134A31"/>
    <w:rsid w:val="00140574"/>
    <w:rsid w:val="00150796"/>
    <w:rsid w:val="00170DC5"/>
    <w:rsid w:val="00172F32"/>
    <w:rsid w:val="00182107"/>
    <w:rsid w:val="00187136"/>
    <w:rsid w:val="00187434"/>
    <w:rsid w:val="001902C9"/>
    <w:rsid w:val="00193001"/>
    <w:rsid w:val="0019490C"/>
    <w:rsid w:val="00195C2C"/>
    <w:rsid w:val="001963F1"/>
    <w:rsid w:val="001A10D6"/>
    <w:rsid w:val="001A3516"/>
    <w:rsid w:val="001B4340"/>
    <w:rsid w:val="001D3D93"/>
    <w:rsid w:val="001D5450"/>
    <w:rsid w:val="001E02F5"/>
    <w:rsid w:val="001E1C4A"/>
    <w:rsid w:val="001E470E"/>
    <w:rsid w:val="001F1ED5"/>
    <w:rsid w:val="001F5079"/>
    <w:rsid w:val="00200C32"/>
    <w:rsid w:val="002040AB"/>
    <w:rsid w:val="00215241"/>
    <w:rsid w:val="00221586"/>
    <w:rsid w:val="00223E45"/>
    <w:rsid w:val="0024017E"/>
    <w:rsid w:val="00240CF0"/>
    <w:rsid w:val="00241D32"/>
    <w:rsid w:val="0025307F"/>
    <w:rsid w:val="002532F0"/>
    <w:rsid w:val="00253FEA"/>
    <w:rsid w:val="00255295"/>
    <w:rsid w:val="00260D14"/>
    <w:rsid w:val="00264683"/>
    <w:rsid w:val="002652A4"/>
    <w:rsid w:val="002668CF"/>
    <w:rsid w:val="00274E4E"/>
    <w:rsid w:val="002827E9"/>
    <w:rsid w:val="002856DB"/>
    <w:rsid w:val="00287703"/>
    <w:rsid w:val="0029026B"/>
    <w:rsid w:val="00291892"/>
    <w:rsid w:val="002A43D1"/>
    <w:rsid w:val="002B02CE"/>
    <w:rsid w:val="002B4BFB"/>
    <w:rsid w:val="002B64CD"/>
    <w:rsid w:val="002C74D9"/>
    <w:rsid w:val="002D079C"/>
    <w:rsid w:val="002D3025"/>
    <w:rsid w:val="002E1233"/>
    <w:rsid w:val="002F019D"/>
    <w:rsid w:val="002F6C03"/>
    <w:rsid w:val="00300AAA"/>
    <w:rsid w:val="00311C07"/>
    <w:rsid w:val="0031575E"/>
    <w:rsid w:val="00317DCE"/>
    <w:rsid w:val="00321D9F"/>
    <w:rsid w:val="00341585"/>
    <w:rsid w:val="00345F97"/>
    <w:rsid w:val="00352B00"/>
    <w:rsid w:val="00356444"/>
    <w:rsid w:val="003600FC"/>
    <w:rsid w:val="003616C2"/>
    <w:rsid w:val="00364F7E"/>
    <w:rsid w:val="003677A9"/>
    <w:rsid w:val="00387B3F"/>
    <w:rsid w:val="003A2E1B"/>
    <w:rsid w:val="003A7B0B"/>
    <w:rsid w:val="003B17AF"/>
    <w:rsid w:val="003B24A2"/>
    <w:rsid w:val="003B718F"/>
    <w:rsid w:val="003B7721"/>
    <w:rsid w:val="003C0997"/>
    <w:rsid w:val="003C2FC5"/>
    <w:rsid w:val="003C77C0"/>
    <w:rsid w:val="003C7BD6"/>
    <w:rsid w:val="003E6B74"/>
    <w:rsid w:val="003E6E56"/>
    <w:rsid w:val="003F16DA"/>
    <w:rsid w:val="00403940"/>
    <w:rsid w:val="0040577E"/>
    <w:rsid w:val="00406705"/>
    <w:rsid w:val="004108AE"/>
    <w:rsid w:val="00413919"/>
    <w:rsid w:val="0042093C"/>
    <w:rsid w:val="004221CF"/>
    <w:rsid w:val="00422C7A"/>
    <w:rsid w:val="004255E1"/>
    <w:rsid w:val="00430089"/>
    <w:rsid w:val="00451CB4"/>
    <w:rsid w:val="00456F62"/>
    <w:rsid w:val="00457198"/>
    <w:rsid w:val="00457B6A"/>
    <w:rsid w:val="00461199"/>
    <w:rsid w:val="0046186E"/>
    <w:rsid w:val="00465349"/>
    <w:rsid w:val="0046553A"/>
    <w:rsid w:val="004716E6"/>
    <w:rsid w:val="0048424C"/>
    <w:rsid w:val="00484CC3"/>
    <w:rsid w:val="0048515A"/>
    <w:rsid w:val="00485622"/>
    <w:rsid w:val="00495E0F"/>
    <w:rsid w:val="00497E0A"/>
    <w:rsid w:val="004A0C2F"/>
    <w:rsid w:val="004A34D2"/>
    <w:rsid w:val="004B36C6"/>
    <w:rsid w:val="004B618C"/>
    <w:rsid w:val="004B6F58"/>
    <w:rsid w:val="004B785B"/>
    <w:rsid w:val="004C2637"/>
    <w:rsid w:val="004C6BAC"/>
    <w:rsid w:val="004E6B70"/>
    <w:rsid w:val="004F1FA9"/>
    <w:rsid w:val="004F2DA2"/>
    <w:rsid w:val="004F5A84"/>
    <w:rsid w:val="004F5F16"/>
    <w:rsid w:val="0050025D"/>
    <w:rsid w:val="00501D53"/>
    <w:rsid w:val="0050398E"/>
    <w:rsid w:val="005105FD"/>
    <w:rsid w:val="00512322"/>
    <w:rsid w:val="005132A1"/>
    <w:rsid w:val="00513EC9"/>
    <w:rsid w:val="0051515D"/>
    <w:rsid w:val="005233F0"/>
    <w:rsid w:val="00526678"/>
    <w:rsid w:val="005270F5"/>
    <w:rsid w:val="0053523C"/>
    <w:rsid w:val="00536B22"/>
    <w:rsid w:val="005375C9"/>
    <w:rsid w:val="00542FAC"/>
    <w:rsid w:val="00545E80"/>
    <w:rsid w:val="0055043F"/>
    <w:rsid w:val="00556716"/>
    <w:rsid w:val="00557360"/>
    <w:rsid w:val="005576BD"/>
    <w:rsid w:val="0056014D"/>
    <w:rsid w:val="00560FE0"/>
    <w:rsid w:val="005623CC"/>
    <w:rsid w:val="00572BF2"/>
    <w:rsid w:val="00574990"/>
    <w:rsid w:val="005902AE"/>
    <w:rsid w:val="00593ED4"/>
    <w:rsid w:val="005A1903"/>
    <w:rsid w:val="005A2C0A"/>
    <w:rsid w:val="005A579D"/>
    <w:rsid w:val="005A78F9"/>
    <w:rsid w:val="005A7A84"/>
    <w:rsid w:val="005B0F21"/>
    <w:rsid w:val="005B2BBC"/>
    <w:rsid w:val="005B401E"/>
    <w:rsid w:val="005B4AA3"/>
    <w:rsid w:val="005B6756"/>
    <w:rsid w:val="005D1F0B"/>
    <w:rsid w:val="005D40B3"/>
    <w:rsid w:val="005D7809"/>
    <w:rsid w:val="005E08E8"/>
    <w:rsid w:val="005E2101"/>
    <w:rsid w:val="005F25A3"/>
    <w:rsid w:val="00614C9F"/>
    <w:rsid w:val="00616BB0"/>
    <w:rsid w:val="00620437"/>
    <w:rsid w:val="00623F95"/>
    <w:rsid w:val="006252A0"/>
    <w:rsid w:val="00626A0B"/>
    <w:rsid w:val="00630BB4"/>
    <w:rsid w:val="00641855"/>
    <w:rsid w:val="00642AA3"/>
    <w:rsid w:val="00646151"/>
    <w:rsid w:val="00646D75"/>
    <w:rsid w:val="006505AE"/>
    <w:rsid w:val="00651BF0"/>
    <w:rsid w:val="00651E81"/>
    <w:rsid w:val="006541D7"/>
    <w:rsid w:val="006544DF"/>
    <w:rsid w:val="00655D79"/>
    <w:rsid w:val="0065743E"/>
    <w:rsid w:val="006671E0"/>
    <w:rsid w:val="00685F82"/>
    <w:rsid w:val="00687F39"/>
    <w:rsid w:val="006A01D1"/>
    <w:rsid w:val="006A1373"/>
    <w:rsid w:val="006A24B3"/>
    <w:rsid w:val="006A56D0"/>
    <w:rsid w:val="006B4FB6"/>
    <w:rsid w:val="006C581D"/>
    <w:rsid w:val="006C59D5"/>
    <w:rsid w:val="006D6247"/>
    <w:rsid w:val="006D7612"/>
    <w:rsid w:val="006E0104"/>
    <w:rsid w:val="006E1EE9"/>
    <w:rsid w:val="006E342D"/>
    <w:rsid w:val="006E4095"/>
    <w:rsid w:val="006F01F6"/>
    <w:rsid w:val="006F1EE5"/>
    <w:rsid w:val="006F344B"/>
    <w:rsid w:val="006F47D4"/>
    <w:rsid w:val="00702FFB"/>
    <w:rsid w:val="00703D43"/>
    <w:rsid w:val="007205F5"/>
    <w:rsid w:val="00722286"/>
    <w:rsid w:val="00722829"/>
    <w:rsid w:val="00726D6C"/>
    <w:rsid w:val="00730739"/>
    <w:rsid w:val="00731240"/>
    <w:rsid w:val="00742C5E"/>
    <w:rsid w:val="00745442"/>
    <w:rsid w:val="00750F3F"/>
    <w:rsid w:val="00751D79"/>
    <w:rsid w:val="007562C7"/>
    <w:rsid w:val="00760A5A"/>
    <w:rsid w:val="00763402"/>
    <w:rsid w:val="00767E7E"/>
    <w:rsid w:val="0077029F"/>
    <w:rsid w:val="007746D0"/>
    <w:rsid w:val="007750E3"/>
    <w:rsid w:val="00780142"/>
    <w:rsid w:val="007803C6"/>
    <w:rsid w:val="0078169C"/>
    <w:rsid w:val="007878E9"/>
    <w:rsid w:val="007967F7"/>
    <w:rsid w:val="007A0B98"/>
    <w:rsid w:val="007A331F"/>
    <w:rsid w:val="007A6042"/>
    <w:rsid w:val="007B0DDC"/>
    <w:rsid w:val="007B10A3"/>
    <w:rsid w:val="007B67FC"/>
    <w:rsid w:val="007B689E"/>
    <w:rsid w:val="007D0D0E"/>
    <w:rsid w:val="007D1C78"/>
    <w:rsid w:val="007D40DF"/>
    <w:rsid w:val="007D57EA"/>
    <w:rsid w:val="007E23BD"/>
    <w:rsid w:val="007E303B"/>
    <w:rsid w:val="007E47F4"/>
    <w:rsid w:val="007E48B5"/>
    <w:rsid w:val="007E73C0"/>
    <w:rsid w:val="007F00C4"/>
    <w:rsid w:val="007F00E8"/>
    <w:rsid w:val="007F214B"/>
    <w:rsid w:val="007F3FF2"/>
    <w:rsid w:val="007F7D84"/>
    <w:rsid w:val="00801AF5"/>
    <w:rsid w:val="00801B2E"/>
    <w:rsid w:val="00810DD6"/>
    <w:rsid w:val="00811B81"/>
    <w:rsid w:val="008127E8"/>
    <w:rsid w:val="00812A88"/>
    <w:rsid w:val="00825ACE"/>
    <w:rsid w:val="008316DE"/>
    <w:rsid w:val="00833029"/>
    <w:rsid w:val="0083559E"/>
    <w:rsid w:val="0084034D"/>
    <w:rsid w:val="0085015C"/>
    <w:rsid w:val="00851844"/>
    <w:rsid w:val="00851D05"/>
    <w:rsid w:val="00864992"/>
    <w:rsid w:val="008652F3"/>
    <w:rsid w:val="00866A12"/>
    <w:rsid w:val="0087636E"/>
    <w:rsid w:val="00877770"/>
    <w:rsid w:val="00881601"/>
    <w:rsid w:val="00882B05"/>
    <w:rsid w:val="00885DAF"/>
    <w:rsid w:val="008A2D71"/>
    <w:rsid w:val="008A38DE"/>
    <w:rsid w:val="008B34EA"/>
    <w:rsid w:val="008C0A1D"/>
    <w:rsid w:val="008C31DF"/>
    <w:rsid w:val="008C4D10"/>
    <w:rsid w:val="008D268F"/>
    <w:rsid w:val="008D60EC"/>
    <w:rsid w:val="008E058F"/>
    <w:rsid w:val="008F0E81"/>
    <w:rsid w:val="0090100F"/>
    <w:rsid w:val="0091358E"/>
    <w:rsid w:val="009148AC"/>
    <w:rsid w:val="00920339"/>
    <w:rsid w:val="009229E9"/>
    <w:rsid w:val="009230F6"/>
    <w:rsid w:val="00924E3F"/>
    <w:rsid w:val="00925F6F"/>
    <w:rsid w:val="00927558"/>
    <w:rsid w:val="009337F7"/>
    <w:rsid w:val="00941B3E"/>
    <w:rsid w:val="00964430"/>
    <w:rsid w:val="00967279"/>
    <w:rsid w:val="0097151B"/>
    <w:rsid w:val="009727C1"/>
    <w:rsid w:val="00977273"/>
    <w:rsid w:val="00977742"/>
    <w:rsid w:val="009816DF"/>
    <w:rsid w:val="00985559"/>
    <w:rsid w:val="00990B24"/>
    <w:rsid w:val="00991CEF"/>
    <w:rsid w:val="00994D5B"/>
    <w:rsid w:val="009A3C75"/>
    <w:rsid w:val="009A3D09"/>
    <w:rsid w:val="009B5067"/>
    <w:rsid w:val="009C00A3"/>
    <w:rsid w:val="009C397A"/>
    <w:rsid w:val="009C5FDE"/>
    <w:rsid w:val="009E3585"/>
    <w:rsid w:val="009F1E4F"/>
    <w:rsid w:val="009F2FF5"/>
    <w:rsid w:val="009F50D2"/>
    <w:rsid w:val="009F58BE"/>
    <w:rsid w:val="009F6F7F"/>
    <w:rsid w:val="009F7D1D"/>
    <w:rsid w:val="00A00AEE"/>
    <w:rsid w:val="00A02ED7"/>
    <w:rsid w:val="00A0554A"/>
    <w:rsid w:val="00A11D95"/>
    <w:rsid w:val="00A23100"/>
    <w:rsid w:val="00A31B00"/>
    <w:rsid w:val="00A371E6"/>
    <w:rsid w:val="00A37D8C"/>
    <w:rsid w:val="00A5087C"/>
    <w:rsid w:val="00A60160"/>
    <w:rsid w:val="00A6661C"/>
    <w:rsid w:val="00A85B33"/>
    <w:rsid w:val="00A85F75"/>
    <w:rsid w:val="00AA284E"/>
    <w:rsid w:val="00AB2B10"/>
    <w:rsid w:val="00AB4E5D"/>
    <w:rsid w:val="00AB6DA6"/>
    <w:rsid w:val="00AB6F7D"/>
    <w:rsid w:val="00AC2009"/>
    <w:rsid w:val="00AD1A10"/>
    <w:rsid w:val="00AD2D38"/>
    <w:rsid w:val="00AD421E"/>
    <w:rsid w:val="00AD4F2C"/>
    <w:rsid w:val="00AD6EC8"/>
    <w:rsid w:val="00AE4D6F"/>
    <w:rsid w:val="00AE5518"/>
    <w:rsid w:val="00AE5E23"/>
    <w:rsid w:val="00AF359D"/>
    <w:rsid w:val="00AF496A"/>
    <w:rsid w:val="00B072F2"/>
    <w:rsid w:val="00B16A8A"/>
    <w:rsid w:val="00B20833"/>
    <w:rsid w:val="00B24355"/>
    <w:rsid w:val="00B24975"/>
    <w:rsid w:val="00B37763"/>
    <w:rsid w:val="00B43AC8"/>
    <w:rsid w:val="00B52082"/>
    <w:rsid w:val="00B5280A"/>
    <w:rsid w:val="00B53B41"/>
    <w:rsid w:val="00B55A64"/>
    <w:rsid w:val="00B654E9"/>
    <w:rsid w:val="00B70AD5"/>
    <w:rsid w:val="00B74046"/>
    <w:rsid w:val="00B765D8"/>
    <w:rsid w:val="00B91A82"/>
    <w:rsid w:val="00B97820"/>
    <w:rsid w:val="00B97FB3"/>
    <w:rsid w:val="00B97FE1"/>
    <w:rsid w:val="00BA0D21"/>
    <w:rsid w:val="00BB5880"/>
    <w:rsid w:val="00BC2730"/>
    <w:rsid w:val="00BC6982"/>
    <w:rsid w:val="00BD1794"/>
    <w:rsid w:val="00BE4BD1"/>
    <w:rsid w:val="00BE57F0"/>
    <w:rsid w:val="00BE681C"/>
    <w:rsid w:val="00BF142A"/>
    <w:rsid w:val="00BF2D19"/>
    <w:rsid w:val="00BF38C9"/>
    <w:rsid w:val="00BF6ACD"/>
    <w:rsid w:val="00BF6B9D"/>
    <w:rsid w:val="00C0690B"/>
    <w:rsid w:val="00C15CAA"/>
    <w:rsid w:val="00C2778A"/>
    <w:rsid w:val="00C32FCB"/>
    <w:rsid w:val="00C37180"/>
    <w:rsid w:val="00C42999"/>
    <w:rsid w:val="00C5179D"/>
    <w:rsid w:val="00C553A2"/>
    <w:rsid w:val="00C61D40"/>
    <w:rsid w:val="00C67840"/>
    <w:rsid w:val="00C77558"/>
    <w:rsid w:val="00C77E64"/>
    <w:rsid w:val="00C80B49"/>
    <w:rsid w:val="00C94540"/>
    <w:rsid w:val="00CA3B6C"/>
    <w:rsid w:val="00CB0C7D"/>
    <w:rsid w:val="00CB59FA"/>
    <w:rsid w:val="00CC0149"/>
    <w:rsid w:val="00CC2495"/>
    <w:rsid w:val="00CC24D1"/>
    <w:rsid w:val="00CD0523"/>
    <w:rsid w:val="00CE1F38"/>
    <w:rsid w:val="00CE3527"/>
    <w:rsid w:val="00CE6E09"/>
    <w:rsid w:val="00CF59AC"/>
    <w:rsid w:val="00CF6B87"/>
    <w:rsid w:val="00D00B8E"/>
    <w:rsid w:val="00D017AC"/>
    <w:rsid w:val="00D02930"/>
    <w:rsid w:val="00D04E9F"/>
    <w:rsid w:val="00D05CA9"/>
    <w:rsid w:val="00D13154"/>
    <w:rsid w:val="00D14381"/>
    <w:rsid w:val="00D164BF"/>
    <w:rsid w:val="00D17267"/>
    <w:rsid w:val="00D22D9B"/>
    <w:rsid w:val="00D24530"/>
    <w:rsid w:val="00D31990"/>
    <w:rsid w:val="00D402F7"/>
    <w:rsid w:val="00D44446"/>
    <w:rsid w:val="00D47C0B"/>
    <w:rsid w:val="00D50426"/>
    <w:rsid w:val="00D52A3D"/>
    <w:rsid w:val="00D54E8C"/>
    <w:rsid w:val="00D55D30"/>
    <w:rsid w:val="00D5765C"/>
    <w:rsid w:val="00D61AD9"/>
    <w:rsid w:val="00D61E09"/>
    <w:rsid w:val="00D63F24"/>
    <w:rsid w:val="00D646C5"/>
    <w:rsid w:val="00D6690E"/>
    <w:rsid w:val="00D66AD6"/>
    <w:rsid w:val="00D66F1B"/>
    <w:rsid w:val="00D67298"/>
    <w:rsid w:val="00D71787"/>
    <w:rsid w:val="00D7342D"/>
    <w:rsid w:val="00D734AA"/>
    <w:rsid w:val="00D74B60"/>
    <w:rsid w:val="00D82C88"/>
    <w:rsid w:val="00D8508A"/>
    <w:rsid w:val="00D864C6"/>
    <w:rsid w:val="00D87E65"/>
    <w:rsid w:val="00DA3D30"/>
    <w:rsid w:val="00DA55FC"/>
    <w:rsid w:val="00DB3D88"/>
    <w:rsid w:val="00DB6B3D"/>
    <w:rsid w:val="00DB6E5E"/>
    <w:rsid w:val="00DC083B"/>
    <w:rsid w:val="00DC18B8"/>
    <w:rsid w:val="00DC2BD4"/>
    <w:rsid w:val="00DC48CE"/>
    <w:rsid w:val="00DC4F17"/>
    <w:rsid w:val="00DD4044"/>
    <w:rsid w:val="00DD4538"/>
    <w:rsid w:val="00DE1227"/>
    <w:rsid w:val="00DE1962"/>
    <w:rsid w:val="00DE561E"/>
    <w:rsid w:val="00DE58FA"/>
    <w:rsid w:val="00DE5B66"/>
    <w:rsid w:val="00E0394B"/>
    <w:rsid w:val="00E04257"/>
    <w:rsid w:val="00E04DA6"/>
    <w:rsid w:val="00E13340"/>
    <w:rsid w:val="00E16436"/>
    <w:rsid w:val="00E202C6"/>
    <w:rsid w:val="00E20E22"/>
    <w:rsid w:val="00E3324D"/>
    <w:rsid w:val="00E35B03"/>
    <w:rsid w:val="00E406BC"/>
    <w:rsid w:val="00E43423"/>
    <w:rsid w:val="00E54A3C"/>
    <w:rsid w:val="00E54E20"/>
    <w:rsid w:val="00E57917"/>
    <w:rsid w:val="00E61A63"/>
    <w:rsid w:val="00E620F4"/>
    <w:rsid w:val="00E622B7"/>
    <w:rsid w:val="00E7332C"/>
    <w:rsid w:val="00E767FF"/>
    <w:rsid w:val="00E83224"/>
    <w:rsid w:val="00E90AD8"/>
    <w:rsid w:val="00E92990"/>
    <w:rsid w:val="00E960AC"/>
    <w:rsid w:val="00EA291D"/>
    <w:rsid w:val="00EA366F"/>
    <w:rsid w:val="00EA50A8"/>
    <w:rsid w:val="00EA6C5E"/>
    <w:rsid w:val="00EA6E9B"/>
    <w:rsid w:val="00EB0C76"/>
    <w:rsid w:val="00EB3175"/>
    <w:rsid w:val="00EB5B70"/>
    <w:rsid w:val="00ED069B"/>
    <w:rsid w:val="00ED1F69"/>
    <w:rsid w:val="00ED4DE1"/>
    <w:rsid w:val="00ED514D"/>
    <w:rsid w:val="00ED58C3"/>
    <w:rsid w:val="00EE51BB"/>
    <w:rsid w:val="00EE66BA"/>
    <w:rsid w:val="00EF4CD8"/>
    <w:rsid w:val="00F01C29"/>
    <w:rsid w:val="00F01C90"/>
    <w:rsid w:val="00F1109C"/>
    <w:rsid w:val="00F12FD0"/>
    <w:rsid w:val="00F1572A"/>
    <w:rsid w:val="00F2501D"/>
    <w:rsid w:val="00F25BDF"/>
    <w:rsid w:val="00F5107D"/>
    <w:rsid w:val="00F541CA"/>
    <w:rsid w:val="00F613E2"/>
    <w:rsid w:val="00F6169E"/>
    <w:rsid w:val="00F631F5"/>
    <w:rsid w:val="00F72C47"/>
    <w:rsid w:val="00F74905"/>
    <w:rsid w:val="00F77107"/>
    <w:rsid w:val="00F77932"/>
    <w:rsid w:val="00F93FDC"/>
    <w:rsid w:val="00F945FB"/>
    <w:rsid w:val="00F9599D"/>
    <w:rsid w:val="00FA5E32"/>
    <w:rsid w:val="00FA6C0C"/>
    <w:rsid w:val="00FA7631"/>
    <w:rsid w:val="00FB4DA8"/>
    <w:rsid w:val="00FB5339"/>
    <w:rsid w:val="00FB59D7"/>
    <w:rsid w:val="00FC76C8"/>
    <w:rsid w:val="00FD40CE"/>
    <w:rsid w:val="00FD79DA"/>
    <w:rsid w:val="00FF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F5079"/>
    <w:pPr>
      <w:ind w:left="720"/>
      <w:contextualSpacing/>
    </w:pPr>
  </w:style>
  <w:style w:type="paragraph" w:styleId="Header">
    <w:name w:val="header"/>
    <w:basedOn w:val="Normal"/>
    <w:link w:val="HeaderChar"/>
    <w:unhideWhenUsed/>
    <w:rsid w:val="00687F39"/>
    <w:pPr>
      <w:tabs>
        <w:tab w:val="center" w:pos="4680"/>
        <w:tab w:val="right" w:pos="9360"/>
      </w:tabs>
    </w:pPr>
  </w:style>
  <w:style w:type="character" w:customStyle="1" w:styleId="HeaderChar">
    <w:name w:val="Header Char"/>
    <w:basedOn w:val="DefaultParagraphFont"/>
    <w:link w:val="Header"/>
    <w:uiPriority w:val="99"/>
    <w:rsid w:val="00687F39"/>
  </w:style>
  <w:style w:type="paragraph" w:styleId="Footer">
    <w:name w:val="footer"/>
    <w:basedOn w:val="Normal"/>
    <w:link w:val="FooterChar"/>
    <w:uiPriority w:val="99"/>
    <w:unhideWhenUsed/>
    <w:rsid w:val="00687F39"/>
    <w:pPr>
      <w:tabs>
        <w:tab w:val="center" w:pos="4680"/>
        <w:tab w:val="right" w:pos="9360"/>
      </w:tabs>
    </w:pPr>
  </w:style>
  <w:style w:type="character" w:customStyle="1" w:styleId="FooterChar">
    <w:name w:val="Footer Char"/>
    <w:basedOn w:val="DefaultParagraphFont"/>
    <w:link w:val="Footer"/>
    <w:uiPriority w:val="99"/>
    <w:rsid w:val="00687F39"/>
  </w:style>
  <w:style w:type="character" w:styleId="Hyperlink">
    <w:name w:val="Hyperlink"/>
    <w:basedOn w:val="DefaultParagraphFont"/>
    <w:uiPriority w:val="99"/>
    <w:unhideWhenUsed/>
    <w:rsid w:val="00687F39"/>
    <w:rPr>
      <w:color w:val="0000FF" w:themeColor="hyperlink"/>
      <w:u w:val="single"/>
    </w:rPr>
  </w:style>
  <w:style w:type="character" w:customStyle="1" w:styleId="UnresolvedMention1">
    <w:name w:val="Unresolved Mention1"/>
    <w:basedOn w:val="DefaultParagraphFont"/>
    <w:uiPriority w:val="99"/>
    <w:semiHidden/>
    <w:unhideWhenUsed/>
    <w:rsid w:val="00687F39"/>
    <w:rPr>
      <w:color w:val="808080"/>
      <w:shd w:val="clear" w:color="auto" w:fill="E6E6E6"/>
    </w:rPr>
  </w:style>
  <w:style w:type="character" w:styleId="CommentReference">
    <w:name w:val="annotation reference"/>
    <w:basedOn w:val="DefaultParagraphFont"/>
    <w:uiPriority w:val="99"/>
    <w:semiHidden/>
    <w:unhideWhenUsed/>
    <w:rsid w:val="006A01D1"/>
    <w:rPr>
      <w:sz w:val="16"/>
      <w:szCs w:val="16"/>
    </w:rPr>
  </w:style>
  <w:style w:type="paragraph" w:styleId="CommentText">
    <w:name w:val="annotation text"/>
    <w:basedOn w:val="Normal"/>
    <w:link w:val="CommentTextChar"/>
    <w:uiPriority w:val="99"/>
    <w:semiHidden/>
    <w:unhideWhenUsed/>
    <w:rsid w:val="006A01D1"/>
    <w:rPr>
      <w:sz w:val="20"/>
      <w:szCs w:val="20"/>
    </w:rPr>
  </w:style>
  <w:style w:type="character" w:customStyle="1" w:styleId="CommentTextChar">
    <w:name w:val="Comment Text Char"/>
    <w:basedOn w:val="DefaultParagraphFont"/>
    <w:link w:val="CommentText"/>
    <w:uiPriority w:val="99"/>
    <w:semiHidden/>
    <w:rsid w:val="006A01D1"/>
    <w:rPr>
      <w:sz w:val="20"/>
      <w:szCs w:val="20"/>
    </w:rPr>
  </w:style>
  <w:style w:type="paragraph" w:styleId="CommentSubject">
    <w:name w:val="annotation subject"/>
    <w:basedOn w:val="CommentText"/>
    <w:next w:val="CommentText"/>
    <w:link w:val="CommentSubjectChar"/>
    <w:uiPriority w:val="99"/>
    <w:semiHidden/>
    <w:unhideWhenUsed/>
    <w:rsid w:val="006A01D1"/>
    <w:rPr>
      <w:b/>
      <w:bCs/>
    </w:rPr>
  </w:style>
  <w:style w:type="character" w:customStyle="1" w:styleId="CommentSubjectChar">
    <w:name w:val="Comment Subject Char"/>
    <w:basedOn w:val="CommentTextChar"/>
    <w:link w:val="CommentSubject"/>
    <w:uiPriority w:val="99"/>
    <w:semiHidden/>
    <w:rsid w:val="006A01D1"/>
    <w:rPr>
      <w:b/>
      <w:bCs/>
      <w:sz w:val="20"/>
      <w:szCs w:val="20"/>
    </w:rPr>
  </w:style>
  <w:style w:type="paragraph" w:styleId="BalloonText">
    <w:name w:val="Balloon Text"/>
    <w:basedOn w:val="Normal"/>
    <w:link w:val="BalloonTextChar"/>
    <w:uiPriority w:val="99"/>
    <w:semiHidden/>
    <w:unhideWhenUsed/>
    <w:rsid w:val="006A01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1D1"/>
    <w:rPr>
      <w:rFonts w:ascii="Times New Roman" w:hAnsi="Times New Roman" w:cs="Times New Roman"/>
      <w:sz w:val="18"/>
      <w:szCs w:val="18"/>
    </w:rPr>
  </w:style>
  <w:style w:type="character" w:customStyle="1" w:styleId="visually-hidden">
    <w:name w:val="visually-hidden"/>
    <w:basedOn w:val="DefaultParagraphFont"/>
    <w:rsid w:val="00D646C5"/>
  </w:style>
  <w:style w:type="character" w:customStyle="1" w:styleId="pv-entitysecondary-title">
    <w:name w:val="pv-entity__secondary-title"/>
    <w:basedOn w:val="DefaultParagraphFont"/>
    <w:rsid w:val="00D646C5"/>
  </w:style>
  <w:style w:type="character" w:customStyle="1" w:styleId="pv-entitybullet-item">
    <w:name w:val="pv-entity__bullet-item"/>
    <w:basedOn w:val="DefaultParagraphFont"/>
    <w:rsid w:val="00D646C5"/>
  </w:style>
  <w:style w:type="character" w:styleId="FollowedHyperlink">
    <w:name w:val="FollowedHyperlink"/>
    <w:basedOn w:val="DefaultParagraphFont"/>
    <w:uiPriority w:val="99"/>
    <w:semiHidden/>
    <w:unhideWhenUsed/>
    <w:rsid w:val="006E342D"/>
    <w:rPr>
      <w:color w:val="800080" w:themeColor="followedHyperlink"/>
      <w:u w:val="single"/>
    </w:rPr>
  </w:style>
  <w:style w:type="character" w:styleId="UnresolvedMention">
    <w:name w:val="Unresolved Mention"/>
    <w:basedOn w:val="DefaultParagraphFont"/>
    <w:uiPriority w:val="99"/>
    <w:rsid w:val="00763402"/>
    <w:rPr>
      <w:color w:val="808080"/>
      <w:shd w:val="clear" w:color="auto" w:fill="E6E6E6"/>
    </w:rPr>
  </w:style>
  <w:style w:type="character" w:customStyle="1" w:styleId="PaulLuther">
    <w:name w:val="Paul Luther"/>
    <w:semiHidden/>
    <w:rsid w:val="00D66F1B"/>
    <w:rPr>
      <w:rFonts w:ascii="Arial" w:hAnsi="Arial" w:cs="Arial"/>
      <w:color w:val="000000"/>
      <w:sz w:val="20"/>
    </w:rPr>
  </w:style>
  <w:style w:type="character" w:customStyle="1" w:styleId="pv-entitybullet-item-v2">
    <w:name w:val="pv-entity__bullet-item-v2"/>
    <w:basedOn w:val="DefaultParagraphFont"/>
    <w:rsid w:val="00015063"/>
  </w:style>
  <w:style w:type="paragraph" w:customStyle="1" w:styleId="pv-profile-sectionsortable-item">
    <w:name w:val="pv-profile-section__sortable-item"/>
    <w:basedOn w:val="Normal"/>
    <w:rsid w:val="0048562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customStyle="1" w:styleId="pv-entitycomma-item">
    <w:name w:val="pv-entity__comma-item"/>
    <w:basedOn w:val="DefaultParagraphFont"/>
    <w:rsid w:val="00485622"/>
  </w:style>
  <w:style w:type="paragraph" w:styleId="NormalWeb">
    <w:name w:val="Normal (Web)"/>
    <w:basedOn w:val="Normal"/>
    <w:uiPriority w:val="99"/>
    <w:unhideWhenUsed/>
    <w:rsid w:val="005375C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7955">
      <w:bodyDiv w:val="1"/>
      <w:marLeft w:val="0"/>
      <w:marRight w:val="0"/>
      <w:marTop w:val="0"/>
      <w:marBottom w:val="0"/>
      <w:divBdr>
        <w:top w:val="none" w:sz="0" w:space="0" w:color="auto"/>
        <w:left w:val="none" w:sz="0" w:space="0" w:color="auto"/>
        <w:bottom w:val="none" w:sz="0" w:space="0" w:color="auto"/>
        <w:right w:val="none" w:sz="0" w:space="0" w:color="auto"/>
      </w:divBdr>
    </w:div>
    <w:div w:id="313995361">
      <w:bodyDiv w:val="1"/>
      <w:marLeft w:val="0"/>
      <w:marRight w:val="0"/>
      <w:marTop w:val="0"/>
      <w:marBottom w:val="0"/>
      <w:divBdr>
        <w:top w:val="none" w:sz="0" w:space="0" w:color="auto"/>
        <w:left w:val="none" w:sz="0" w:space="0" w:color="auto"/>
        <w:bottom w:val="none" w:sz="0" w:space="0" w:color="auto"/>
        <w:right w:val="none" w:sz="0" w:space="0" w:color="auto"/>
      </w:divBdr>
      <w:divsChild>
        <w:div w:id="1588610190">
          <w:marLeft w:val="0"/>
          <w:marRight w:val="0"/>
          <w:marTop w:val="0"/>
          <w:marBottom w:val="0"/>
          <w:divBdr>
            <w:top w:val="none" w:sz="0" w:space="0" w:color="auto"/>
            <w:left w:val="none" w:sz="0" w:space="0" w:color="auto"/>
            <w:bottom w:val="none" w:sz="0" w:space="0" w:color="auto"/>
            <w:right w:val="none" w:sz="0" w:space="0" w:color="auto"/>
          </w:divBdr>
          <w:divsChild>
            <w:div w:id="805661015">
              <w:marLeft w:val="0"/>
              <w:marRight w:val="0"/>
              <w:marTop w:val="0"/>
              <w:marBottom w:val="0"/>
              <w:divBdr>
                <w:top w:val="none" w:sz="0" w:space="0" w:color="auto"/>
                <w:left w:val="none" w:sz="0" w:space="0" w:color="auto"/>
                <w:bottom w:val="none" w:sz="0" w:space="0" w:color="auto"/>
                <w:right w:val="none" w:sz="0" w:space="0" w:color="auto"/>
              </w:divBdr>
              <w:divsChild>
                <w:div w:id="306907795">
                  <w:marLeft w:val="0"/>
                  <w:marRight w:val="0"/>
                  <w:marTop w:val="0"/>
                  <w:marBottom w:val="0"/>
                  <w:divBdr>
                    <w:top w:val="none" w:sz="0" w:space="0" w:color="auto"/>
                    <w:left w:val="none" w:sz="0" w:space="0" w:color="auto"/>
                    <w:bottom w:val="none" w:sz="0" w:space="0" w:color="auto"/>
                    <w:right w:val="none" w:sz="0" w:space="0" w:color="auto"/>
                  </w:divBdr>
                  <w:divsChild>
                    <w:div w:id="1667131490">
                      <w:marLeft w:val="1200"/>
                      <w:marRight w:val="0"/>
                      <w:marTop w:val="0"/>
                      <w:marBottom w:val="0"/>
                      <w:divBdr>
                        <w:top w:val="none" w:sz="0" w:space="0" w:color="auto"/>
                        <w:left w:val="none" w:sz="0" w:space="0" w:color="auto"/>
                        <w:bottom w:val="none" w:sz="0" w:space="0" w:color="auto"/>
                        <w:right w:val="none" w:sz="0" w:space="0" w:color="auto"/>
                      </w:divBdr>
                      <w:divsChild>
                        <w:div w:id="1121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38759">
          <w:marLeft w:val="0"/>
          <w:marRight w:val="0"/>
          <w:marTop w:val="0"/>
          <w:marBottom w:val="0"/>
          <w:divBdr>
            <w:top w:val="none" w:sz="0" w:space="0" w:color="auto"/>
            <w:left w:val="none" w:sz="0" w:space="0" w:color="auto"/>
            <w:bottom w:val="none" w:sz="0" w:space="0" w:color="auto"/>
            <w:right w:val="none" w:sz="0" w:space="0" w:color="auto"/>
          </w:divBdr>
          <w:divsChild>
            <w:div w:id="525021350">
              <w:marLeft w:val="0"/>
              <w:marRight w:val="0"/>
              <w:marTop w:val="0"/>
              <w:marBottom w:val="0"/>
              <w:divBdr>
                <w:top w:val="none" w:sz="0" w:space="0" w:color="auto"/>
                <w:left w:val="none" w:sz="0" w:space="0" w:color="auto"/>
                <w:bottom w:val="none" w:sz="0" w:space="0" w:color="auto"/>
                <w:right w:val="none" w:sz="0" w:space="0" w:color="auto"/>
              </w:divBdr>
              <w:divsChild>
                <w:div w:id="1142232873">
                  <w:marLeft w:val="0"/>
                  <w:marRight w:val="0"/>
                  <w:marTop w:val="0"/>
                  <w:marBottom w:val="0"/>
                  <w:divBdr>
                    <w:top w:val="none" w:sz="0" w:space="0" w:color="auto"/>
                    <w:left w:val="none" w:sz="0" w:space="0" w:color="auto"/>
                    <w:bottom w:val="none" w:sz="0" w:space="0" w:color="auto"/>
                    <w:right w:val="none" w:sz="0" w:space="0" w:color="auto"/>
                  </w:divBdr>
                  <w:divsChild>
                    <w:div w:id="1282611599">
                      <w:marLeft w:val="0"/>
                      <w:marRight w:val="0"/>
                      <w:marTop w:val="0"/>
                      <w:marBottom w:val="0"/>
                      <w:divBdr>
                        <w:top w:val="none" w:sz="0" w:space="0" w:color="auto"/>
                        <w:left w:val="none" w:sz="0" w:space="0" w:color="auto"/>
                        <w:bottom w:val="none" w:sz="0" w:space="0" w:color="auto"/>
                        <w:right w:val="none" w:sz="0" w:space="0" w:color="auto"/>
                      </w:divBdr>
                    </w:div>
                    <w:div w:id="1383822673">
                      <w:marLeft w:val="1200"/>
                      <w:marRight w:val="0"/>
                      <w:marTop w:val="0"/>
                      <w:marBottom w:val="0"/>
                      <w:divBdr>
                        <w:top w:val="none" w:sz="0" w:space="0" w:color="auto"/>
                        <w:left w:val="none" w:sz="0" w:space="0" w:color="auto"/>
                        <w:bottom w:val="none" w:sz="0" w:space="0" w:color="auto"/>
                        <w:right w:val="none" w:sz="0" w:space="0" w:color="auto"/>
                      </w:divBdr>
                      <w:divsChild>
                        <w:div w:id="13296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5012">
      <w:bodyDiv w:val="1"/>
      <w:marLeft w:val="0"/>
      <w:marRight w:val="0"/>
      <w:marTop w:val="0"/>
      <w:marBottom w:val="0"/>
      <w:divBdr>
        <w:top w:val="none" w:sz="0" w:space="0" w:color="auto"/>
        <w:left w:val="none" w:sz="0" w:space="0" w:color="auto"/>
        <w:bottom w:val="none" w:sz="0" w:space="0" w:color="auto"/>
        <w:right w:val="none" w:sz="0" w:space="0" w:color="auto"/>
      </w:divBdr>
    </w:div>
    <w:div w:id="1006634943">
      <w:bodyDiv w:val="1"/>
      <w:marLeft w:val="0"/>
      <w:marRight w:val="0"/>
      <w:marTop w:val="0"/>
      <w:marBottom w:val="0"/>
      <w:divBdr>
        <w:top w:val="none" w:sz="0" w:space="0" w:color="auto"/>
        <w:left w:val="none" w:sz="0" w:space="0" w:color="auto"/>
        <w:bottom w:val="none" w:sz="0" w:space="0" w:color="auto"/>
        <w:right w:val="none" w:sz="0" w:space="0" w:color="auto"/>
      </w:divBdr>
    </w:div>
    <w:div w:id="1070345329">
      <w:bodyDiv w:val="1"/>
      <w:marLeft w:val="0"/>
      <w:marRight w:val="0"/>
      <w:marTop w:val="0"/>
      <w:marBottom w:val="0"/>
      <w:divBdr>
        <w:top w:val="none" w:sz="0" w:space="0" w:color="auto"/>
        <w:left w:val="none" w:sz="0" w:space="0" w:color="auto"/>
        <w:bottom w:val="none" w:sz="0" w:space="0" w:color="auto"/>
        <w:right w:val="none" w:sz="0" w:space="0" w:color="auto"/>
      </w:divBdr>
    </w:div>
    <w:div w:id="1126852500">
      <w:bodyDiv w:val="1"/>
      <w:marLeft w:val="0"/>
      <w:marRight w:val="0"/>
      <w:marTop w:val="0"/>
      <w:marBottom w:val="0"/>
      <w:divBdr>
        <w:top w:val="none" w:sz="0" w:space="0" w:color="auto"/>
        <w:left w:val="none" w:sz="0" w:space="0" w:color="auto"/>
        <w:bottom w:val="none" w:sz="0" w:space="0" w:color="auto"/>
        <w:right w:val="none" w:sz="0" w:space="0" w:color="auto"/>
      </w:divBdr>
    </w:div>
    <w:div w:id="1550802151">
      <w:bodyDiv w:val="1"/>
      <w:marLeft w:val="0"/>
      <w:marRight w:val="0"/>
      <w:marTop w:val="0"/>
      <w:marBottom w:val="0"/>
      <w:divBdr>
        <w:top w:val="none" w:sz="0" w:space="0" w:color="auto"/>
        <w:left w:val="none" w:sz="0" w:space="0" w:color="auto"/>
        <w:bottom w:val="none" w:sz="0" w:space="0" w:color="auto"/>
        <w:right w:val="none" w:sz="0" w:space="0" w:color="auto"/>
      </w:divBdr>
    </w:div>
    <w:div w:id="1562910590">
      <w:bodyDiv w:val="1"/>
      <w:marLeft w:val="0"/>
      <w:marRight w:val="0"/>
      <w:marTop w:val="0"/>
      <w:marBottom w:val="0"/>
      <w:divBdr>
        <w:top w:val="none" w:sz="0" w:space="0" w:color="auto"/>
        <w:left w:val="none" w:sz="0" w:space="0" w:color="auto"/>
        <w:bottom w:val="none" w:sz="0" w:space="0" w:color="auto"/>
        <w:right w:val="none" w:sz="0" w:space="0" w:color="auto"/>
      </w:divBdr>
      <w:divsChild>
        <w:div w:id="1277132149">
          <w:marLeft w:val="0"/>
          <w:marRight w:val="0"/>
          <w:marTop w:val="0"/>
          <w:marBottom w:val="0"/>
          <w:divBdr>
            <w:top w:val="none" w:sz="0" w:space="0" w:color="auto"/>
            <w:left w:val="none" w:sz="0" w:space="0" w:color="auto"/>
            <w:bottom w:val="none" w:sz="0" w:space="0" w:color="auto"/>
            <w:right w:val="none" w:sz="0" w:space="0" w:color="auto"/>
          </w:divBdr>
          <w:divsChild>
            <w:div w:id="1052538730">
              <w:marLeft w:val="0"/>
              <w:marRight w:val="0"/>
              <w:marTop w:val="0"/>
              <w:marBottom w:val="0"/>
              <w:divBdr>
                <w:top w:val="none" w:sz="0" w:space="0" w:color="auto"/>
                <w:left w:val="none" w:sz="0" w:space="0" w:color="auto"/>
                <w:bottom w:val="none" w:sz="0" w:space="0" w:color="auto"/>
                <w:right w:val="none" w:sz="0" w:space="0" w:color="auto"/>
              </w:divBdr>
              <w:divsChild>
                <w:div w:id="911088090">
                  <w:marLeft w:val="0"/>
                  <w:marRight w:val="0"/>
                  <w:marTop w:val="0"/>
                  <w:marBottom w:val="0"/>
                  <w:divBdr>
                    <w:top w:val="none" w:sz="0" w:space="0" w:color="auto"/>
                    <w:left w:val="none" w:sz="0" w:space="0" w:color="auto"/>
                    <w:bottom w:val="none" w:sz="0" w:space="0" w:color="auto"/>
                    <w:right w:val="none" w:sz="0" w:space="0" w:color="auto"/>
                  </w:divBdr>
                  <w:divsChild>
                    <w:div w:id="1457530500">
                      <w:marLeft w:val="0"/>
                      <w:marRight w:val="0"/>
                      <w:marTop w:val="0"/>
                      <w:marBottom w:val="0"/>
                      <w:divBdr>
                        <w:top w:val="none" w:sz="0" w:space="0" w:color="auto"/>
                        <w:left w:val="none" w:sz="0" w:space="0" w:color="auto"/>
                        <w:bottom w:val="none" w:sz="0" w:space="0" w:color="auto"/>
                        <w:right w:val="none" w:sz="0" w:space="0" w:color="auto"/>
                      </w:divBdr>
                      <w:divsChild>
                        <w:div w:id="2135252270">
                          <w:marLeft w:val="0"/>
                          <w:marRight w:val="0"/>
                          <w:marTop w:val="0"/>
                          <w:marBottom w:val="0"/>
                          <w:divBdr>
                            <w:top w:val="none" w:sz="0" w:space="0" w:color="auto"/>
                            <w:left w:val="none" w:sz="0" w:space="0" w:color="auto"/>
                            <w:bottom w:val="none" w:sz="0" w:space="0" w:color="auto"/>
                            <w:right w:val="none" w:sz="0" w:space="0" w:color="auto"/>
                          </w:divBdr>
                          <w:divsChild>
                            <w:div w:id="2016178854">
                              <w:marLeft w:val="1200"/>
                              <w:marRight w:val="0"/>
                              <w:marTop w:val="0"/>
                              <w:marBottom w:val="0"/>
                              <w:divBdr>
                                <w:top w:val="none" w:sz="0" w:space="0" w:color="auto"/>
                                <w:left w:val="none" w:sz="0" w:space="0" w:color="auto"/>
                                <w:bottom w:val="none" w:sz="0" w:space="0" w:color="auto"/>
                                <w:right w:val="none" w:sz="0" w:space="0" w:color="auto"/>
                              </w:divBdr>
                              <w:divsChild>
                                <w:div w:id="16025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6898">
          <w:marLeft w:val="0"/>
          <w:marRight w:val="0"/>
          <w:marTop w:val="0"/>
          <w:marBottom w:val="0"/>
          <w:divBdr>
            <w:top w:val="none" w:sz="0" w:space="0" w:color="auto"/>
            <w:left w:val="none" w:sz="0" w:space="0" w:color="auto"/>
            <w:bottom w:val="none" w:sz="0" w:space="0" w:color="auto"/>
            <w:right w:val="none" w:sz="0" w:space="0" w:color="auto"/>
          </w:divBdr>
          <w:divsChild>
            <w:div w:id="1311792506">
              <w:marLeft w:val="0"/>
              <w:marRight w:val="0"/>
              <w:marTop w:val="0"/>
              <w:marBottom w:val="0"/>
              <w:divBdr>
                <w:top w:val="none" w:sz="0" w:space="0" w:color="auto"/>
                <w:left w:val="none" w:sz="0" w:space="0" w:color="auto"/>
                <w:bottom w:val="none" w:sz="0" w:space="0" w:color="auto"/>
                <w:right w:val="none" w:sz="0" w:space="0" w:color="auto"/>
              </w:divBdr>
              <w:divsChild>
                <w:div w:id="1822884906">
                  <w:marLeft w:val="0"/>
                  <w:marRight w:val="0"/>
                  <w:marTop w:val="0"/>
                  <w:marBottom w:val="0"/>
                  <w:divBdr>
                    <w:top w:val="none" w:sz="0" w:space="0" w:color="auto"/>
                    <w:left w:val="none" w:sz="0" w:space="0" w:color="auto"/>
                    <w:bottom w:val="none" w:sz="0" w:space="0" w:color="auto"/>
                    <w:right w:val="none" w:sz="0" w:space="0" w:color="auto"/>
                  </w:divBdr>
                  <w:divsChild>
                    <w:div w:id="1865049538">
                      <w:marLeft w:val="0"/>
                      <w:marRight w:val="0"/>
                      <w:marTop w:val="0"/>
                      <w:marBottom w:val="0"/>
                      <w:divBdr>
                        <w:top w:val="none" w:sz="0" w:space="0" w:color="auto"/>
                        <w:left w:val="none" w:sz="0" w:space="0" w:color="auto"/>
                        <w:bottom w:val="none" w:sz="0" w:space="0" w:color="auto"/>
                        <w:right w:val="none" w:sz="0" w:space="0" w:color="auto"/>
                      </w:divBdr>
                      <w:divsChild>
                        <w:div w:id="2016300958">
                          <w:marLeft w:val="0"/>
                          <w:marRight w:val="0"/>
                          <w:marTop w:val="0"/>
                          <w:marBottom w:val="0"/>
                          <w:divBdr>
                            <w:top w:val="none" w:sz="0" w:space="0" w:color="auto"/>
                            <w:left w:val="none" w:sz="0" w:space="0" w:color="auto"/>
                            <w:bottom w:val="none" w:sz="0" w:space="0" w:color="auto"/>
                            <w:right w:val="none" w:sz="0" w:space="0" w:color="auto"/>
                          </w:divBdr>
                          <w:divsChild>
                            <w:div w:id="458843560">
                              <w:marLeft w:val="1200"/>
                              <w:marRight w:val="0"/>
                              <w:marTop w:val="0"/>
                              <w:marBottom w:val="0"/>
                              <w:divBdr>
                                <w:top w:val="none" w:sz="0" w:space="0" w:color="auto"/>
                                <w:left w:val="none" w:sz="0" w:space="0" w:color="auto"/>
                                <w:bottom w:val="none" w:sz="0" w:space="0" w:color="auto"/>
                                <w:right w:val="none" w:sz="0" w:space="0" w:color="auto"/>
                              </w:divBdr>
                              <w:divsChild>
                                <w:div w:id="7494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9220">
          <w:marLeft w:val="0"/>
          <w:marRight w:val="0"/>
          <w:marTop w:val="0"/>
          <w:marBottom w:val="0"/>
          <w:divBdr>
            <w:top w:val="none" w:sz="0" w:space="0" w:color="auto"/>
            <w:left w:val="none" w:sz="0" w:space="0" w:color="auto"/>
            <w:bottom w:val="none" w:sz="0" w:space="0" w:color="auto"/>
            <w:right w:val="none" w:sz="0" w:space="0" w:color="auto"/>
          </w:divBdr>
          <w:divsChild>
            <w:div w:id="812481915">
              <w:marLeft w:val="0"/>
              <w:marRight w:val="0"/>
              <w:marTop w:val="0"/>
              <w:marBottom w:val="0"/>
              <w:divBdr>
                <w:top w:val="none" w:sz="0" w:space="0" w:color="auto"/>
                <w:left w:val="none" w:sz="0" w:space="0" w:color="auto"/>
                <w:bottom w:val="none" w:sz="0" w:space="0" w:color="auto"/>
                <w:right w:val="none" w:sz="0" w:space="0" w:color="auto"/>
              </w:divBdr>
              <w:divsChild>
                <w:div w:id="1581478040">
                  <w:marLeft w:val="0"/>
                  <w:marRight w:val="0"/>
                  <w:marTop w:val="0"/>
                  <w:marBottom w:val="0"/>
                  <w:divBdr>
                    <w:top w:val="none" w:sz="0" w:space="0" w:color="auto"/>
                    <w:left w:val="none" w:sz="0" w:space="0" w:color="auto"/>
                    <w:bottom w:val="none" w:sz="0" w:space="0" w:color="auto"/>
                    <w:right w:val="none" w:sz="0" w:space="0" w:color="auto"/>
                  </w:divBdr>
                  <w:divsChild>
                    <w:div w:id="358094388">
                      <w:marLeft w:val="0"/>
                      <w:marRight w:val="0"/>
                      <w:marTop w:val="0"/>
                      <w:marBottom w:val="0"/>
                      <w:divBdr>
                        <w:top w:val="none" w:sz="0" w:space="0" w:color="auto"/>
                        <w:left w:val="none" w:sz="0" w:space="0" w:color="auto"/>
                        <w:bottom w:val="none" w:sz="0" w:space="0" w:color="auto"/>
                        <w:right w:val="none" w:sz="0" w:space="0" w:color="auto"/>
                      </w:divBdr>
                      <w:divsChild>
                        <w:div w:id="788356957">
                          <w:marLeft w:val="0"/>
                          <w:marRight w:val="0"/>
                          <w:marTop w:val="0"/>
                          <w:marBottom w:val="0"/>
                          <w:divBdr>
                            <w:top w:val="none" w:sz="0" w:space="0" w:color="auto"/>
                            <w:left w:val="none" w:sz="0" w:space="0" w:color="auto"/>
                            <w:bottom w:val="none" w:sz="0" w:space="0" w:color="auto"/>
                            <w:right w:val="none" w:sz="0" w:space="0" w:color="auto"/>
                          </w:divBdr>
                          <w:divsChild>
                            <w:div w:id="137700324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03061">
      <w:bodyDiv w:val="1"/>
      <w:marLeft w:val="0"/>
      <w:marRight w:val="0"/>
      <w:marTop w:val="0"/>
      <w:marBottom w:val="0"/>
      <w:divBdr>
        <w:top w:val="none" w:sz="0" w:space="0" w:color="auto"/>
        <w:left w:val="none" w:sz="0" w:space="0" w:color="auto"/>
        <w:bottom w:val="none" w:sz="0" w:space="0" w:color="auto"/>
        <w:right w:val="none" w:sz="0" w:space="0" w:color="auto"/>
      </w:divBdr>
    </w:div>
    <w:div w:id="1892883390">
      <w:bodyDiv w:val="1"/>
      <w:marLeft w:val="0"/>
      <w:marRight w:val="0"/>
      <w:marTop w:val="0"/>
      <w:marBottom w:val="0"/>
      <w:divBdr>
        <w:top w:val="none" w:sz="0" w:space="0" w:color="auto"/>
        <w:left w:val="none" w:sz="0" w:space="0" w:color="auto"/>
        <w:bottom w:val="none" w:sz="0" w:space="0" w:color="auto"/>
        <w:right w:val="none" w:sz="0" w:space="0" w:color="auto"/>
      </w:divBdr>
    </w:div>
    <w:div w:id="1974938733">
      <w:bodyDiv w:val="1"/>
      <w:marLeft w:val="0"/>
      <w:marRight w:val="0"/>
      <w:marTop w:val="0"/>
      <w:marBottom w:val="0"/>
      <w:divBdr>
        <w:top w:val="none" w:sz="0" w:space="0" w:color="auto"/>
        <w:left w:val="none" w:sz="0" w:space="0" w:color="auto"/>
        <w:bottom w:val="none" w:sz="0" w:space="0" w:color="auto"/>
        <w:right w:val="none" w:sz="0" w:space="0" w:color="auto"/>
      </w:divBdr>
      <w:divsChild>
        <w:div w:id="422382286">
          <w:marLeft w:val="0"/>
          <w:marRight w:val="0"/>
          <w:marTop w:val="0"/>
          <w:marBottom w:val="0"/>
          <w:divBdr>
            <w:top w:val="none" w:sz="0" w:space="0" w:color="auto"/>
            <w:left w:val="none" w:sz="0" w:space="0" w:color="auto"/>
            <w:bottom w:val="none" w:sz="0" w:space="0" w:color="auto"/>
            <w:right w:val="none" w:sz="0" w:space="0" w:color="auto"/>
          </w:divBdr>
        </w:div>
        <w:div w:id="356468654">
          <w:marLeft w:val="1200"/>
          <w:marRight w:val="0"/>
          <w:marTop w:val="0"/>
          <w:marBottom w:val="0"/>
          <w:divBdr>
            <w:top w:val="none" w:sz="0" w:space="0" w:color="auto"/>
            <w:left w:val="none" w:sz="0" w:space="0" w:color="auto"/>
            <w:bottom w:val="none" w:sz="0" w:space="0" w:color="auto"/>
            <w:right w:val="none" w:sz="0" w:space="0" w:color="auto"/>
          </w:divBdr>
        </w:div>
        <w:div w:id="392656382">
          <w:marLeft w:val="0"/>
          <w:marRight w:val="0"/>
          <w:marTop w:val="0"/>
          <w:marBottom w:val="0"/>
          <w:divBdr>
            <w:top w:val="none" w:sz="0" w:space="0" w:color="auto"/>
            <w:left w:val="none" w:sz="0" w:space="0" w:color="auto"/>
            <w:bottom w:val="none" w:sz="0" w:space="0" w:color="auto"/>
            <w:right w:val="none" w:sz="0" w:space="0" w:color="auto"/>
          </w:divBdr>
        </w:div>
        <w:div w:id="1350059193">
          <w:marLeft w:val="1200"/>
          <w:marRight w:val="0"/>
          <w:marTop w:val="0"/>
          <w:marBottom w:val="0"/>
          <w:divBdr>
            <w:top w:val="none" w:sz="0" w:space="0" w:color="auto"/>
            <w:left w:val="none" w:sz="0" w:space="0" w:color="auto"/>
            <w:bottom w:val="none" w:sz="0" w:space="0" w:color="auto"/>
            <w:right w:val="none" w:sz="0" w:space="0" w:color="auto"/>
          </w:divBdr>
        </w:div>
        <w:div w:id="176501684">
          <w:marLeft w:val="0"/>
          <w:marRight w:val="0"/>
          <w:marTop w:val="0"/>
          <w:marBottom w:val="0"/>
          <w:divBdr>
            <w:top w:val="none" w:sz="0" w:space="0" w:color="auto"/>
            <w:left w:val="none" w:sz="0" w:space="0" w:color="auto"/>
            <w:bottom w:val="none" w:sz="0" w:space="0" w:color="auto"/>
            <w:right w:val="none" w:sz="0" w:space="0" w:color="auto"/>
          </w:divBdr>
        </w:div>
        <w:div w:id="911429911">
          <w:marLeft w:val="1200"/>
          <w:marRight w:val="0"/>
          <w:marTop w:val="0"/>
          <w:marBottom w:val="0"/>
          <w:divBdr>
            <w:top w:val="none" w:sz="0" w:space="0" w:color="auto"/>
            <w:left w:val="none" w:sz="0" w:space="0" w:color="auto"/>
            <w:bottom w:val="none" w:sz="0" w:space="0" w:color="auto"/>
            <w:right w:val="none" w:sz="0" w:space="0" w:color="auto"/>
          </w:divBdr>
        </w:div>
      </w:divsChild>
    </w:div>
    <w:div w:id="2065180383">
      <w:bodyDiv w:val="1"/>
      <w:marLeft w:val="0"/>
      <w:marRight w:val="0"/>
      <w:marTop w:val="0"/>
      <w:marBottom w:val="0"/>
      <w:divBdr>
        <w:top w:val="none" w:sz="0" w:space="0" w:color="auto"/>
        <w:left w:val="none" w:sz="0" w:space="0" w:color="auto"/>
        <w:bottom w:val="none" w:sz="0" w:space="0" w:color="auto"/>
        <w:right w:val="none" w:sz="0" w:space="0" w:color="auto"/>
      </w:divBdr>
    </w:div>
    <w:div w:id="2103062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ristopher-m-newt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FE7B-E7B6-7441-8B46-883CBD23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2021-08-19T01:36:00Z</dcterms:created>
  <dcterms:modified xsi:type="dcterms:W3CDTF">2022-01-12T20:01:00Z</dcterms:modified>
</cp:coreProperties>
</file>