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Note: This was based on the existing </w:t>
      </w:r>
      <w:hyperlink r:id="rId6">
        <w:r w:rsidDel="00000000" w:rsidR="00000000" w:rsidRPr="00000000">
          <w:rPr>
            <w:i w:val="1"/>
            <w:iCs w:val="1"/>
            <w:color w:val="1155cc"/>
            <w:u w:val="single"/>
            <w:rtl w:val="0"/>
          </w:rPr>
          <w:t xml:space="preserve">https://columbinecares.com/patient-resources/paying-for-your-visit/</w:t>
        </w:r>
      </w:hyperlink>
      <w:r w:rsidDel="00000000" w:rsidR="00000000" w:rsidRPr="00000000">
        <w:rPr>
          <w:i w:val="1"/>
          <w:iCs w:val="1"/>
          <w:rtl w:val="0"/>
        </w:rPr>
        <w:t xml:space="preserve"> pages of Columbine and New Leaf.</w:t>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title: Insurance and Billing | New Leaf Hearing Care</w:t>
      </w:r>
    </w:p>
    <w:p w:rsidR="00000000" w:rsidDel="00000000" w:rsidP="00000000" w:rsidRDefault="00000000" w:rsidRPr="00000000" w14:paraId="00000004">
      <w:pPr>
        <w:rPr/>
      </w:pPr>
      <w:r w:rsidDel="00000000" w:rsidR="00000000" w:rsidRPr="00000000">
        <w:rPr>
          <w:rtl w:val="0"/>
        </w:rPr>
        <w:t xml:space="preserve">Meta description: Learn more about New Leaf Hearing Care’s accepted insurance plans, billing, and payments.</w:t>
      </w:r>
    </w:p>
    <w:p w:rsidR="00000000" w:rsidDel="00000000" w:rsidP="00000000" w:rsidRDefault="00000000" w:rsidRPr="00000000" w14:paraId="00000005">
      <w:pPr>
        <w:rPr>
          <w:sz w:val="20"/>
          <w:szCs w:val="20"/>
        </w:rPr>
      </w:pPr>
      <w:r w:rsidDel="00000000" w:rsidR="00000000" w:rsidRPr="00000000">
        <w:rPr>
          <w:rtl w:val="0"/>
        </w:rPr>
        <w:t xml:space="preserve">URL: </w:t>
      </w:r>
      <w:r w:rsidDel="00000000" w:rsidR="00000000" w:rsidRPr="00000000">
        <w:rPr>
          <w:sz w:val="20"/>
          <w:szCs w:val="20"/>
          <w:rtl w:val="0"/>
        </w:rPr>
        <w:t xml:space="preserve">/resources/insurance</w:t>
      </w:r>
    </w:p>
    <w:p w:rsidR="00000000" w:rsidDel="00000000" w:rsidP="00000000" w:rsidRDefault="00000000" w:rsidRPr="00000000" w14:paraId="00000006">
      <w:pPr>
        <w:pStyle w:val="Heading1"/>
        <w:keepNext w:val="0"/>
        <w:keepLines w:val="0"/>
        <w:spacing w:after="80" w:lineRule="auto"/>
        <w:rPr/>
      </w:pPr>
      <w:bookmarkStart w:colFirst="0" w:colLast="0" w:name="_wupqkmwgcz8p" w:id="0"/>
      <w:bookmarkEnd w:id="0"/>
      <w:r w:rsidDel="00000000" w:rsidR="00000000" w:rsidRPr="00000000">
        <w:rPr>
          <w:rtl w:val="0"/>
        </w:rPr>
        <w:t xml:space="preserve">Insurance and Billing Information (Arvada and Littleton)</w:t>
      </w:r>
    </w:p>
    <w:p w:rsidR="00000000" w:rsidDel="00000000" w:rsidP="00000000" w:rsidRDefault="00000000" w:rsidRPr="00000000" w14:paraId="00000007">
      <w:pPr>
        <w:spacing w:after="240" w:before="240" w:lineRule="auto"/>
        <w:rPr/>
      </w:pPr>
      <w:r w:rsidDel="00000000" w:rsidR="00000000" w:rsidRPr="00000000">
        <w:rPr>
          <w:rtl w:val="0"/>
        </w:rPr>
        <w:t xml:space="preserve">At New Leaf Hearing Care, our patients are our top priority. We work hard to provide excellent hearing healthcare while also keeping your budget in mind. We know hearing care can feel expensive, so we offer clear pricing and flexible payment options to make your visit as simple and affordable as possible.</w:t>
      </w:r>
    </w:p>
    <w:p w:rsidR="00000000" w:rsidDel="00000000" w:rsidP="00000000" w:rsidRDefault="00000000" w:rsidRPr="00000000" w14:paraId="00000008">
      <w:pPr>
        <w:spacing w:after="240" w:before="240" w:lineRule="auto"/>
        <w:rPr/>
      </w:pPr>
      <w:r w:rsidDel="00000000" w:rsidR="00000000" w:rsidRPr="00000000">
        <w:rPr>
          <w:rtl w:val="0"/>
        </w:rPr>
        <w:t xml:space="preserve">Our clinics serve Arvada, CO and Littleton, CO (formerly Columbine Hearing Care).</w:t>
      </w:r>
    </w:p>
    <w:p w:rsidR="00000000" w:rsidDel="00000000" w:rsidP="00000000" w:rsidRDefault="00000000" w:rsidRPr="00000000" w14:paraId="00000009">
      <w:pPr>
        <w:pStyle w:val="Heading2"/>
        <w:keepNext w:val="0"/>
        <w:keepLines w:val="0"/>
        <w:spacing w:after="80" w:lineRule="auto"/>
        <w:rPr>
          <w:sz w:val="34"/>
          <w:szCs w:val="34"/>
        </w:rPr>
      </w:pPr>
      <w:bookmarkStart w:colFirst="0" w:colLast="0" w:name="_fnj638po307i" w:id="1"/>
      <w:bookmarkEnd w:id="1"/>
      <w:r w:rsidDel="00000000" w:rsidR="00000000" w:rsidRPr="00000000">
        <w:rPr>
          <w:sz w:val="34"/>
          <w:szCs w:val="34"/>
          <w:rtl w:val="0"/>
        </w:rPr>
        <w:t xml:space="preserve">Do We Bill Insurance?</w:t>
      </w:r>
    </w:p>
    <w:p w:rsidR="00000000" w:rsidDel="00000000" w:rsidP="00000000" w:rsidRDefault="00000000" w:rsidRPr="00000000" w14:paraId="0000000A">
      <w:pPr>
        <w:spacing w:after="240" w:before="240" w:lineRule="auto"/>
        <w:rPr/>
      </w:pPr>
      <w:r w:rsidDel="00000000" w:rsidR="00000000" w:rsidRPr="00000000">
        <w:rPr>
          <w:rtl w:val="0"/>
        </w:rPr>
        <w:t xml:space="preserve">In general, insurance does not cover every service an audiologist may recommend.</w:t>
      </w:r>
    </w:p>
    <w:p w:rsidR="00000000" w:rsidDel="00000000" w:rsidP="00000000" w:rsidRDefault="00000000" w:rsidRPr="00000000" w14:paraId="0000000B">
      <w:pPr>
        <w:pStyle w:val="Heading3"/>
        <w:keepNext w:val="0"/>
        <w:keepLines w:val="0"/>
        <w:spacing w:before="280" w:lineRule="auto"/>
        <w:rPr>
          <w:color w:val="000000"/>
          <w:sz w:val="26"/>
          <w:szCs w:val="26"/>
        </w:rPr>
      </w:pPr>
      <w:bookmarkStart w:colFirst="0" w:colLast="0" w:name="_oeh22duixtol" w:id="2"/>
      <w:bookmarkEnd w:id="2"/>
      <w:r w:rsidDel="00000000" w:rsidR="00000000" w:rsidRPr="00000000">
        <w:rPr>
          <w:color w:val="000000"/>
          <w:sz w:val="26"/>
          <w:szCs w:val="26"/>
          <w:rtl w:val="0"/>
        </w:rPr>
        <w:t xml:space="preserve">Medicare</w:t>
      </w:r>
    </w:p>
    <w:p w:rsidR="00000000" w:rsidDel="00000000" w:rsidP="00000000" w:rsidRDefault="00000000" w:rsidRPr="00000000" w14:paraId="0000000C">
      <w:pPr>
        <w:spacing w:after="240" w:before="240" w:lineRule="auto"/>
        <w:rPr/>
      </w:pPr>
      <w:r w:rsidDel="00000000" w:rsidR="00000000" w:rsidRPr="00000000">
        <w:rPr>
          <w:rtl w:val="0"/>
        </w:rPr>
        <w:t xml:space="preserve">New Leaf Hearing Care does not participate in Medicare.Medicare Part B does not pay for routine hearing tests, hearing tests for hearing aids, advanced diagnostic testing, new hearing aids, services related to hearing aids, or earwax removal performed by an audiologist.</w:t>
      </w:r>
    </w:p>
    <w:p w:rsidR="00000000" w:rsidDel="00000000" w:rsidP="00000000" w:rsidRDefault="00000000" w:rsidRPr="00000000" w14:paraId="0000000D">
      <w:pPr>
        <w:pStyle w:val="Heading3"/>
        <w:keepNext w:val="0"/>
        <w:keepLines w:val="0"/>
        <w:spacing w:before="280" w:lineRule="auto"/>
        <w:rPr>
          <w:color w:val="000000"/>
          <w:sz w:val="26"/>
          <w:szCs w:val="26"/>
        </w:rPr>
      </w:pPr>
      <w:bookmarkStart w:colFirst="0" w:colLast="0" w:name="_7qdqkpna1c4n" w:id="3"/>
      <w:bookmarkEnd w:id="3"/>
      <w:r w:rsidDel="00000000" w:rsidR="00000000" w:rsidRPr="00000000">
        <w:rPr>
          <w:color w:val="000000"/>
          <w:sz w:val="26"/>
          <w:szCs w:val="26"/>
          <w:rtl w:val="0"/>
        </w:rPr>
        <w:t xml:space="preserve">Commercial Insurance</w:t>
      </w:r>
    </w:p>
    <w:p w:rsidR="00000000" w:rsidDel="00000000" w:rsidP="00000000" w:rsidRDefault="00000000" w:rsidRPr="00000000" w14:paraId="0000000E">
      <w:pPr>
        <w:spacing w:after="240" w:before="240" w:lineRule="auto"/>
        <w:rPr/>
      </w:pPr>
      <w:r w:rsidDel="00000000" w:rsidR="00000000" w:rsidRPr="00000000">
        <w:rPr>
          <w:rtl w:val="0"/>
        </w:rPr>
        <w:t xml:space="preserve">We are out-of-network with all commercial insurance carriers due to low reimbursement rates. This allows us to offer the same affordable pricing to every patient.</w:t>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hpv9a9dw7ba" w:id="4"/>
      <w:bookmarkEnd w:id="4"/>
      <w:r w:rsidDel="00000000" w:rsidR="00000000" w:rsidRPr="00000000">
        <w:rPr>
          <w:color w:val="000000"/>
          <w:sz w:val="26"/>
          <w:szCs w:val="26"/>
          <w:rtl w:val="0"/>
        </w:rPr>
        <w:t xml:space="preserve">“Hearing Aid Benefits” and Discount Programs</w:t>
      </w:r>
    </w:p>
    <w:p w:rsidR="00000000" w:rsidDel="00000000" w:rsidP="00000000" w:rsidRDefault="00000000" w:rsidRPr="00000000" w14:paraId="00000010">
      <w:pPr>
        <w:spacing w:after="240" w:before="240" w:lineRule="auto"/>
        <w:rPr/>
      </w:pPr>
      <w:r w:rsidDel="00000000" w:rsidR="00000000" w:rsidRPr="00000000">
        <w:rPr>
          <w:rtl w:val="0"/>
        </w:rPr>
        <w:t xml:space="preserve">Some commercial plans (including some Medicare Advantage plans) advertise hearing aid “benefits.” In many cases, these are discount programs managed by a third-party vendor that controls pricing, device options, where you can receive care, and how many follow-up visits you get.</w:t>
      </w:r>
    </w:p>
    <w:p w:rsidR="00000000" w:rsidDel="00000000" w:rsidP="00000000" w:rsidRDefault="00000000" w:rsidRPr="00000000" w14:paraId="00000011">
      <w:pPr>
        <w:spacing w:after="240" w:before="240" w:lineRule="auto"/>
        <w:rPr/>
      </w:pPr>
      <w:r w:rsidDel="00000000" w:rsidR="00000000" w:rsidRPr="00000000">
        <w:rPr>
          <w:rtl w:val="0"/>
        </w:rPr>
        <w:t xml:space="preserve">We do not participate in these programs because they can limit the quality of care we can provide.</w:t>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mmklfusu99uo" w:id="5"/>
      <w:bookmarkEnd w:id="5"/>
      <w:r w:rsidDel="00000000" w:rsidR="00000000" w:rsidRPr="00000000">
        <w:rPr>
          <w:sz w:val="34"/>
          <w:szCs w:val="34"/>
          <w:rtl w:val="0"/>
        </w:rPr>
        <w:t xml:space="preserve">What This Means for You</w:t>
      </w:r>
    </w:p>
    <w:p w:rsidR="00000000" w:rsidDel="00000000" w:rsidP="00000000" w:rsidRDefault="00000000" w:rsidRPr="00000000" w14:paraId="00000013">
      <w:pPr>
        <w:spacing w:after="240" w:before="240" w:lineRule="auto"/>
        <w:rPr/>
      </w:pPr>
      <w:r w:rsidDel="00000000" w:rsidR="00000000" w:rsidRPr="00000000">
        <w:rPr>
          <w:rtl w:val="0"/>
        </w:rPr>
        <w:t xml:space="preserve">New Leaf Hearing Care is not in-network with Medicare, Medicare Advantage plans, or commercial insurance carriers.</w:t>
      </w:r>
    </w:p>
    <w:p w:rsidR="00000000" w:rsidDel="00000000" w:rsidP="00000000" w:rsidRDefault="00000000" w:rsidRPr="00000000" w14:paraId="00000014">
      <w:pPr>
        <w:spacing w:after="240" w:before="240" w:lineRule="auto"/>
        <w:rPr/>
      </w:pPr>
      <w:r w:rsidDel="00000000" w:rsidR="00000000" w:rsidRPr="00000000">
        <w:rPr>
          <w:rtl w:val="0"/>
        </w:rPr>
        <w:t xml:space="preserve">You will receive an itemized invoice that you can submit to your insurance company for possible out-of-network reimbursement.</w:t>
      </w:r>
    </w:p>
    <w:p w:rsidR="00000000" w:rsidDel="00000000" w:rsidP="00000000" w:rsidRDefault="00000000" w:rsidRPr="00000000" w14:paraId="00000015">
      <w:pPr>
        <w:spacing w:after="240" w:before="240" w:lineRule="auto"/>
        <w:rPr/>
      </w:pPr>
      <w:r w:rsidDel="00000000" w:rsidR="00000000" w:rsidRPr="00000000">
        <w:rPr>
          <w:rtl w:val="0"/>
        </w:rPr>
        <w:t xml:space="preserve">We understand patients want to use insurance. Based on long experience in hearing healthcare, insurance “coverage” for hearing services (especially hearing aids) often falls short. Staying out-of-network helps us keep our pricing lower, and we can frequently match or beat many “discounted” plan prices.</w:t>
      </w:r>
    </w:p>
    <w:p w:rsidR="00000000" w:rsidDel="00000000" w:rsidP="00000000" w:rsidRDefault="00000000" w:rsidRPr="00000000" w14:paraId="00000016">
      <w:pPr>
        <w:pStyle w:val="Heading2"/>
        <w:keepNext w:val="0"/>
        <w:keepLines w:val="0"/>
        <w:spacing w:after="80" w:lineRule="auto"/>
        <w:rPr>
          <w:sz w:val="34"/>
          <w:szCs w:val="34"/>
        </w:rPr>
      </w:pPr>
      <w:bookmarkStart w:colFirst="0" w:colLast="0" w:name="_iw4quvstyrn" w:id="6"/>
      <w:bookmarkEnd w:id="6"/>
      <w:r w:rsidDel="00000000" w:rsidR="00000000" w:rsidRPr="00000000">
        <w:rPr>
          <w:sz w:val="34"/>
          <w:szCs w:val="34"/>
          <w:rtl w:val="0"/>
        </w:rPr>
        <w:t xml:space="preserve">Fees for Services</w:t>
      </w:r>
    </w:p>
    <w:p w:rsidR="00000000" w:rsidDel="00000000" w:rsidP="00000000" w:rsidRDefault="00000000" w:rsidRPr="00000000" w14:paraId="00000017">
      <w:pPr>
        <w:spacing w:after="240" w:before="240" w:lineRule="auto"/>
        <w:rPr/>
      </w:pPr>
      <w:r w:rsidDel="00000000" w:rsidR="00000000" w:rsidRPr="00000000">
        <w:rPr>
          <w:rtl w:val="0"/>
        </w:rPr>
        <w:t xml:space="preserve">Because our services are private pay, we aim to be fully transparent about costs and provide an itemized list of products and services.</w:t>
      </w:r>
    </w:p>
    <w:p w:rsidR="00000000" w:rsidDel="00000000" w:rsidP="00000000" w:rsidRDefault="00000000" w:rsidRPr="00000000" w14:paraId="00000018">
      <w:pPr>
        <w:spacing w:after="240" w:before="240" w:lineRule="auto"/>
        <w:rPr/>
      </w:pPr>
      <w:r w:rsidDel="00000000" w:rsidR="00000000" w:rsidRPr="00000000">
        <w:rPr>
          <w:color w:val="ff0000"/>
          <w:rtl w:val="0"/>
        </w:rPr>
        <w:t xml:space="preserve">(This can link to the pricing page: “View Our Price List”.)</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sz w:val="34"/>
          <w:szCs w:val="34"/>
        </w:rPr>
      </w:pPr>
      <w:bookmarkStart w:colFirst="0" w:colLast="0" w:name="_pcenuvk0ya0m" w:id="7"/>
      <w:bookmarkEnd w:id="7"/>
      <w:r w:rsidDel="00000000" w:rsidR="00000000" w:rsidRPr="00000000">
        <w:rPr>
          <w:sz w:val="34"/>
          <w:szCs w:val="34"/>
          <w:rtl w:val="0"/>
        </w:rPr>
        <w:t xml:space="preserve">Fees for Hearing Loss Treatment</w:t>
      </w:r>
    </w:p>
    <w:p w:rsidR="00000000" w:rsidDel="00000000" w:rsidP="00000000" w:rsidRDefault="00000000" w:rsidRPr="00000000" w14:paraId="0000001A">
      <w:pPr>
        <w:spacing w:after="240" w:before="240" w:lineRule="auto"/>
        <w:rPr/>
      </w:pPr>
      <w:r w:rsidDel="00000000" w:rsidR="00000000" w:rsidRPr="00000000">
        <w:rPr>
          <w:rtl w:val="0"/>
        </w:rPr>
        <w:t xml:space="preserve">Treating hearing loss involves more than purchasing hearing aids. It includes evaluation, assessment, fitting, fine-tuning, and ongoing maintenance that support the best outcomes.</w:t>
      </w:r>
    </w:p>
    <w:p w:rsidR="00000000" w:rsidDel="00000000" w:rsidP="00000000" w:rsidRDefault="00000000" w:rsidRPr="00000000" w14:paraId="0000001B">
      <w:pPr>
        <w:spacing w:after="240" w:before="240" w:lineRule="auto"/>
        <w:rPr/>
      </w:pPr>
      <w:r w:rsidDel="00000000" w:rsidR="00000000" w:rsidRPr="00000000">
        <w:rPr>
          <w:rtl w:val="0"/>
        </w:rPr>
        <w:t xml:space="preserve">We use a bundled treatment model that includes products, visits, and services for a set amount of time, with three payment options:</w:t>
      </w:r>
    </w:p>
    <w:p w:rsidR="00000000" w:rsidDel="00000000" w:rsidP="00000000" w:rsidRDefault="00000000" w:rsidRPr="00000000" w14:paraId="0000001C">
      <w:pPr>
        <w:pStyle w:val="Heading3"/>
        <w:spacing w:after="240" w:before="240" w:lineRule="auto"/>
        <w:ind w:left="0" w:firstLine="0"/>
        <w:rPr/>
      </w:pPr>
      <w:bookmarkStart w:colFirst="0" w:colLast="0" w:name="_x8e9ht989wa9" w:id="8"/>
      <w:bookmarkEnd w:id="8"/>
      <w:r w:rsidDel="00000000" w:rsidR="00000000" w:rsidRPr="00000000">
        <w:rPr>
          <w:rtl w:val="0"/>
        </w:rPr>
        <w:t xml:space="preserve">Pay-in-Full Treatment Program</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3-Year Treatment Program with Premium Technology and Service: $6,800-$7,400</w:t>
      </w:r>
    </w:p>
    <w:p w:rsidR="00000000" w:rsidDel="00000000" w:rsidP="00000000" w:rsidRDefault="00000000" w:rsidRPr="00000000" w14:paraId="0000001E">
      <w:pPr>
        <w:spacing w:after="240" w:before="240" w:lineRule="auto"/>
        <w:rPr/>
      </w:pPr>
      <w:r w:rsidDel="00000000" w:rsidR="00000000" w:rsidRPr="00000000">
        <w:rPr>
          <w:rtl w:val="0"/>
        </w:rPr>
        <w:t xml:space="preserve">1</w:t>
      </w:r>
      <w:r w:rsidDel="00000000" w:rsidR="00000000" w:rsidRPr="00000000">
        <w:rPr>
          <w:rtl w:val="0"/>
        </w:rPr>
        <w:t xml:space="preserve">-Year Treatment Program with Economy Technology and Service: $4,800</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Financed Treatment Program</w:t>
      </w:r>
    </w:p>
    <w:p w:rsidR="00000000" w:rsidDel="00000000" w:rsidP="00000000" w:rsidRDefault="00000000" w:rsidRPr="00000000" w14:paraId="00000020">
      <w:pPr>
        <w:numPr>
          <w:ilvl w:val="0"/>
          <w:numId w:val="1"/>
        </w:numPr>
        <w:spacing w:after="0" w:afterAutospacing="0" w:before="240" w:lineRule="auto"/>
        <w:ind w:left="720" w:hanging="360"/>
        <w:rPr/>
      </w:pPr>
      <w:r w:rsidDel="00000000" w:rsidR="00000000" w:rsidRPr="00000000">
        <w:rPr>
          <w:rtl w:val="0"/>
        </w:rPr>
        <w:t xml:space="preserve">Financing options through Cherry</w:t>
      </w:r>
    </w:p>
    <w:p w:rsidR="00000000" w:rsidDel="00000000" w:rsidP="00000000" w:rsidRDefault="00000000" w:rsidRPr="00000000" w14:paraId="00000021">
      <w:pPr>
        <w:numPr>
          <w:ilvl w:val="0"/>
          <w:numId w:val="1"/>
        </w:numPr>
        <w:spacing w:after="240" w:before="0" w:beforeAutospacing="0" w:lineRule="auto"/>
        <w:ind w:left="720" w:hanging="360"/>
        <w:rPr/>
      </w:pPr>
      <w:r w:rsidDel="00000000" w:rsidR="00000000" w:rsidRPr="00000000">
        <w:rPr>
          <w:rtl w:val="0"/>
        </w:rPr>
        <w:t xml:space="preserve">Low monthly payments with no interest for 15 months (with approved credit)</w:t>
      </w:r>
    </w:p>
    <w:p w:rsidR="00000000" w:rsidDel="00000000" w:rsidP="00000000" w:rsidRDefault="00000000" w:rsidRPr="00000000" w14:paraId="00000022">
      <w:pPr>
        <w:pStyle w:val="Heading3"/>
        <w:spacing w:after="240" w:before="240" w:lineRule="auto"/>
        <w:ind w:left="0" w:firstLine="0"/>
        <w:rPr>
          <w:color w:val="ff00ff"/>
        </w:rPr>
      </w:pPr>
      <w:bookmarkStart w:colFirst="0" w:colLast="0" w:name="_75npmkz8j0d1" w:id="9"/>
      <w:bookmarkEnd w:id="9"/>
      <w:r w:rsidDel="00000000" w:rsidR="00000000" w:rsidRPr="00000000">
        <w:rPr>
          <w:color w:val="ff00ff"/>
          <w:rtl w:val="0"/>
        </w:rPr>
        <w:t xml:space="preserve">Hear It Forward Membership</w:t>
      </w:r>
      <w:r w:rsidDel="00000000" w:rsidR="00000000" w:rsidRPr="00000000">
        <w:rPr>
          <w:rtl w:val="0"/>
        </w:rPr>
      </w:r>
    </w:p>
    <w:p w:rsidR="00000000" w:rsidDel="00000000" w:rsidP="00000000" w:rsidRDefault="00000000" w:rsidRPr="00000000" w14:paraId="00000023">
      <w:pPr>
        <w:numPr>
          <w:ilvl w:val="0"/>
          <w:numId w:val="2"/>
        </w:numPr>
        <w:spacing w:after="0" w:afterAutospacing="0" w:before="240" w:lineRule="auto"/>
        <w:ind w:left="720" w:hanging="360"/>
        <w:rPr>
          <w:color w:val="ff00ff"/>
        </w:rPr>
      </w:pPr>
      <w:r w:rsidDel="00000000" w:rsidR="00000000" w:rsidRPr="00000000">
        <w:rPr>
          <w:color w:val="ff00ff"/>
          <w:rtl w:val="0"/>
        </w:rPr>
        <w:t xml:space="preserve">$999 Start-up fee, then $127/month</w:t>
      </w:r>
      <w:r w:rsidDel="00000000" w:rsidR="00000000" w:rsidRPr="00000000">
        <w:rPr>
          <w:rtl w:val="0"/>
        </w:rPr>
      </w:r>
    </w:p>
    <w:p w:rsidR="00000000" w:rsidDel="00000000" w:rsidP="00000000" w:rsidRDefault="00000000" w:rsidRPr="00000000" w14:paraId="00000024">
      <w:pPr>
        <w:numPr>
          <w:ilvl w:val="0"/>
          <w:numId w:val="2"/>
        </w:numPr>
        <w:spacing w:after="0" w:afterAutospacing="0" w:before="0" w:beforeAutospacing="0" w:lineRule="auto"/>
        <w:ind w:left="720" w:hanging="360"/>
        <w:rPr>
          <w:color w:val="ff00ff"/>
        </w:rPr>
      </w:pPr>
      <w:r w:rsidDel="00000000" w:rsidR="00000000" w:rsidRPr="00000000">
        <w:rPr>
          <w:color w:val="ff00ff"/>
          <w:rtl w:val="0"/>
        </w:rPr>
        <w:t xml:space="preserve">Premium hearing devices upgraded to new technology every 3 years</w:t>
      </w:r>
    </w:p>
    <w:p w:rsidR="00000000" w:rsidDel="00000000" w:rsidP="00000000" w:rsidRDefault="00000000" w:rsidRPr="00000000" w14:paraId="00000025">
      <w:pPr>
        <w:numPr>
          <w:ilvl w:val="0"/>
          <w:numId w:val="2"/>
        </w:numPr>
        <w:spacing w:after="0" w:afterAutospacing="0" w:before="0" w:beforeAutospacing="0" w:lineRule="auto"/>
        <w:ind w:left="720" w:hanging="360"/>
        <w:rPr>
          <w:color w:val="ff00ff"/>
        </w:rPr>
      </w:pPr>
      <w:r w:rsidDel="00000000" w:rsidR="00000000" w:rsidRPr="00000000">
        <w:rPr>
          <w:color w:val="ff00ff"/>
          <w:rtl w:val="0"/>
        </w:rPr>
        <w:t xml:space="preserve">All fitting and follow-up care included</w:t>
      </w:r>
    </w:p>
    <w:p w:rsidR="00000000" w:rsidDel="00000000" w:rsidP="00000000" w:rsidRDefault="00000000" w:rsidRPr="00000000" w14:paraId="00000026">
      <w:pPr>
        <w:numPr>
          <w:ilvl w:val="0"/>
          <w:numId w:val="2"/>
        </w:numPr>
        <w:spacing w:after="240" w:before="0" w:beforeAutospacing="0" w:lineRule="auto"/>
        <w:ind w:left="720" w:hanging="360"/>
        <w:rPr>
          <w:color w:val="ff00ff"/>
        </w:rPr>
      </w:pPr>
      <w:r w:rsidDel="00000000" w:rsidR="00000000" w:rsidRPr="00000000">
        <w:rPr>
          <w:color w:val="ff00ff"/>
          <w:rtl w:val="0"/>
        </w:rPr>
        <w:t xml:space="preserve">CLICK HERE FOR MORE DETAILS (link to Hear it Forward Page)</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wgtztksiddgo" w:id="10"/>
      <w:bookmarkEnd w:id="10"/>
      <w:r w:rsidDel="00000000" w:rsidR="00000000" w:rsidRPr="00000000">
        <w:rPr>
          <w:sz w:val="34"/>
          <w:szCs w:val="34"/>
          <w:rtl w:val="0"/>
        </w:rPr>
        <w:t xml:space="preserve">Flexible Financing</w:t>
      </w:r>
    </w:p>
    <w:p w:rsidR="00000000" w:rsidDel="00000000" w:rsidP="00000000" w:rsidRDefault="00000000" w:rsidRPr="00000000" w14:paraId="00000028">
      <w:pPr>
        <w:spacing w:after="240" w:before="240" w:lineRule="auto"/>
        <w:rPr/>
      </w:pPr>
      <w:r w:rsidDel="00000000" w:rsidR="00000000" w:rsidRPr="00000000">
        <w:rPr>
          <w:rtl w:val="0"/>
        </w:rPr>
        <w:t xml:space="preserve">We offer flexible financing through Cherry (with approved credit) so you can choose hearing technology that matches your needs and lifestyle. (include link to Cherry page)</w:t>
      </w:r>
    </w:p>
    <w:p w:rsidR="00000000" w:rsidDel="00000000" w:rsidP="00000000" w:rsidRDefault="00000000" w:rsidRPr="00000000" w14:paraId="00000029">
      <w:pPr>
        <w:pStyle w:val="Heading2"/>
        <w:keepNext w:val="0"/>
        <w:keepLines w:val="0"/>
        <w:spacing w:after="80" w:lineRule="auto"/>
        <w:rPr>
          <w:sz w:val="34"/>
          <w:szCs w:val="34"/>
        </w:rPr>
      </w:pPr>
      <w:bookmarkStart w:colFirst="0" w:colLast="0" w:name="_m6k4t3u2ezbv" w:id="11"/>
      <w:bookmarkEnd w:id="11"/>
      <w:r w:rsidDel="00000000" w:rsidR="00000000" w:rsidRPr="00000000">
        <w:rPr>
          <w:sz w:val="34"/>
          <w:szCs w:val="34"/>
          <w:rtl w:val="0"/>
        </w:rPr>
        <w:t xml:space="preserve">Treatment for All</w:t>
      </w:r>
    </w:p>
    <w:p w:rsidR="00000000" w:rsidDel="00000000" w:rsidP="00000000" w:rsidRDefault="00000000" w:rsidRPr="00000000" w14:paraId="0000002A">
      <w:pPr>
        <w:spacing w:after="240" w:before="240" w:lineRule="auto"/>
        <w:rPr/>
      </w:pPr>
      <w:r w:rsidDel="00000000" w:rsidR="00000000" w:rsidRPr="00000000">
        <w:rPr>
          <w:rtl w:val="0"/>
        </w:rPr>
        <w:t xml:space="preserve">We never want cost to be the reason someone goes without hearing care. Our nonprofit, Hearing the Call – Colorado, is one option that helps community members who cannot afford treatment.</w:t>
      </w:r>
    </w:p>
    <w:p w:rsidR="00000000" w:rsidDel="00000000" w:rsidP="00000000" w:rsidRDefault="00000000" w:rsidRPr="00000000" w14:paraId="0000002B">
      <w:pPr>
        <w:pStyle w:val="Heading2"/>
        <w:keepNext w:val="0"/>
        <w:keepLines w:val="0"/>
        <w:spacing w:after="80" w:lineRule="auto"/>
        <w:rPr>
          <w:sz w:val="34"/>
          <w:szCs w:val="34"/>
        </w:rPr>
      </w:pPr>
      <w:bookmarkStart w:colFirst="0" w:colLast="0" w:name="_vhwvi1h2h2u8" w:id="12"/>
      <w:bookmarkEnd w:id="12"/>
      <w:r w:rsidDel="00000000" w:rsidR="00000000" w:rsidRPr="00000000">
        <w:rPr>
          <w:sz w:val="34"/>
          <w:szCs w:val="34"/>
          <w:rtl w:val="0"/>
        </w:rPr>
        <w:t xml:space="preserve">No Surprises Act</w:t>
      </w:r>
    </w:p>
    <w:p w:rsidR="00000000" w:rsidDel="00000000" w:rsidP="00000000" w:rsidRDefault="00000000" w:rsidRPr="00000000" w14:paraId="0000002C">
      <w:pPr>
        <w:spacing w:after="240" w:before="240" w:lineRule="auto"/>
        <w:rPr/>
      </w:pPr>
      <w:r w:rsidDel="00000000" w:rsidR="00000000" w:rsidRPr="00000000">
        <w:rPr>
          <w:rtl w:val="0"/>
        </w:rPr>
        <w:t xml:space="preserve">New Leaf Hearing Care is committed to complying with the federal No Surprises Act and Colorado regulations related to surprise billing and balance billing.</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For questions or concerns, federal contact options include FederalPPDRQuestions@cms.hhs.gov and 800-985-3059.</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umbinecares.com/patient-resources/paying-for-your-vis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