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0917B" w14:textId="77777777" w:rsidR="003156E5" w:rsidRPr="003156E5" w:rsidRDefault="003156E5" w:rsidP="009D293A">
      <w:pPr>
        <w:spacing w:before="100" w:beforeAutospacing="1" w:after="100" w:line="240" w:lineRule="auto"/>
        <w:jc w:val="both"/>
        <w:outlineLvl w:val="0"/>
        <w:rPr>
          <w:rFonts w:eastAsia="Times New Roman" w:cs="Times New Roman"/>
          <w:b/>
          <w:bCs/>
          <w:color w:val="000000"/>
          <w:kern w:val="36"/>
          <w:lang w:eastAsia="fr-BE"/>
        </w:rPr>
      </w:pPr>
      <w:r w:rsidRPr="003156E5">
        <w:rPr>
          <w:rFonts w:eastAsia="Times New Roman" w:cs="Times New Roman"/>
          <w:b/>
          <w:bCs/>
          <w:color w:val="000000"/>
          <w:kern w:val="36"/>
          <w:lang w:eastAsia="fr-BE"/>
        </w:rPr>
        <w:t>Assemblage de fragments d'ADN</w:t>
      </w:r>
    </w:p>
    <w:p w14:paraId="7699CA83" w14:textId="77777777" w:rsidR="003156E5" w:rsidRPr="003156E5" w:rsidRDefault="003156E5" w:rsidP="009D293A">
      <w:pPr>
        <w:spacing w:before="100" w:beforeAutospacing="1" w:after="100" w:line="240" w:lineRule="auto"/>
        <w:jc w:val="both"/>
        <w:outlineLvl w:val="2"/>
        <w:rPr>
          <w:rFonts w:eastAsia="Times New Roman" w:cs="Times New Roman"/>
          <w:b/>
          <w:bCs/>
          <w:color w:val="000000"/>
          <w:lang w:eastAsia="fr-BE"/>
        </w:rPr>
      </w:pPr>
      <w:r w:rsidRPr="003156E5">
        <w:rPr>
          <w:rFonts w:eastAsia="Times New Roman" w:cs="Times New Roman"/>
          <w:b/>
          <w:bCs/>
          <w:color w:val="000000"/>
          <w:lang w:eastAsia="fr-BE"/>
        </w:rPr>
        <w:t>Georges Gonthier</w:t>
      </w:r>
    </w:p>
    <w:p w14:paraId="04FAF197" w14:textId="77777777" w:rsidR="003156E5" w:rsidRPr="003156E5" w:rsidRDefault="003156E5" w:rsidP="009D293A">
      <w:pPr>
        <w:spacing w:before="100" w:beforeAutospacing="1" w:after="100" w:line="240" w:lineRule="auto"/>
        <w:jc w:val="both"/>
        <w:outlineLvl w:val="2"/>
        <w:rPr>
          <w:rFonts w:eastAsia="Times New Roman" w:cs="Times New Roman"/>
          <w:b/>
          <w:bCs/>
          <w:color w:val="000000"/>
          <w:lang w:eastAsia="fr-BE"/>
        </w:rPr>
      </w:pPr>
      <w:r w:rsidRPr="003156E5">
        <w:rPr>
          <w:rFonts w:eastAsia="Times New Roman" w:cs="Courier New"/>
          <w:b/>
          <w:bCs/>
          <w:color w:val="000000"/>
          <w:lang w:eastAsia="fr-BE"/>
        </w:rPr>
        <w:t>georges.gonthier@inria.fr</w:t>
      </w:r>
    </w:p>
    <w:p w14:paraId="31108EEA" w14:textId="7FFC0525" w:rsidR="003156E5" w:rsidRPr="003156E5" w:rsidRDefault="003156E5" w:rsidP="009D293A">
      <w:pPr>
        <w:spacing w:after="100" w:line="240" w:lineRule="auto"/>
        <w:jc w:val="both"/>
        <w:rPr>
          <w:rFonts w:eastAsia="Times New Roman" w:cs="Times New Roman"/>
          <w:b/>
          <w:bCs/>
          <w:color w:val="000000"/>
          <w:lang w:eastAsia="fr-BE"/>
        </w:rPr>
      </w:pPr>
      <w:bookmarkStart w:id="0" w:name="htoc1"/>
      <w:r w:rsidRPr="003156E5">
        <w:rPr>
          <w:rFonts w:eastAsia="Times New Roman" w:cs="Times New Roman"/>
          <w:b/>
          <w:bCs/>
          <w:color w:val="000000"/>
          <w:lang w:eastAsia="fr-BE"/>
        </w:rPr>
        <w:t>1</w:t>
      </w:r>
      <w:bookmarkEnd w:id="0"/>
      <w:r w:rsidR="0081164E">
        <w:rPr>
          <w:rFonts w:eastAsia="Times New Roman" w:cs="Times New Roman"/>
          <w:b/>
          <w:bCs/>
          <w:color w:val="000000"/>
          <w:lang w:eastAsia="fr-BE"/>
        </w:rPr>
        <w:t> </w:t>
      </w:r>
      <w:bookmarkStart w:id="1" w:name="_GoBack"/>
      <w:bookmarkEnd w:id="1"/>
      <w:r w:rsidRPr="003156E5">
        <w:rPr>
          <w:rFonts w:eastAsia="Times New Roman" w:cs="Times New Roman"/>
          <w:b/>
          <w:bCs/>
          <w:color w:val="000000"/>
          <w:lang w:eastAsia="fr-BE"/>
        </w:rPr>
        <w:t>Données du problème</w:t>
      </w:r>
    </w:p>
    <w:p w14:paraId="7EA66658" w14:textId="77777777" w:rsidR="009D293A" w:rsidRDefault="003156E5" w:rsidP="009D293A">
      <w:pPr>
        <w:spacing w:after="100" w:line="240" w:lineRule="auto"/>
        <w:jc w:val="both"/>
        <w:rPr>
          <w:rFonts w:eastAsia="Times New Roman" w:cs="Times New Roman"/>
          <w:color w:val="000000"/>
          <w:lang w:eastAsia="fr-BE"/>
        </w:rPr>
      </w:pPr>
      <w:r w:rsidRPr="003156E5">
        <w:rPr>
          <w:rFonts w:eastAsia="Times New Roman" w:cs="Times New Roman"/>
          <w:color w:val="000000"/>
          <w:lang w:eastAsia="fr-BE"/>
        </w:rPr>
        <w:t>Le génome d'une espèce est, rappelons-le, composé d'un ensemble de molécules d'ADN, réparties en chromosomes (voire en plasmides pour certaines bactéries). Ces molécules sont des polymères formés à partir de seulement quatre molécules élémentaires, qui ne diffèrent que par la base aminée qu'elles portent --- Adényne, Cytosine, Guanine, ou Thymine, que l'on abbrège en </w:t>
      </w:r>
      <w:r w:rsidRPr="003156E5">
        <w:rPr>
          <w:rFonts w:eastAsia="Times New Roman" w:cs="Times New Roman"/>
          <w:i/>
          <w:iCs/>
          <w:color w:val="000000"/>
          <w:lang w:eastAsia="fr-BE"/>
        </w:rPr>
        <w:t>A</w:t>
      </w:r>
      <w:r w:rsidRPr="003156E5">
        <w:rPr>
          <w:rFonts w:eastAsia="Times New Roman" w:cs="Times New Roman"/>
          <w:color w:val="000000"/>
          <w:lang w:eastAsia="fr-BE"/>
        </w:rPr>
        <w:t>, </w:t>
      </w:r>
      <w:r w:rsidRPr="003156E5">
        <w:rPr>
          <w:rFonts w:eastAsia="Times New Roman" w:cs="Times New Roman"/>
          <w:i/>
          <w:iCs/>
          <w:color w:val="000000"/>
          <w:lang w:eastAsia="fr-BE"/>
        </w:rPr>
        <w:t>C</w:t>
      </w:r>
      <w:r w:rsidRPr="003156E5">
        <w:rPr>
          <w:rFonts w:eastAsia="Times New Roman" w:cs="Times New Roman"/>
          <w:color w:val="000000"/>
          <w:lang w:eastAsia="fr-BE"/>
        </w:rPr>
        <w:t>,</w:t>
      </w:r>
      <w:r w:rsidRPr="003156E5">
        <w:rPr>
          <w:rFonts w:eastAsia="Times New Roman" w:cs="Times New Roman"/>
          <w:i/>
          <w:iCs/>
          <w:color w:val="000000"/>
          <w:lang w:eastAsia="fr-BE"/>
        </w:rPr>
        <w:t>G</w:t>
      </w:r>
      <w:r w:rsidRPr="003156E5">
        <w:rPr>
          <w:rFonts w:eastAsia="Times New Roman" w:cs="Times New Roman"/>
          <w:color w:val="000000"/>
          <w:lang w:eastAsia="fr-BE"/>
        </w:rPr>
        <w:t>, </w:t>
      </w:r>
      <w:r w:rsidRPr="003156E5">
        <w:rPr>
          <w:rFonts w:eastAsia="Times New Roman" w:cs="Times New Roman"/>
          <w:i/>
          <w:iCs/>
          <w:color w:val="000000"/>
          <w:lang w:eastAsia="fr-BE"/>
        </w:rPr>
        <w:t>T</w:t>
      </w:r>
      <w:r w:rsidRPr="003156E5">
        <w:rPr>
          <w:rFonts w:eastAsia="Times New Roman" w:cs="Times New Roman"/>
          <w:color w:val="000000"/>
          <w:lang w:eastAsia="fr-BE"/>
        </w:rPr>
        <w:t>. Leur célèbre forme, la double hélice, est composée de deux longues chaînes (ou </w:t>
      </w:r>
      <w:r w:rsidRPr="003156E5">
        <w:rPr>
          <w:rFonts w:eastAsia="Times New Roman" w:cs="Times New Roman"/>
          <w:i/>
          <w:iCs/>
          <w:color w:val="000000"/>
          <w:lang w:eastAsia="fr-BE"/>
        </w:rPr>
        <w:t>brins</w:t>
      </w:r>
      <w:r w:rsidRPr="003156E5">
        <w:rPr>
          <w:rFonts w:eastAsia="Times New Roman" w:cs="Times New Roman"/>
          <w:color w:val="000000"/>
          <w:lang w:eastAsia="fr-BE"/>
        </w:rPr>
        <w:t>) jumelées et complémentaires: chaque </w:t>
      </w:r>
      <w:r w:rsidRPr="003156E5">
        <w:rPr>
          <w:rFonts w:eastAsia="Times New Roman" w:cs="Times New Roman"/>
          <w:i/>
          <w:iCs/>
          <w:color w:val="000000"/>
          <w:lang w:eastAsia="fr-BE"/>
        </w:rPr>
        <w:t>A</w:t>
      </w:r>
      <w:r w:rsidRPr="003156E5">
        <w:rPr>
          <w:rFonts w:eastAsia="Times New Roman" w:cs="Times New Roman"/>
          <w:color w:val="000000"/>
          <w:lang w:eastAsia="fr-BE"/>
        </w:rPr>
        <w:t> fait face à un </w:t>
      </w:r>
      <w:r w:rsidRPr="003156E5">
        <w:rPr>
          <w:rFonts w:eastAsia="Times New Roman" w:cs="Times New Roman"/>
          <w:i/>
          <w:iCs/>
          <w:color w:val="000000"/>
          <w:lang w:eastAsia="fr-BE"/>
        </w:rPr>
        <w:t>C</w:t>
      </w:r>
      <w:r w:rsidRPr="003156E5">
        <w:rPr>
          <w:rFonts w:eastAsia="Times New Roman" w:cs="Times New Roman"/>
          <w:color w:val="000000"/>
          <w:lang w:eastAsia="fr-BE"/>
        </w:rPr>
        <w:t>, chaque </w:t>
      </w:r>
      <w:r w:rsidRPr="003156E5">
        <w:rPr>
          <w:rFonts w:eastAsia="Times New Roman" w:cs="Times New Roman"/>
          <w:i/>
          <w:iCs/>
          <w:color w:val="000000"/>
          <w:lang w:eastAsia="fr-BE"/>
        </w:rPr>
        <w:t>G</w:t>
      </w:r>
      <w:r w:rsidRPr="003156E5">
        <w:rPr>
          <w:rFonts w:eastAsia="Times New Roman" w:cs="Times New Roman"/>
          <w:color w:val="000000"/>
          <w:lang w:eastAsia="fr-BE"/>
        </w:rPr>
        <w:t> à un </w:t>
      </w:r>
      <w:r w:rsidRPr="003156E5">
        <w:rPr>
          <w:rFonts w:eastAsia="Times New Roman" w:cs="Times New Roman"/>
          <w:i/>
          <w:iCs/>
          <w:color w:val="000000"/>
          <w:lang w:eastAsia="fr-BE"/>
        </w:rPr>
        <w:t>T</w:t>
      </w:r>
      <w:r w:rsidRPr="003156E5">
        <w:rPr>
          <w:rFonts w:eastAsia="Times New Roman" w:cs="Times New Roman"/>
          <w:color w:val="000000"/>
          <w:lang w:eastAsia="fr-BE"/>
        </w:rPr>
        <w:t>. On peut donc les décrire abstraitement avec un (long) mot sur ces quatre lettres; c'est le </w:t>
      </w:r>
      <w:r w:rsidRPr="003156E5">
        <w:rPr>
          <w:rFonts w:eastAsia="Times New Roman" w:cs="Times New Roman"/>
          <w:i/>
          <w:iCs/>
          <w:color w:val="000000"/>
          <w:lang w:eastAsia="fr-BE"/>
        </w:rPr>
        <w:t>code génétique</w:t>
      </w:r>
      <w:r w:rsidRPr="003156E5">
        <w:rPr>
          <w:rFonts w:eastAsia="Times New Roman" w:cs="Times New Roman"/>
          <w:color w:val="000000"/>
          <w:lang w:eastAsia="fr-BE"/>
        </w:rPr>
        <w:t xml:space="preserve"> de l'espèce. Ce projet traite uniquement de la détermination de ce code; mais l'interprétation du code est aussi un défi </w:t>
      </w:r>
      <w:r w:rsidR="009D293A">
        <w:rPr>
          <w:rFonts w:eastAsia="Times New Roman" w:cs="Times New Roman"/>
          <w:color w:val="000000"/>
          <w:lang w:eastAsia="fr-BE"/>
        </w:rPr>
        <w:t>majeur pour la bioinformatique.</w:t>
      </w:r>
    </w:p>
    <w:p w14:paraId="55B984DC" w14:textId="77777777" w:rsidR="009D293A" w:rsidRDefault="003156E5" w:rsidP="009D293A">
      <w:pPr>
        <w:spacing w:after="100" w:line="240" w:lineRule="auto"/>
        <w:jc w:val="both"/>
        <w:rPr>
          <w:rFonts w:eastAsia="Times New Roman" w:cs="Times New Roman"/>
          <w:color w:val="000000"/>
          <w:lang w:eastAsia="fr-BE"/>
        </w:rPr>
      </w:pPr>
      <w:r w:rsidRPr="003156E5">
        <w:rPr>
          <w:rFonts w:eastAsia="Times New Roman" w:cs="Times New Roman"/>
          <w:color w:val="000000"/>
          <w:lang w:eastAsia="fr-BE"/>
        </w:rPr>
        <w:t>On peut «lire» expérimentalement le code, mais seulement sur de courts segments (environ 500 bases). En effet la </w:t>
      </w:r>
      <w:hyperlink r:id="rId5" w:history="1">
        <w:r w:rsidRPr="003156E5">
          <w:rPr>
            <w:rFonts w:eastAsia="Times New Roman" w:cs="Times New Roman"/>
            <w:color w:val="0000FF"/>
            <w:u w:val="single"/>
            <w:lang w:eastAsia="fr-BE"/>
          </w:rPr>
          <w:t>méthode</w:t>
        </w:r>
      </w:hyperlink>
      <w:r w:rsidRPr="003156E5">
        <w:rPr>
          <w:rFonts w:eastAsia="Times New Roman" w:cs="Times New Roman"/>
          <w:color w:val="000000"/>
          <w:lang w:eastAsia="fr-BE"/>
        </w:rPr>
        <w:t xml:space="preserve"> consiste à créer par polymérisation des copies des préfixes du codes, colorés (littéralement!) en fonction de leur dernière lettre. On trie alors ces préfixes par poids moléculaire (par électrophorèse) pour lire le code. Malheureusement, la précision du tri et le rendement de la polymérisation diminuent </w:t>
      </w:r>
      <w:r w:rsidR="009D293A">
        <w:rPr>
          <w:rFonts w:eastAsia="Times New Roman" w:cs="Times New Roman"/>
          <w:color w:val="000000"/>
          <w:lang w:eastAsia="fr-BE"/>
        </w:rPr>
        <w:t>avec la longueur des préfixes.</w:t>
      </w:r>
    </w:p>
    <w:p w14:paraId="63477874" w14:textId="492ACCF4"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t>La méthode dite de </w:t>
      </w:r>
      <w:r w:rsidRPr="003156E5">
        <w:rPr>
          <w:rFonts w:eastAsia="Times New Roman" w:cs="Times New Roman"/>
          <w:i/>
          <w:iCs/>
          <w:color w:val="000000"/>
          <w:lang w:eastAsia="fr-BE"/>
        </w:rPr>
        <w:t>séquençage aléatoire</w:t>
      </w:r>
      <w:r w:rsidRPr="003156E5">
        <w:rPr>
          <w:rFonts w:eastAsia="Times New Roman" w:cs="Times New Roman"/>
          <w:color w:val="000000"/>
          <w:lang w:eastAsia="fr-BE"/>
        </w:rPr>
        <w:t> (</w:t>
      </w:r>
      <w:r w:rsidRPr="003156E5">
        <w:rPr>
          <w:rFonts w:eastAsia="Times New Roman" w:cs="Times New Roman"/>
          <w:i/>
          <w:iCs/>
          <w:color w:val="000000"/>
          <w:lang w:eastAsia="fr-BE"/>
        </w:rPr>
        <w:t>shotgun sequencing</w:t>
      </w:r>
      <w:r w:rsidRPr="003156E5">
        <w:rPr>
          <w:rFonts w:eastAsia="Times New Roman" w:cs="Times New Roman"/>
          <w:color w:val="000000"/>
          <w:lang w:eastAsia="fr-BE"/>
        </w:rPr>
        <w:t> en anglais) consiste à effectuer une myriade de lectures sur des segments (appelés </w:t>
      </w:r>
      <w:r w:rsidRPr="003156E5">
        <w:rPr>
          <w:rFonts w:eastAsia="Times New Roman" w:cs="Times New Roman"/>
          <w:i/>
          <w:iCs/>
          <w:color w:val="000000"/>
          <w:lang w:eastAsia="fr-BE"/>
        </w:rPr>
        <w:t>inserts</w:t>
      </w:r>
      <w:r w:rsidRPr="003156E5">
        <w:rPr>
          <w:rFonts w:eastAsia="Times New Roman" w:cs="Times New Roman"/>
          <w:color w:val="000000"/>
          <w:lang w:eastAsia="fr-BE"/>
        </w:rPr>
        <w:t>) pris au hasard dans le génome. L'ensemble des </w:t>
      </w:r>
      <w:r w:rsidRPr="003156E5">
        <w:rPr>
          <w:rFonts w:eastAsia="Times New Roman" w:cs="Times New Roman"/>
          <w:i/>
          <w:iCs/>
          <w:color w:val="000000"/>
          <w:lang w:eastAsia="fr-BE"/>
        </w:rPr>
        <w:t>fragments</w:t>
      </w:r>
      <w:r w:rsidRPr="003156E5">
        <w:rPr>
          <w:rFonts w:eastAsia="Times New Roman" w:cs="Times New Roman"/>
          <w:color w:val="000000"/>
          <w:lang w:eastAsia="fr-BE"/>
        </w:rPr>
        <w:t> lus, mis bout à bout, couvriraient environ 10 fois la longueur du génome. On tente ensuite d'obtenir algorithmiquement un </w:t>
      </w:r>
      <w:r w:rsidRPr="003156E5">
        <w:rPr>
          <w:rFonts w:eastAsia="Times New Roman" w:cs="Times New Roman"/>
          <w:i/>
          <w:iCs/>
          <w:color w:val="000000"/>
          <w:lang w:eastAsia="fr-BE"/>
        </w:rPr>
        <w:t>assemblage</w:t>
      </w:r>
      <w:r w:rsidRPr="003156E5">
        <w:rPr>
          <w:rFonts w:eastAsia="Times New Roman" w:cs="Times New Roman"/>
          <w:color w:val="000000"/>
          <w:lang w:eastAsia="fr-BE"/>
        </w:rPr>
        <w:t> de ces fragments en utilisant leurs chevauchements:</w:t>
      </w:r>
    </w:p>
    <w:p w14:paraId="47E4E4FD" w14:textId="77777777" w:rsidR="003156E5" w:rsidRPr="003156E5" w:rsidRDefault="003156E5" w:rsidP="009D293A">
      <w:pPr>
        <w:spacing w:after="100" w:line="240" w:lineRule="auto"/>
        <w:jc w:val="both"/>
        <w:rPr>
          <w:rFonts w:eastAsia="Times New Roman" w:cs="Times New Roman"/>
          <w:color w:val="000000"/>
          <w:lang w:eastAsia="fr-BE"/>
        </w:rPr>
      </w:pPr>
      <w:r w:rsidRPr="003156E5">
        <w:rPr>
          <w:rFonts w:eastAsia="Times New Roman" w:cs="Times New Roman"/>
          <w:noProof/>
          <w:color w:val="000000"/>
          <w:lang w:eastAsia="fr-BE"/>
        </w:rPr>
        <w:drawing>
          <wp:inline distT="0" distB="0" distL="0" distR="0" wp14:anchorId="6021D727" wp14:editId="0D47E763">
            <wp:extent cx="1428750" cy="1076325"/>
            <wp:effectExtent l="0" t="0" r="0" b="9525"/>
            <wp:docPr id="6" name="Image 6" descr="https://www.enseignement.polytechnique.fr/informatique/ARCHIVES/IF/03/pi/gonthier/euler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seignement.polytechnique.fr/informatique/ARCHIVES/IF/03/pi/gonthier/euler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p>
    <w:p w14:paraId="33319880" w14:textId="77777777"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t>Malheureusement, il faut ensuite faire un long travail de vérification expérimentale, car la résolution de ce monstrueux puzzle est forcément partielle, pour trois raisons :</w:t>
      </w:r>
    </w:p>
    <w:p w14:paraId="10B43122" w14:textId="77777777" w:rsidR="003156E5" w:rsidRPr="003156E5" w:rsidRDefault="003156E5" w:rsidP="009D293A">
      <w:pPr>
        <w:numPr>
          <w:ilvl w:val="0"/>
          <w:numId w:val="1"/>
        </w:numPr>
        <w:spacing w:before="100" w:beforeAutospacing="1" w:after="100" w:line="240" w:lineRule="auto"/>
        <w:ind w:left="714" w:hanging="357"/>
        <w:jc w:val="both"/>
        <w:rPr>
          <w:rFonts w:eastAsia="Times New Roman" w:cs="Times New Roman"/>
          <w:color w:val="000000"/>
          <w:lang w:eastAsia="fr-BE"/>
        </w:rPr>
      </w:pPr>
      <w:r w:rsidRPr="003156E5">
        <w:rPr>
          <w:rFonts w:eastAsia="Times New Roman" w:cs="Times New Roman"/>
          <w:color w:val="000000"/>
          <w:lang w:eastAsia="fr-BE"/>
        </w:rPr>
        <w:t>Les recouvrements ne sont pas parfaits en raison des erreurs expérimentales de lecture.</w:t>
      </w:r>
    </w:p>
    <w:p w14:paraId="6BCD9587" w14:textId="77777777" w:rsidR="003156E5" w:rsidRPr="003156E5" w:rsidRDefault="003156E5" w:rsidP="009D293A">
      <w:pPr>
        <w:numPr>
          <w:ilvl w:val="0"/>
          <w:numId w:val="1"/>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Statistiquement, il y a forcément des «trous» (</w:t>
      </w:r>
      <w:r w:rsidRPr="003156E5">
        <w:rPr>
          <w:rFonts w:eastAsia="Times New Roman" w:cs="Times New Roman"/>
          <w:i/>
          <w:iCs/>
          <w:color w:val="000000"/>
          <w:lang w:eastAsia="fr-BE"/>
        </w:rPr>
        <w:t>gaps</w:t>
      </w:r>
      <w:r w:rsidRPr="003156E5">
        <w:rPr>
          <w:rFonts w:eastAsia="Times New Roman" w:cs="Times New Roman"/>
          <w:color w:val="000000"/>
          <w:lang w:eastAsia="fr-BE"/>
        </w:rPr>
        <w:t>) dans la couverture des lectures, même si leur distribution est uniforme (et il y a des biais expérimentaux).</w:t>
      </w:r>
    </w:p>
    <w:p w14:paraId="44049B8F" w14:textId="3F78F3B0" w:rsidR="009D293A" w:rsidRDefault="003156E5" w:rsidP="009D293A">
      <w:pPr>
        <w:numPr>
          <w:ilvl w:val="0"/>
          <w:numId w:val="1"/>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Surtout, les codes génétiques contiennent de nombreuses répétitions, dont certaines sont très longues; or les recouvrements avec des segments répétés peuvent donner de fausses indications sur l'assemblage des fragments (avez-vous déj</w:t>
      </w:r>
      <w:r w:rsidR="009D293A">
        <w:rPr>
          <w:rFonts w:eastAsia="Times New Roman" w:cs="Times New Roman"/>
          <w:color w:val="000000"/>
          <w:lang w:eastAsia="fr-BE"/>
        </w:rPr>
        <w:t>à</w:t>
      </w:r>
      <w:r w:rsidRPr="003156E5">
        <w:rPr>
          <w:rFonts w:eastAsia="Times New Roman" w:cs="Times New Roman"/>
          <w:color w:val="000000"/>
          <w:lang w:eastAsia="fr-BE"/>
        </w:rPr>
        <w:t xml:space="preserve"> essayé d'assembler un de ces puzzle représentant un tas de pièces de monnaie ?).</w:t>
      </w:r>
    </w:p>
    <w:p w14:paraId="1C58330C" w14:textId="77777777" w:rsidR="009D293A" w:rsidRDefault="003156E5" w:rsidP="009D293A">
      <w:p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C'est ce dernier point qui est le plus gênant, car les deux premiers admettent des solutions statistiques assez satisfaisantes (pour le second point, on recoupe les parties moins fiables des lectures). En conséquence, le résultat d'un assemblage n'est pas un code complet, mais un ensemble plus ou moins réduit de segments, appelés</w:t>
      </w:r>
      <w:r w:rsidRPr="009D293A">
        <w:rPr>
          <w:rFonts w:eastAsia="Times New Roman" w:cs="Times New Roman"/>
          <w:color w:val="000000"/>
          <w:lang w:eastAsia="fr-BE"/>
        </w:rPr>
        <w:t> </w:t>
      </w:r>
      <w:r w:rsidRPr="009D293A">
        <w:rPr>
          <w:rFonts w:eastAsia="Times New Roman" w:cs="Times New Roman"/>
          <w:i/>
          <w:iCs/>
          <w:color w:val="000000"/>
          <w:lang w:eastAsia="fr-BE"/>
        </w:rPr>
        <w:t>contigs</w:t>
      </w:r>
      <w:r w:rsidRPr="003156E5">
        <w:rPr>
          <w:rFonts w:eastAsia="Times New Roman" w:cs="Times New Roman"/>
          <w:color w:val="000000"/>
          <w:lang w:eastAsia="fr-BE"/>
        </w:rPr>
        <w:t>. Il reste donc ensuite à déterminer expérimentalement l'ordre des contigs, dans une phase de</w:t>
      </w:r>
      <w:r w:rsidRPr="009D293A">
        <w:rPr>
          <w:rFonts w:eastAsia="Times New Roman" w:cs="Times New Roman"/>
          <w:color w:val="000000"/>
          <w:lang w:eastAsia="fr-BE"/>
        </w:rPr>
        <w:t> </w:t>
      </w:r>
      <w:r w:rsidRPr="009D293A">
        <w:rPr>
          <w:rFonts w:eastAsia="Times New Roman" w:cs="Times New Roman"/>
          <w:i/>
          <w:iCs/>
          <w:color w:val="000000"/>
          <w:lang w:eastAsia="fr-BE"/>
        </w:rPr>
        <w:t>finition</w:t>
      </w:r>
      <w:r w:rsidRPr="003156E5">
        <w:rPr>
          <w:rFonts w:eastAsia="Times New Roman" w:cs="Times New Roman"/>
          <w:color w:val="000000"/>
          <w:lang w:eastAsia="fr-BE"/>
        </w:rPr>
        <w:t>, qui est en géné</w:t>
      </w:r>
      <w:r w:rsidR="009D293A">
        <w:rPr>
          <w:rFonts w:eastAsia="Times New Roman" w:cs="Times New Roman"/>
          <w:color w:val="000000"/>
          <w:lang w:eastAsia="fr-BE"/>
        </w:rPr>
        <w:t>ral très coûteuse.</w:t>
      </w:r>
    </w:p>
    <w:p w14:paraId="663ACE8F" w14:textId="0E3E0A0C" w:rsidR="003156E5" w:rsidRPr="003156E5" w:rsidRDefault="003156E5" w:rsidP="009D293A">
      <w:pPr>
        <w:spacing w:before="100" w:beforeAutospacing="1" w:after="100" w:line="240" w:lineRule="auto"/>
        <w:jc w:val="both"/>
        <w:rPr>
          <w:rFonts w:eastAsia="Times New Roman" w:cs="Times New Roman"/>
          <w:b/>
          <w:bCs/>
          <w:color w:val="000000"/>
          <w:lang w:eastAsia="fr-BE"/>
        </w:rPr>
      </w:pPr>
      <w:r w:rsidRPr="003156E5">
        <w:rPr>
          <w:rFonts w:eastAsia="Times New Roman" w:cs="Times New Roman"/>
          <w:color w:val="000000"/>
          <w:lang w:eastAsia="fr-BE"/>
        </w:rPr>
        <w:lastRenderedPageBreak/>
        <w:t>Un schéma expérimental astucieux permet d'alléger considérablement le travail de finition: on sélectionne des inserts assez longs (2 000 à 40 000 bases, dont on séquence les</w:t>
      </w:r>
      <w:r w:rsidRPr="009D293A">
        <w:rPr>
          <w:rFonts w:eastAsia="Times New Roman" w:cs="Times New Roman"/>
          <w:color w:val="000000"/>
          <w:lang w:eastAsia="fr-BE"/>
        </w:rPr>
        <w:t> </w:t>
      </w:r>
      <w:r w:rsidRPr="009D293A">
        <w:rPr>
          <w:rFonts w:eastAsia="Times New Roman" w:cs="Times New Roman"/>
          <w:i/>
          <w:iCs/>
          <w:color w:val="000000"/>
          <w:lang w:eastAsia="fr-BE"/>
        </w:rPr>
        <w:t>deux</w:t>
      </w:r>
      <w:r w:rsidRPr="009D293A">
        <w:rPr>
          <w:rFonts w:eastAsia="Times New Roman" w:cs="Times New Roman"/>
          <w:color w:val="000000"/>
          <w:lang w:eastAsia="fr-BE"/>
        </w:rPr>
        <w:t> </w:t>
      </w:r>
      <w:r w:rsidRPr="003156E5">
        <w:rPr>
          <w:rFonts w:eastAsia="Times New Roman" w:cs="Times New Roman"/>
          <w:color w:val="000000"/>
          <w:lang w:eastAsia="fr-BE"/>
        </w:rPr>
        <w:t>extrémités. Cette technique, qui porte le joli nom de</w:t>
      </w:r>
      <w:r w:rsidRPr="009D293A">
        <w:rPr>
          <w:rFonts w:eastAsia="Times New Roman" w:cs="Times New Roman"/>
          <w:color w:val="000000"/>
          <w:lang w:eastAsia="fr-BE"/>
        </w:rPr>
        <w:t> </w:t>
      </w:r>
      <w:r w:rsidRPr="009D293A">
        <w:rPr>
          <w:rFonts w:eastAsia="Times New Roman" w:cs="Times New Roman"/>
          <w:i/>
          <w:iCs/>
          <w:color w:val="000000"/>
          <w:lang w:eastAsia="fr-BE"/>
        </w:rPr>
        <w:t>double-barrelled shotgun sequencing</w:t>
      </w:r>
      <w:r w:rsidRPr="003156E5">
        <w:rPr>
          <w:rFonts w:eastAsia="Times New Roman" w:cs="Times New Roman"/>
          <w:color w:val="000000"/>
          <w:lang w:eastAsia="fr-BE"/>
        </w:rPr>
        <w:t>, double statistiquement la longueur de lecture: en effet, au lieu de fragments isolés, on a maintenant des</w:t>
      </w:r>
      <w:r w:rsidRPr="009D293A">
        <w:rPr>
          <w:rFonts w:eastAsia="Times New Roman" w:cs="Times New Roman"/>
          <w:color w:val="000000"/>
          <w:lang w:eastAsia="fr-BE"/>
        </w:rPr>
        <w:t> </w:t>
      </w:r>
      <w:r w:rsidRPr="009D293A">
        <w:rPr>
          <w:rFonts w:eastAsia="Times New Roman" w:cs="Times New Roman"/>
          <w:i/>
          <w:iCs/>
          <w:color w:val="000000"/>
          <w:lang w:eastAsia="fr-BE"/>
        </w:rPr>
        <w:t>paires</w:t>
      </w:r>
      <w:r w:rsidRPr="009D293A">
        <w:rPr>
          <w:rFonts w:eastAsia="Times New Roman" w:cs="Times New Roman"/>
          <w:color w:val="000000"/>
          <w:lang w:eastAsia="fr-BE"/>
        </w:rPr>
        <w:t> </w:t>
      </w:r>
      <w:r w:rsidRPr="003156E5">
        <w:rPr>
          <w:rFonts w:eastAsia="Times New Roman" w:cs="Times New Roman"/>
          <w:color w:val="000000"/>
          <w:lang w:eastAsia="fr-BE"/>
        </w:rPr>
        <w:t>de fragments séparés par une distance connue. En outre ces paires permettent d'enjamber (</w:t>
      </w:r>
      <w:r w:rsidRPr="009D293A">
        <w:rPr>
          <w:rFonts w:eastAsia="Times New Roman" w:cs="Times New Roman"/>
          <w:i/>
          <w:iCs/>
          <w:color w:val="000000"/>
          <w:lang w:eastAsia="fr-BE"/>
        </w:rPr>
        <w:t>span</w:t>
      </w:r>
      <w:r w:rsidRPr="003156E5">
        <w:rPr>
          <w:rFonts w:eastAsia="Times New Roman" w:cs="Times New Roman"/>
          <w:color w:val="000000"/>
          <w:lang w:eastAsia="fr-BE"/>
        </w:rPr>
        <w:t>) les zones dont le séquençage est difficile, en particulier (et c'est ce qui nous intéresse ici) le début et la fin de segments répétés. Il faut toutefois noter que les données d'appariement sont à utilisées avec précaution: elles sont souvent (10 à 20%) erronées parce que les longs inserts sont fragiles.</w:t>
      </w:r>
      <w:r w:rsidRPr="003156E5">
        <w:rPr>
          <w:rFonts w:eastAsia="Times New Roman" w:cs="Times New Roman"/>
          <w:color w:val="000000"/>
          <w:lang w:eastAsia="fr-BE"/>
        </w:rPr>
        <w:br/>
      </w:r>
      <w:r w:rsidRPr="003156E5">
        <w:rPr>
          <w:rFonts w:eastAsia="Times New Roman" w:cs="Times New Roman"/>
          <w:color w:val="000000"/>
          <w:lang w:eastAsia="fr-BE"/>
        </w:rPr>
        <w:br/>
      </w:r>
      <w:bookmarkStart w:id="2" w:name="htoc2"/>
      <w:r w:rsidRPr="003156E5">
        <w:rPr>
          <w:rFonts w:eastAsia="Times New Roman" w:cs="Times New Roman"/>
          <w:b/>
          <w:bCs/>
          <w:color w:val="000000"/>
          <w:lang w:eastAsia="fr-BE"/>
        </w:rPr>
        <w:t>2</w:t>
      </w:r>
      <w:bookmarkEnd w:id="2"/>
      <w:r w:rsidRPr="003156E5">
        <w:rPr>
          <w:rFonts w:eastAsia="Times New Roman" w:cs="Times New Roman"/>
          <w:b/>
          <w:bCs/>
          <w:color w:val="000000"/>
          <w:lang w:eastAsia="fr-BE"/>
        </w:rPr>
        <w:t>  L'algorithme eulérien</w:t>
      </w:r>
    </w:p>
    <w:p w14:paraId="7EC8C31A" w14:textId="77777777" w:rsidR="006A44F6" w:rsidRDefault="003156E5" w:rsidP="009D293A">
      <w:pPr>
        <w:spacing w:after="100" w:line="240" w:lineRule="auto"/>
        <w:jc w:val="both"/>
        <w:rPr>
          <w:rFonts w:eastAsia="Times New Roman" w:cs="Times New Roman"/>
          <w:color w:val="000000"/>
          <w:lang w:eastAsia="fr-BE"/>
        </w:rPr>
      </w:pPr>
      <w:r w:rsidRPr="003156E5">
        <w:rPr>
          <w:rFonts w:eastAsia="Times New Roman" w:cs="Times New Roman"/>
          <w:color w:val="000000"/>
          <w:lang w:eastAsia="fr-BE"/>
        </w:rPr>
        <w:t>On peut aborder le problème de l'assemblage naïvement, en agglomérant graduellement les fragments présentant les meilleurs chevauchements. Avec de bonnes heuristiques, cette approche marche assez bien, mais elle donne des résultats </w:t>
      </w:r>
      <w:r w:rsidRPr="003156E5">
        <w:rPr>
          <w:rFonts w:eastAsia="Times New Roman" w:cs="Times New Roman"/>
          <w:i/>
          <w:iCs/>
          <w:color w:val="000000"/>
          <w:lang w:eastAsia="fr-BE"/>
        </w:rPr>
        <w:t>faux</w:t>
      </w:r>
      <w:r w:rsidRPr="003156E5">
        <w:rPr>
          <w:rFonts w:eastAsia="Times New Roman" w:cs="Times New Roman"/>
          <w:color w:val="000000"/>
          <w:lang w:eastAsia="fr-BE"/>
        </w:rPr>
        <w:t> pour les segments répétés à plusieurs endroits dans le génome. Pour obtenir des résultats acceptables, il est donc nécessaire d'écarter les fragments chevauchant le début ou la fin d'un segment répété, ce qui gonfle artificiellement le nombre de contigs et c</w:t>
      </w:r>
      <w:r w:rsidR="006A44F6">
        <w:rPr>
          <w:rFonts w:eastAsia="Times New Roman" w:cs="Times New Roman"/>
          <w:color w:val="000000"/>
          <w:lang w:eastAsia="fr-BE"/>
        </w:rPr>
        <w:t>omplique la phase de finition.</w:t>
      </w:r>
    </w:p>
    <w:p w14:paraId="2D99A80D" w14:textId="77777777" w:rsidR="006A44F6" w:rsidRDefault="003156E5" w:rsidP="009D293A">
      <w:pPr>
        <w:spacing w:after="100" w:line="240" w:lineRule="auto"/>
        <w:jc w:val="both"/>
        <w:rPr>
          <w:rFonts w:eastAsia="Times New Roman" w:cs="Times New Roman"/>
          <w:color w:val="000000"/>
          <w:lang w:eastAsia="fr-BE"/>
        </w:rPr>
      </w:pPr>
      <w:r w:rsidRPr="003156E5">
        <w:rPr>
          <w:rFonts w:eastAsia="Times New Roman" w:cs="Times New Roman"/>
          <w:color w:val="000000"/>
          <w:lang w:eastAsia="fr-BE"/>
        </w:rPr>
        <w:t>Au fond, l'assemblage naïf revient à chercher un chemin </w:t>
      </w:r>
      <w:r w:rsidRPr="003156E5">
        <w:rPr>
          <w:rFonts w:eastAsia="Times New Roman" w:cs="Times New Roman"/>
          <w:i/>
          <w:iCs/>
          <w:color w:val="000000"/>
          <w:lang w:eastAsia="fr-BE"/>
        </w:rPr>
        <w:t>hamiltonien</w:t>
      </w:r>
      <w:r w:rsidRPr="003156E5">
        <w:rPr>
          <w:rFonts w:eastAsia="Times New Roman" w:cs="Times New Roman"/>
          <w:color w:val="000000"/>
          <w:lang w:eastAsia="fr-BE"/>
        </w:rPr>
        <w:t> (qui passe une fois par chaque sommet) dans le graphe dont les sommets sont les fragments et les arcs sont les chevauchements entre fragments; or on ne connaît pas d'algorithme non exponentiel pour ce problème (il est </w:t>
      </w:r>
      <w:r w:rsidRPr="003156E5">
        <w:rPr>
          <w:rFonts w:eastAsia="Times New Roman" w:cs="Times New Roman"/>
          <w:i/>
          <w:iCs/>
          <w:color w:val="000000"/>
          <w:lang w:eastAsia="fr-BE"/>
        </w:rPr>
        <w:t>NP</w:t>
      </w:r>
      <w:r w:rsidRPr="003156E5">
        <w:rPr>
          <w:rFonts w:eastAsia="Times New Roman" w:cs="Times New Roman"/>
          <w:color w:val="000000"/>
          <w:lang w:eastAsia="fr-BE"/>
        </w:rPr>
        <w:t>-complet).</w:t>
      </w:r>
      <w:r w:rsidRPr="003156E5">
        <w:rPr>
          <w:rFonts w:eastAsia="Times New Roman" w:cs="Times New Roman"/>
          <w:color w:val="000000"/>
          <w:lang w:eastAsia="fr-BE"/>
        </w:rPr>
        <w:br/>
      </w:r>
      <w:r w:rsidRPr="003156E5">
        <w:rPr>
          <w:rFonts w:eastAsia="Times New Roman" w:cs="Times New Roman"/>
          <w:color w:val="000000"/>
          <w:lang w:eastAsia="fr-BE"/>
        </w:rPr>
        <w:br/>
        <w:t>Dans ce projet on vous propose d'utiliser une approche différente, due à P. Pevzner et H. Tang [</w:t>
      </w:r>
      <w:hyperlink r:id="rId7" w:anchor="Euler" w:history="1">
        <w:r w:rsidRPr="003156E5">
          <w:rPr>
            <w:rFonts w:eastAsia="Times New Roman" w:cs="Times New Roman"/>
            <w:i/>
            <w:iCs/>
            <w:color w:val="0000FF"/>
            <w:u w:val="single"/>
            <w:lang w:eastAsia="fr-BE"/>
          </w:rPr>
          <w:t>1</w:t>
        </w:r>
      </w:hyperlink>
      <w:r w:rsidRPr="003156E5">
        <w:rPr>
          <w:rFonts w:eastAsia="Times New Roman" w:cs="Times New Roman"/>
          <w:color w:val="000000"/>
          <w:lang w:eastAsia="fr-BE"/>
        </w:rPr>
        <w:t>]. Dans cette approche, on construit non pas un ensemble de contigs linéaires, mais un </w:t>
      </w:r>
      <w:r w:rsidRPr="003156E5">
        <w:rPr>
          <w:rFonts w:eastAsia="Times New Roman" w:cs="Times New Roman"/>
          <w:i/>
          <w:iCs/>
          <w:color w:val="000000"/>
          <w:lang w:eastAsia="fr-BE"/>
        </w:rPr>
        <w:t>automate fini</w:t>
      </w:r>
      <w:r w:rsidRPr="003156E5">
        <w:rPr>
          <w:rFonts w:eastAsia="Times New Roman" w:cs="Times New Roman"/>
          <w:color w:val="000000"/>
          <w:lang w:eastAsia="fr-BE"/>
        </w:rPr>
        <w:t> qui reconnaît toutes les séquences compatibles avec les données expérimentales. Les cycles dans le graphe de cet automate correspondront donc aux segments répétés du génome dont la position exacte n'a pas pu être déterminée. Ceci permet non seulement d'éviter une fragmentation artificielle des contigs, mais en plus d'utiliser directement les données d'appariement pour l'assemblage, comme nous l'expliquerons ci-dessous. Notez toutefois que le graphe de l'automate peut ne pas être connexe</w:t>
      </w:r>
      <w:r w:rsidR="006A44F6">
        <w:rPr>
          <w:rFonts w:eastAsia="Times New Roman" w:cs="Times New Roman"/>
          <w:color w:val="000000"/>
          <w:lang w:eastAsia="fr-BE"/>
        </w:rPr>
        <w:t>, à cause des gaps de lecture.</w:t>
      </w:r>
    </w:p>
    <w:p w14:paraId="79132F78" w14:textId="7AD0CE44"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t>L'algorithme proposé se décompose en six phases</w:t>
      </w:r>
    </w:p>
    <w:p w14:paraId="70110188" w14:textId="77777777" w:rsidR="003156E5" w:rsidRPr="003156E5" w:rsidRDefault="003156E5" w:rsidP="009D293A">
      <w:pPr>
        <w:numPr>
          <w:ilvl w:val="0"/>
          <w:numId w:val="2"/>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Tout d'abord, on applique un filtre statistique très strict qui permet en pratique d'éliminer toutes les erreurs expérimentales des lectures, en corrigeant ou en écartant toutes les données suspectes.</w:t>
      </w:r>
    </w:p>
    <w:p w14:paraId="5774B0D2" w14:textId="77777777" w:rsidR="003156E5" w:rsidRPr="003156E5" w:rsidRDefault="003156E5" w:rsidP="009D293A">
      <w:pPr>
        <w:numPr>
          <w:ilvl w:val="0"/>
          <w:numId w:val="2"/>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Ensuite, on construit le graphe de De Bruijn des fragments, qui constitue une première approximation de l'automate.</w:t>
      </w:r>
    </w:p>
    <w:p w14:paraId="32B05037" w14:textId="77777777" w:rsidR="003156E5" w:rsidRPr="003156E5" w:rsidRDefault="003156E5" w:rsidP="009D293A">
      <w:pPr>
        <w:numPr>
          <w:ilvl w:val="0"/>
          <w:numId w:val="2"/>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On raffine et on simplifie le graphe de l'automate, de façon à obtenir un automate où chaque fragment correspond à un chemin linéaire.</w:t>
      </w:r>
    </w:p>
    <w:p w14:paraId="31022559" w14:textId="77777777" w:rsidR="003156E5" w:rsidRPr="003156E5" w:rsidRDefault="003156E5" w:rsidP="009D293A">
      <w:pPr>
        <w:numPr>
          <w:ilvl w:val="0"/>
          <w:numId w:val="2"/>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On utilise les chemins de cet automate pour compléter les données d'appariement, ce qui donne de nouvelles séquences de lecture, et on utilise ces nouvelles séquences pour raffiner à nouveau le graphe.</w:t>
      </w:r>
    </w:p>
    <w:p w14:paraId="3A5F993B" w14:textId="77777777" w:rsidR="003156E5" w:rsidRPr="003156E5" w:rsidRDefault="003156E5" w:rsidP="009D293A">
      <w:pPr>
        <w:numPr>
          <w:ilvl w:val="0"/>
          <w:numId w:val="2"/>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On utilise les données d'appariement pour relier les différentes composantes connexes de l'automate (</w:t>
      </w:r>
      <w:r w:rsidRPr="003156E5">
        <w:rPr>
          <w:rFonts w:eastAsia="Times New Roman" w:cs="Times New Roman"/>
          <w:i/>
          <w:iCs/>
          <w:color w:val="000000"/>
          <w:lang w:eastAsia="fr-BE"/>
        </w:rPr>
        <w:t>scaffolding</w:t>
      </w:r>
      <w:r w:rsidRPr="003156E5">
        <w:rPr>
          <w:rFonts w:eastAsia="Times New Roman" w:cs="Times New Roman"/>
          <w:color w:val="000000"/>
          <w:lang w:eastAsia="fr-BE"/>
        </w:rPr>
        <w:t>).</w:t>
      </w:r>
    </w:p>
    <w:p w14:paraId="0086345E" w14:textId="77777777" w:rsidR="003156E5" w:rsidRPr="003156E5" w:rsidRDefault="003156E5" w:rsidP="009D293A">
      <w:pPr>
        <w:numPr>
          <w:ilvl w:val="0"/>
          <w:numId w:val="2"/>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On réintègre les données écartées dans la première phase pour tenter de combler les gaps au maximum.</w:t>
      </w:r>
    </w:p>
    <w:p w14:paraId="3793BC03" w14:textId="77777777"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t>Pour ce projet informatique, on se limitera aux étapes 2, 3 et 4, qui sont décrites en plus de détail ci-dessous. Ainsi il ne sera pas nécessaire de se plonger dans les différentes heuristiques statistiques.</w:t>
      </w:r>
      <w:r w:rsidRPr="003156E5">
        <w:rPr>
          <w:rFonts w:eastAsia="Times New Roman" w:cs="Times New Roman"/>
          <w:color w:val="000000"/>
          <w:lang w:eastAsia="fr-BE"/>
        </w:rPr>
        <w:br/>
      </w:r>
      <w:r w:rsidRPr="003156E5">
        <w:rPr>
          <w:rFonts w:eastAsia="Times New Roman" w:cs="Times New Roman"/>
          <w:color w:val="000000"/>
          <w:lang w:eastAsia="fr-BE"/>
        </w:rPr>
        <w:lastRenderedPageBreak/>
        <w:br/>
      </w:r>
    </w:p>
    <w:p w14:paraId="39A08BF8" w14:textId="77777777" w:rsidR="003156E5" w:rsidRPr="003156E5" w:rsidRDefault="003156E5" w:rsidP="009D293A">
      <w:pPr>
        <w:spacing w:before="100" w:beforeAutospacing="1" w:after="100" w:line="240" w:lineRule="auto"/>
        <w:jc w:val="both"/>
        <w:outlineLvl w:val="2"/>
        <w:rPr>
          <w:rFonts w:eastAsia="Times New Roman" w:cs="Times New Roman"/>
          <w:b/>
          <w:bCs/>
          <w:color w:val="000000"/>
          <w:lang w:eastAsia="fr-BE"/>
        </w:rPr>
      </w:pPr>
      <w:bookmarkStart w:id="3" w:name="htoc3"/>
      <w:r w:rsidRPr="003156E5">
        <w:rPr>
          <w:rFonts w:eastAsia="Times New Roman" w:cs="Times New Roman"/>
          <w:b/>
          <w:bCs/>
          <w:color w:val="000000"/>
          <w:lang w:eastAsia="fr-BE"/>
        </w:rPr>
        <w:t>2.1</w:t>
      </w:r>
      <w:bookmarkEnd w:id="3"/>
      <w:r w:rsidRPr="003156E5">
        <w:rPr>
          <w:rFonts w:eastAsia="Times New Roman" w:cs="Times New Roman"/>
          <w:b/>
          <w:bCs/>
          <w:color w:val="000000"/>
          <w:lang w:eastAsia="fr-BE"/>
        </w:rPr>
        <w:t>  Le graphe de De Bruijn</w:t>
      </w:r>
    </w:p>
    <w:p w14:paraId="2651D57E" w14:textId="77777777" w:rsidR="006A44F6" w:rsidRDefault="003156E5" w:rsidP="009D293A">
      <w:pPr>
        <w:spacing w:after="100" w:line="240" w:lineRule="auto"/>
        <w:jc w:val="both"/>
        <w:rPr>
          <w:rFonts w:eastAsia="Times New Roman" w:cs="Times New Roman"/>
          <w:color w:val="000000"/>
          <w:lang w:eastAsia="fr-BE"/>
        </w:rPr>
      </w:pPr>
      <w:r w:rsidRPr="003156E5">
        <w:rPr>
          <w:rFonts w:eastAsia="Times New Roman" w:cs="Times New Roman"/>
          <w:color w:val="000000"/>
          <w:lang w:eastAsia="fr-BE"/>
        </w:rPr>
        <w:t>On prend, comme première approximation de l'automate, le </w:t>
      </w:r>
      <w:r w:rsidRPr="003156E5">
        <w:rPr>
          <w:rFonts w:eastAsia="Times New Roman" w:cs="Times New Roman"/>
          <w:i/>
          <w:iCs/>
          <w:color w:val="000000"/>
          <w:lang w:eastAsia="fr-BE"/>
        </w:rPr>
        <w:t>graphe de De Bruijn</w:t>
      </w:r>
      <w:r w:rsidRPr="003156E5">
        <w:rPr>
          <w:rFonts w:eastAsia="Times New Roman" w:cs="Times New Roman"/>
          <w:color w:val="000000"/>
          <w:lang w:eastAsia="fr-BE"/>
        </w:rPr>
        <w:t> d'ordre </w:t>
      </w:r>
      <w:r w:rsidRPr="003156E5">
        <w:rPr>
          <w:rFonts w:eastAsia="Times New Roman" w:cs="Times New Roman"/>
          <w:i/>
          <w:iCs/>
          <w:color w:val="000000"/>
          <w:lang w:eastAsia="fr-BE"/>
        </w:rPr>
        <w:t>k</w:t>
      </w:r>
      <w:r w:rsidRPr="003156E5">
        <w:rPr>
          <w:rFonts w:eastAsia="Times New Roman" w:cs="Times New Roman"/>
          <w:color w:val="000000"/>
          <w:lang w:eastAsia="fr-BE"/>
        </w:rPr>
        <w:t> du génome (où </w:t>
      </w:r>
      <w:r w:rsidRPr="003156E5">
        <w:rPr>
          <w:rFonts w:eastAsia="Times New Roman" w:cs="Times New Roman"/>
          <w:i/>
          <w:iCs/>
          <w:color w:val="000000"/>
          <w:lang w:eastAsia="fr-BE"/>
        </w:rPr>
        <w:t>k</w:t>
      </w:r>
      <w:r w:rsidRPr="003156E5">
        <w:rPr>
          <w:rFonts w:eastAsia="Times New Roman" w:cs="Times New Roman"/>
          <w:color w:val="000000"/>
          <w:lang w:eastAsia="fr-BE"/>
        </w:rPr>
        <w:t> est typiquement pris entre 16 et 20). Il s'agit du graphe dont les sommets sont toutes les sous-chaînes de longueur </w:t>
      </w:r>
      <w:r w:rsidRPr="003156E5">
        <w:rPr>
          <w:rFonts w:eastAsia="Times New Roman" w:cs="Times New Roman"/>
          <w:i/>
          <w:iCs/>
          <w:color w:val="000000"/>
          <w:lang w:eastAsia="fr-BE"/>
        </w:rPr>
        <w:t>k</w:t>
      </w:r>
      <w:r w:rsidRPr="003156E5">
        <w:rPr>
          <w:rFonts w:eastAsia="Times New Roman" w:cs="Times New Roman"/>
          <w:color w:val="000000"/>
          <w:lang w:eastAsia="fr-BE"/>
        </w:rPr>
        <w:t>-1 du génome, et dont les arcs correspondent aux sous-chaînes de longueur </w:t>
      </w:r>
      <w:r w:rsidRPr="003156E5">
        <w:rPr>
          <w:rFonts w:eastAsia="Times New Roman" w:cs="Times New Roman"/>
          <w:i/>
          <w:iCs/>
          <w:color w:val="000000"/>
          <w:lang w:eastAsia="fr-BE"/>
        </w:rPr>
        <w:t>k</w:t>
      </w:r>
      <w:r w:rsidRPr="003156E5">
        <w:rPr>
          <w:rFonts w:eastAsia="Times New Roman" w:cs="Times New Roman"/>
          <w:color w:val="000000"/>
          <w:lang w:eastAsia="fr-BE"/>
        </w:rPr>
        <w:t> du génome. Plus précisément, si a </w:t>
      </w:r>
      <w:r w:rsidRPr="003156E5">
        <w:rPr>
          <w:rFonts w:eastAsia="Times New Roman" w:cs="Times New Roman"/>
          <w:i/>
          <w:iCs/>
          <w:color w:val="000000"/>
          <w:lang w:eastAsia="fr-BE"/>
        </w:rPr>
        <w:t>u</w:t>
      </w:r>
      <w:r w:rsidRPr="003156E5">
        <w:rPr>
          <w:rFonts w:eastAsia="Times New Roman" w:cs="Times New Roman"/>
          <w:color w:val="000000"/>
          <w:lang w:eastAsia="fr-BE"/>
        </w:rPr>
        <w:t> b est une sous-chaîne de longueur </w:t>
      </w:r>
      <w:r w:rsidRPr="003156E5">
        <w:rPr>
          <w:rFonts w:eastAsia="Times New Roman" w:cs="Times New Roman"/>
          <w:i/>
          <w:iCs/>
          <w:color w:val="000000"/>
          <w:lang w:eastAsia="fr-BE"/>
        </w:rPr>
        <w:t>k</w:t>
      </w:r>
      <w:r w:rsidRPr="003156E5">
        <w:rPr>
          <w:rFonts w:eastAsia="Times New Roman" w:cs="Times New Roman"/>
          <w:color w:val="000000"/>
          <w:lang w:eastAsia="fr-BE"/>
        </w:rPr>
        <w:t> du génome, alors il y a un arc qui va du sommet a </w:t>
      </w:r>
      <w:r w:rsidRPr="003156E5">
        <w:rPr>
          <w:rFonts w:eastAsia="Times New Roman" w:cs="Times New Roman"/>
          <w:i/>
          <w:iCs/>
          <w:color w:val="000000"/>
          <w:lang w:eastAsia="fr-BE"/>
        </w:rPr>
        <w:t>u</w:t>
      </w:r>
      <w:r w:rsidRPr="003156E5">
        <w:rPr>
          <w:rFonts w:eastAsia="Times New Roman" w:cs="Times New Roman"/>
          <w:color w:val="000000"/>
          <w:lang w:eastAsia="fr-BE"/>
        </w:rPr>
        <w:t> au sommet </w:t>
      </w:r>
      <w:r w:rsidRPr="003156E5">
        <w:rPr>
          <w:rFonts w:eastAsia="Times New Roman" w:cs="Times New Roman"/>
          <w:i/>
          <w:iCs/>
          <w:color w:val="000000"/>
          <w:lang w:eastAsia="fr-BE"/>
        </w:rPr>
        <w:t>u</w:t>
      </w:r>
      <w:r w:rsidRPr="003156E5">
        <w:rPr>
          <w:rFonts w:eastAsia="Times New Roman" w:cs="Times New Roman"/>
          <w:color w:val="000000"/>
          <w:lang w:eastAsia="fr-BE"/>
        </w:rPr>
        <w:t> b, qu'on étiquette par a</w:t>
      </w:r>
      <w:r w:rsidR="006A44F6">
        <w:rPr>
          <w:rFonts w:eastAsia="Times New Roman" w:cs="Times New Roman"/>
          <w:color w:val="000000"/>
          <w:lang w:eastAsia="fr-BE"/>
        </w:rPr>
        <w:t>.</w:t>
      </w:r>
    </w:p>
    <w:p w14:paraId="6638847D" w14:textId="77777777" w:rsidR="006A44F6" w:rsidRDefault="003156E5" w:rsidP="009D293A">
      <w:pPr>
        <w:spacing w:after="100" w:line="240" w:lineRule="auto"/>
        <w:jc w:val="both"/>
        <w:rPr>
          <w:rFonts w:eastAsia="Times New Roman" w:cs="Times New Roman"/>
          <w:color w:val="000000"/>
          <w:lang w:eastAsia="fr-BE"/>
        </w:rPr>
      </w:pPr>
      <w:r w:rsidRPr="003156E5">
        <w:rPr>
          <w:rFonts w:eastAsia="Times New Roman" w:cs="Times New Roman"/>
          <w:color w:val="000000"/>
          <w:lang w:eastAsia="fr-BE"/>
        </w:rPr>
        <w:t>Tout chemin du graphe de De Bruijn qui emprunte tous ses arcs exactement une fois (un </w:t>
      </w:r>
      <w:r w:rsidRPr="003156E5">
        <w:rPr>
          <w:rFonts w:eastAsia="Times New Roman" w:cs="Times New Roman"/>
          <w:i/>
          <w:iCs/>
          <w:color w:val="000000"/>
          <w:lang w:eastAsia="fr-BE"/>
        </w:rPr>
        <w:t>parcours eulérien</w:t>
      </w:r>
      <w:r w:rsidRPr="003156E5">
        <w:rPr>
          <w:rFonts w:eastAsia="Times New Roman" w:cs="Times New Roman"/>
          <w:color w:val="000000"/>
          <w:lang w:eastAsia="fr-BE"/>
        </w:rPr>
        <w:t>) donne une chaîne ADN contenant exactement les mêmes sous-chaînes de longueur </w:t>
      </w:r>
      <w:r w:rsidRPr="003156E5">
        <w:rPr>
          <w:rFonts w:eastAsia="Times New Roman" w:cs="Times New Roman"/>
          <w:i/>
          <w:iCs/>
          <w:color w:val="000000"/>
          <w:lang w:eastAsia="fr-BE"/>
        </w:rPr>
        <w:t>k</w:t>
      </w:r>
      <w:r w:rsidRPr="003156E5">
        <w:rPr>
          <w:rFonts w:eastAsia="Times New Roman" w:cs="Times New Roman"/>
          <w:color w:val="000000"/>
          <w:lang w:eastAsia="fr-BE"/>
        </w:rPr>
        <w:t> que le génome. Contrairement à la recherche de parcours hamiltonien, qui demande un temps exponentiel, la recherche de parcours eulérien est très aisée. Si on connaît la </w:t>
      </w:r>
      <w:r w:rsidRPr="003156E5">
        <w:rPr>
          <w:rFonts w:eastAsia="Times New Roman" w:cs="Times New Roman"/>
          <w:i/>
          <w:iCs/>
          <w:color w:val="000000"/>
          <w:lang w:eastAsia="fr-BE"/>
        </w:rPr>
        <w:t>multiplicité</w:t>
      </w:r>
      <w:r w:rsidRPr="003156E5">
        <w:rPr>
          <w:rFonts w:eastAsia="Times New Roman" w:cs="Times New Roman"/>
          <w:color w:val="000000"/>
          <w:lang w:eastAsia="fr-BE"/>
        </w:rPr>
        <w:t> des arcs du graphe (c'est-à-dire que si une chaîne de longueur </w:t>
      </w:r>
      <w:r w:rsidRPr="003156E5">
        <w:rPr>
          <w:rFonts w:eastAsia="Times New Roman" w:cs="Times New Roman"/>
          <w:i/>
          <w:iCs/>
          <w:color w:val="000000"/>
          <w:lang w:eastAsia="fr-BE"/>
        </w:rPr>
        <w:t>k</w:t>
      </w:r>
      <w:r w:rsidRPr="003156E5">
        <w:rPr>
          <w:rFonts w:eastAsia="Times New Roman" w:cs="Times New Roman"/>
          <w:color w:val="000000"/>
          <w:lang w:eastAsia="fr-BE"/>
        </w:rPr>
        <w:t> apparaît </w:t>
      </w:r>
      <w:r w:rsidRPr="003156E5">
        <w:rPr>
          <w:rFonts w:eastAsia="Times New Roman" w:cs="Times New Roman"/>
          <w:i/>
          <w:iCs/>
          <w:color w:val="000000"/>
          <w:lang w:eastAsia="fr-BE"/>
        </w:rPr>
        <w:t>m</w:t>
      </w:r>
      <w:r w:rsidRPr="003156E5">
        <w:rPr>
          <w:rFonts w:eastAsia="Times New Roman" w:cs="Times New Roman"/>
          <w:color w:val="000000"/>
          <w:lang w:eastAsia="fr-BE"/>
        </w:rPr>
        <w:t> fois dans le génome, on a exactement </w:t>
      </w:r>
      <w:r w:rsidRPr="003156E5">
        <w:rPr>
          <w:rFonts w:eastAsia="Times New Roman" w:cs="Times New Roman"/>
          <w:i/>
          <w:iCs/>
          <w:color w:val="000000"/>
          <w:lang w:eastAsia="fr-BE"/>
        </w:rPr>
        <w:t>m</w:t>
      </w:r>
      <w:r w:rsidRPr="003156E5">
        <w:rPr>
          <w:rFonts w:eastAsia="Times New Roman" w:cs="Times New Roman"/>
          <w:color w:val="000000"/>
          <w:lang w:eastAsia="fr-BE"/>
        </w:rPr>
        <w:t> exemplaires de l'arc correspondant dans le graphe), on peut même trouver un parcours eulérien en temps </w:t>
      </w:r>
      <w:r w:rsidRPr="003156E5">
        <w:rPr>
          <w:rFonts w:eastAsia="Times New Roman" w:cs="Times New Roman"/>
          <w:i/>
          <w:iCs/>
          <w:color w:val="000000"/>
          <w:lang w:eastAsia="fr-BE"/>
        </w:rPr>
        <w:t>linéaire</w:t>
      </w:r>
      <w:r w:rsidRPr="003156E5">
        <w:rPr>
          <w:rFonts w:eastAsia="Times New Roman" w:cs="Times New Roman"/>
          <w:color w:val="000000"/>
          <w:lang w:eastAsia="fr-BE"/>
        </w:rPr>
        <w:t>, avec un parcours en profondeur (cf. la composition d'in</w:t>
      </w:r>
      <w:r w:rsidR="006A44F6">
        <w:rPr>
          <w:rFonts w:eastAsia="Times New Roman" w:cs="Times New Roman"/>
          <w:color w:val="000000"/>
          <w:lang w:eastAsia="fr-BE"/>
        </w:rPr>
        <w:t>formatique fondamentale 2002).</w:t>
      </w:r>
    </w:p>
    <w:p w14:paraId="49C87330" w14:textId="23C09A2A" w:rsidR="006A44F6" w:rsidRDefault="003156E5" w:rsidP="009D293A">
      <w:pPr>
        <w:spacing w:after="100" w:line="240" w:lineRule="auto"/>
        <w:jc w:val="both"/>
        <w:rPr>
          <w:rFonts w:eastAsia="Times New Roman" w:cs="Times New Roman"/>
          <w:color w:val="000000"/>
          <w:lang w:eastAsia="fr-BE"/>
        </w:rPr>
      </w:pPr>
      <w:r w:rsidRPr="003156E5">
        <w:rPr>
          <w:rFonts w:eastAsia="Times New Roman" w:cs="Times New Roman"/>
          <w:color w:val="000000"/>
          <w:lang w:eastAsia="fr-BE"/>
        </w:rPr>
        <w:t>Si on ne connaît pas les multiplicités, alors on peut recalculer en temps polynomial les multiplicités minimales qui permettent de parcourir tout le graphe (c'est le problème dit du </w:t>
      </w:r>
      <w:r w:rsidRPr="003156E5">
        <w:rPr>
          <w:rFonts w:eastAsia="Times New Roman" w:cs="Times New Roman"/>
          <w:i/>
          <w:iCs/>
          <w:color w:val="000000"/>
          <w:lang w:eastAsia="fr-BE"/>
        </w:rPr>
        <w:t>facteur chinois</w:t>
      </w:r>
      <w:r w:rsidRPr="003156E5">
        <w:rPr>
          <w:rFonts w:eastAsia="Times New Roman" w:cs="Times New Roman"/>
          <w:color w:val="000000"/>
          <w:lang w:eastAsia="fr-BE"/>
        </w:rPr>
        <w:t> [</w:t>
      </w:r>
      <w:hyperlink r:id="rId8" w:anchor="Post" w:history="1">
        <w:r w:rsidRPr="003156E5">
          <w:rPr>
            <w:rFonts w:eastAsia="Times New Roman" w:cs="Times New Roman"/>
            <w:i/>
            <w:iCs/>
            <w:color w:val="0000FF"/>
            <w:u w:val="single"/>
            <w:lang w:eastAsia="fr-BE"/>
          </w:rPr>
          <w:t>2</w:t>
        </w:r>
      </w:hyperlink>
      <w:r w:rsidRPr="003156E5">
        <w:rPr>
          <w:rFonts w:eastAsia="Times New Roman" w:cs="Times New Roman"/>
          <w:color w:val="000000"/>
          <w:lang w:eastAsia="fr-BE"/>
        </w:rPr>
        <w:t>]): en effet, ce parcours existe si et seulement si tous les sommets comportent autant d'arcs entrants que sortants (sauf les sommets correspondant au début et à la fin du génome). Il suffit donc de trouver d chemins reliant les sommets ayant trop d'arcs entrants à ceux ayant trop d'arcs sortant, où d est le déséquilibre total, ce qui peut se faire en itérant au plus d</w:t>
      </w:r>
      <w:r w:rsidR="006A44F6">
        <w:rPr>
          <w:rFonts w:eastAsia="Times New Roman" w:cs="Times New Roman"/>
          <w:color w:val="000000"/>
          <w:lang w:eastAsia="fr-BE"/>
        </w:rPr>
        <w:t>e</w:t>
      </w:r>
      <w:r w:rsidRPr="003156E5">
        <w:rPr>
          <w:rFonts w:eastAsia="Times New Roman" w:cs="Times New Roman"/>
          <w:color w:val="000000"/>
          <w:lang w:eastAsia="fr-BE"/>
        </w:rPr>
        <w:t> fois une variante du c</w:t>
      </w:r>
      <w:r w:rsidR="006A44F6">
        <w:rPr>
          <w:rFonts w:eastAsia="Times New Roman" w:cs="Times New Roman"/>
          <w:color w:val="000000"/>
          <w:lang w:eastAsia="fr-BE"/>
        </w:rPr>
        <w:t>alcul des plus courts chemins.</w:t>
      </w:r>
    </w:p>
    <w:p w14:paraId="29160783" w14:textId="77777777" w:rsidR="006A44F6" w:rsidRDefault="003156E5" w:rsidP="009D293A">
      <w:pPr>
        <w:spacing w:after="100" w:line="240" w:lineRule="auto"/>
        <w:jc w:val="both"/>
        <w:rPr>
          <w:rFonts w:eastAsia="Times New Roman" w:cs="Times New Roman"/>
          <w:color w:val="000000"/>
          <w:lang w:eastAsia="fr-BE"/>
        </w:rPr>
      </w:pPr>
      <w:r w:rsidRPr="003156E5">
        <w:rPr>
          <w:rFonts w:eastAsia="Times New Roman" w:cs="Times New Roman"/>
          <w:color w:val="000000"/>
          <w:lang w:eastAsia="fr-BE"/>
        </w:rPr>
        <w:t>En pratique, on ne peut pas calculer exactement le graphe de De Bruijn, parce que ceci nécéssiterait de connaître par avance la totalité génome. On peut cependant en obtenir une excellente approximation, construite à partir de l'ensemble des chaînes de longueur </w:t>
      </w:r>
      <w:r w:rsidRPr="003156E5">
        <w:rPr>
          <w:rFonts w:eastAsia="Times New Roman" w:cs="Times New Roman"/>
          <w:i/>
          <w:iCs/>
          <w:color w:val="000000"/>
          <w:lang w:eastAsia="fr-BE"/>
        </w:rPr>
        <w:t>k</w:t>
      </w:r>
      <w:r w:rsidRPr="003156E5">
        <w:rPr>
          <w:rFonts w:eastAsia="Times New Roman" w:cs="Times New Roman"/>
          <w:color w:val="000000"/>
          <w:lang w:eastAsia="fr-BE"/>
        </w:rPr>
        <w:t> apparaissant dans les fragments, plutôt que dans le génome. Bien sûr, on n'obtiendra pas les multiplicités; en outre, il y aura quelques sommets et arcs manquants, à cause des gaps de lecture. Ainsi, le graphe obtenu ne sera en général pas connexe, et il aura plusieurs sommets </w:t>
      </w:r>
      <w:r w:rsidRPr="003156E5">
        <w:rPr>
          <w:rFonts w:eastAsia="Times New Roman" w:cs="Times New Roman"/>
          <w:i/>
          <w:iCs/>
          <w:color w:val="000000"/>
          <w:lang w:eastAsia="fr-BE"/>
        </w:rPr>
        <w:t>source</w:t>
      </w:r>
      <w:r w:rsidRPr="003156E5">
        <w:rPr>
          <w:rFonts w:eastAsia="Times New Roman" w:cs="Times New Roman"/>
          <w:color w:val="000000"/>
          <w:lang w:eastAsia="fr-BE"/>
        </w:rPr>
        <w:t> (sans arcs entrants) et </w:t>
      </w:r>
      <w:r w:rsidRPr="003156E5">
        <w:rPr>
          <w:rFonts w:eastAsia="Times New Roman" w:cs="Times New Roman"/>
          <w:i/>
          <w:iCs/>
          <w:color w:val="000000"/>
          <w:lang w:eastAsia="fr-BE"/>
        </w:rPr>
        <w:t>puits</w:t>
      </w:r>
      <w:r w:rsidRPr="003156E5">
        <w:rPr>
          <w:rFonts w:eastAsia="Times New Roman" w:cs="Times New Roman"/>
          <w:color w:val="000000"/>
          <w:lang w:eastAsia="fr-BE"/>
        </w:rPr>
        <w:t> </w:t>
      </w:r>
      <w:r w:rsidR="006A44F6">
        <w:rPr>
          <w:rFonts w:eastAsia="Times New Roman" w:cs="Times New Roman"/>
          <w:color w:val="000000"/>
          <w:lang w:eastAsia="fr-BE"/>
        </w:rPr>
        <w:t>(sans arcs sortant).</w:t>
      </w:r>
    </w:p>
    <w:p w14:paraId="618892DE" w14:textId="3DCC82D0" w:rsidR="003156E5" w:rsidRPr="003156E5" w:rsidRDefault="003156E5" w:rsidP="006A44F6">
      <w:pPr>
        <w:spacing w:after="100" w:line="240" w:lineRule="auto"/>
        <w:jc w:val="both"/>
        <w:rPr>
          <w:rFonts w:eastAsia="Times New Roman" w:cs="Times New Roman"/>
          <w:b/>
          <w:bCs/>
          <w:color w:val="000000"/>
          <w:lang w:eastAsia="fr-BE"/>
        </w:rPr>
      </w:pPr>
      <w:r w:rsidRPr="003156E5">
        <w:rPr>
          <w:rFonts w:eastAsia="Times New Roman" w:cs="Times New Roman"/>
          <w:color w:val="000000"/>
          <w:lang w:eastAsia="fr-BE"/>
        </w:rPr>
        <w:t>Il y a de très grandes chances pour qu'il y ait autant de sources que de puits, et que chaque source ou puits ne soit relié que par un seul arc au graphe: en effet il y a peu de chance pour qu'un gap se produise dans les segments répétés, qui sont au moins deux fois plus couverts par les fragments. On se placera donc sous cette hypothèse (que l'on vérifiera); on essayera donc de produire </w:t>
      </w:r>
      <w:r w:rsidRPr="003156E5">
        <w:rPr>
          <w:rFonts w:eastAsia="Times New Roman" w:cs="Times New Roman"/>
          <w:i/>
          <w:iCs/>
          <w:color w:val="000000"/>
          <w:lang w:eastAsia="fr-BE"/>
        </w:rPr>
        <w:t>M</w:t>
      </w:r>
      <w:r w:rsidRPr="003156E5">
        <w:rPr>
          <w:rFonts w:eastAsia="Times New Roman" w:cs="Times New Roman"/>
          <w:color w:val="000000"/>
          <w:lang w:eastAsia="fr-BE"/>
        </w:rPr>
        <w:t> contigs, comme autant de chemins reliant les </w:t>
      </w:r>
      <w:r w:rsidRPr="003156E5">
        <w:rPr>
          <w:rFonts w:eastAsia="Times New Roman" w:cs="Times New Roman"/>
          <w:i/>
          <w:iCs/>
          <w:color w:val="000000"/>
          <w:lang w:eastAsia="fr-BE"/>
        </w:rPr>
        <w:t>M</w:t>
      </w:r>
      <w:r w:rsidRPr="003156E5">
        <w:rPr>
          <w:rFonts w:eastAsia="Times New Roman" w:cs="Times New Roman"/>
          <w:color w:val="000000"/>
          <w:lang w:eastAsia="fr-BE"/>
        </w:rPr>
        <w:t> sources aux </w:t>
      </w:r>
      <w:r w:rsidRPr="003156E5">
        <w:rPr>
          <w:rFonts w:eastAsia="Times New Roman" w:cs="Times New Roman"/>
          <w:i/>
          <w:iCs/>
          <w:color w:val="000000"/>
          <w:lang w:eastAsia="fr-BE"/>
        </w:rPr>
        <w:t>M</w:t>
      </w:r>
      <w:r w:rsidRPr="003156E5">
        <w:rPr>
          <w:rFonts w:eastAsia="Times New Roman" w:cs="Times New Roman"/>
          <w:color w:val="000000"/>
          <w:lang w:eastAsia="fr-BE"/>
        </w:rPr>
        <w:t> puits.</w:t>
      </w:r>
      <w:r w:rsidRPr="003156E5">
        <w:rPr>
          <w:rFonts w:eastAsia="Times New Roman" w:cs="Times New Roman"/>
          <w:color w:val="000000"/>
          <w:lang w:eastAsia="fr-BE"/>
        </w:rPr>
        <w:br/>
      </w:r>
      <w:r w:rsidRPr="003156E5">
        <w:rPr>
          <w:rFonts w:eastAsia="Times New Roman" w:cs="Times New Roman"/>
          <w:color w:val="000000"/>
          <w:lang w:eastAsia="fr-BE"/>
        </w:rPr>
        <w:br/>
      </w:r>
      <w:bookmarkStart w:id="4" w:name="htoc4"/>
      <w:r w:rsidRPr="003156E5">
        <w:rPr>
          <w:rFonts w:eastAsia="Times New Roman" w:cs="Times New Roman"/>
          <w:b/>
          <w:bCs/>
          <w:color w:val="000000"/>
          <w:lang w:eastAsia="fr-BE"/>
        </w:rPr>
        <w:t>2.2</w:t>
      </w:r>
      <w:bookmarkEnd w:id="4"/>
      <w:r w:rsidRPr="003156E5">
        <w:rPr>
          <w:rFonts w:eastAsia="Times New Roman" w:cs="Times New Roman"/>
          <w:b/>
          <w:bCs/>
          <w:color w:val="000000"/>
          <w:lang w:eastAsia="fr-BE"/>
        </w:rPr>
        <w:t>  Détachements et coupures</w:t>
      </w:r>
    </w:p>
    <w:p w14:paraId="4F773E71" w14:textId="77777777"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t>On ne peut toutefois pas faire l'assemblage simplement par parcours eulérien du graphe de De Bruijn. Celui-ci est en effet beaucoup trop ambigu: il a beaucoup de parcours eulériens, et certains sont très différents du génome réel. Ceci est du au fait qu'on a fortement dégradé les données expérimentales lors de la construction du graphe, en découpant des fragments de 500 bases en fragments de 20 bases ou moins. Chacun des fragments correspond donc à un chemin de longueur 480 dans le graphe de De Bruijn; on ne recherche pas n'importe quel parcours eulérien du graphe, mais un parcours </w:t>
      </w:r>
      <w:r w:rsidRPr="003156E5">
        <w:rPr>
          <w:rFonts w:eastAsia="Times New Roman" w:cs="Times New Roman"/>
          <w:i/>
          <w:iCs/>
          <w:color w:val="000000"/>
          <w:lang w:eastAsia="fr-BE"/>
        </w:rPr>
        <w:t>sur-eulérien</w:t>
      </w:r>
      <w:r w:rsidRPr="003156E5">
        <w:rPr>
          <w:rFonts w:eastAsia="Times New Roman" w:cs="Times New Roman"/>
          <w:color w:val="000000"/>
          <w:lang w:eastAsia="fr-BE"/>
        </w:rPr>
        <w:t> qui contient chacun de ces chemins.</w:t>
      </w:r>
      <w:r w:rsidRPr="003156E5">
        <w:rPr>
          <w:rFonts w:eastAsia="Times New Roman" w:cs="Times New Roman"/>
          <w:color w:val="000000"/>
          <w:lang w:eastAsia="fr-BE"/>
        </w:rPr>
        <w:br/>
      </w:r>
      <w:r w:rsidRPr="003156E5">
        <w:rPr>
          <w:rFonts w:eastAsia="Times New Roman" w:cs="Times New Roman"/>
          <w:color w:val="000000"/>
          <w:lang w:eastAsia="fr-BE"/>
        </w:rPr>
        <w:br/>
        <w:t>Il n'y a pas d'algorithme évident pour calculer de tels parcours. L'idée central de l'algorithme de Pevner et Tang est de procéder à une série de transformations sur le graphe pour tenter de ramenr le problème à un parcours eulérien. Si á </w:t>
      </w:r>
      <w:r w:rsidRPr="003156E5">
        <w:rPr>
          <w:rFonts w:eastAsia="Times New Roman" w:cs="Times New Roman"/>
          <w:i/>
          <w:iCs/>
          <w:color w:val="000000"/>
          <w:lang w:eastAsia="fr-BE"/>
        </w:rPr>
        <w:t>G</w:t>
      </w:r>
      <w:r w:rsidRPr="003156E5">
        <w:rPr>
          <w:rFonts w:eastAsia="Times New Roman" w:cs="Times New Roman"/>
          <w:color w:val="000000"/>
          <w:vertAlign w:val="subscript"/>
          <w:lang w:eastAsia="fr-BE"/>
        </w:rPr>
        <w:t>0</w:t>
      </w:r>
      <w:r w:rsidRPr="003156E5">
        <w:rPr>
          <w:rFonts w:eastAsia="Times New Roman" w:cs="Times New Roman"/>
          <w:color w:val="000000"/>
          <w:lang w:eastAsia="fr-BE"/>
        </w:rPr>
        <w:t>, </w:t>
      </w:r>
      <w:r w:rsidRPr="003156E5">
        <w:rPr>
          <w:rFonts w:eastAsia="Times New Roman" w:cs="Times New Roman"/>
          <w:i/>
          <w:iCs/>
          <w:color w:val="000000"/>
          <w:lang w:eastAsia="fr-BE"/>
        </w:rPr>
        <w:t>C</w:t>
      </w:r>
      <w:r w:rsidRPr="003156E5">
        <w:rPr>
          <w:rFonts w:eastAsia="Times New Roman" w:cs="Times New Roman"/>
          <w:color w:val="000000"/>
          <w:vertAlign w:val="subscript"/>
          <w:lang w:eastAsia="fr-BE"/>
        </w:rPr>
        <w:t>0</w:t>
      </w:r>
      <w:r w:rsidRPr="003156E5">
        <w:rPr>
          <w:rFonts w:eastAsia="Times New Roman" w:cs="Times New Roman"/>
          <w:color w:val="000000"/>
          <w:lang w:eastAsia="fr-BE"/>
        </w:rPr>
        <w:t> ñ est la paire initiale ágraphe de De Bruijn, chemins associés aux fragmentsñ, on obtient une séquence de récritures</w:t>
      </w:r>
    </w:p>
    <w:p w14:paraId="2CA34F31" w14:textId="77777777" w:rsidR="003156E5" w:rsidRPr="003156E5" w:rsidRDefault="003156E5" w:rsidP="009D293A">
      <w:pPr>
        <w:spacing w:after="100" w:line="240" w:lineRule="auto"/>
        <w:jc w:val="both"/>
        <w:rPr>
          <w:rFonts w:eastAsia="Times New Roman" w:cs="Times New Roman"/>
          <w:color w:val="000000"/>
          <w:lang w:eastAsia="fr-BE"/>
        </w:rPr>
      </w:pPr>
      <w:r w:rsidRPr="003156E5">
        <w:rPr>
          <w:rFonts w:eastAsia="Times New Roman" w:cs="Times New Roman"/>
          <w:noProof/>
          <w:color w:val="000000"/>
          <w:lang w:eastAsia="fr-BE"/>
        </w:rPr>
        <w:drawing>
          <wp:inline distT="0" distB="0" distL="0" distR="0" wp14:anchorId="1A8469E1" wp14:editId="64DE96F5">
            <wp:extent cx="3333750" cy="209550"/>
            <wp:effectExtent l="0" t="0" r="0" b="0"/>
            <wp:docPr id="5" name="Image 5" descr="https://www.enseignement.polytechnique.fr/informatique/ARCHIVES/IF/03/pi/gonthier/euler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nseignement.polytechnique.fr/informatique/ARCHIVES/IF/03/pi/gonthier/euler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09550"/>
                    </a:xfrm>
                    <a:prstGeom prst="rect">
                      <a:avLst/>
                    </a:prstGeom>
                    <a:noFill/>
                    <a:ln>
                      <a:noFill/>
                    </a:ln>
                  </pic:spPr>
                </pic:pic>
              </a:graphicData>
            </a:graphic>
          </wp:inline>
        </w:drawing>
      </w:r>
    </w:p>
    <w:p w14:paraId="1021D1FC" w14:textId="77777777"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t>qui aboutit (idéalement) à une paire telle que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N</w:t>
      </w:r>
      <w:r w:rsidRPr="003156E5">
        <w:rPr>
          <w:rFonts w:eastAsia="Times New Roman" w:cs="Times New Roman"/>
          <w:color w:val="000000"/>
          <w:lang w:eastAsia="fr-BE"/>
        </w:rPr>
        <w:t> soit simplement l'ensemble des arc de </w:t>
      </w:r>
      <w:r w:rsidRPr="003156E5">
        <w:rPr>
          <w:rFonts w:eastAsia="Times New Roman" w:cs="Times New Roman"/>
          <w:i/>
          <w:iCs/>
          <w:color w:val="000000"/>
          <w:lang w:eastAsia="fr-BE"/>
        </w:rPr>
        <w:t>G</w:t>
      </w:r>
      <w:r w:rsidRPr="003156E5">
        <w:rPr>
          <w:rFonts w:eastAsia="Times New Roman" w:cs="Times New Roman"/>
          <w:i/>
          <w:iCs/>
          <w:color w:val="000000"/>
          <w:vertAlign w:val="subscript"/>
          <w:lang w:eastAsia="fr-BE"/>
        </w:rPr>
        <w:t>N</w:t>
      </w:r>
      <w:r w:rsidRPr="003156E5">
        <w:rPr>
          <w:rFonts w:eastAsia="Times New Roman" w:cs="Times New Roman"/>
          <w:color w:val="000000"/>
          <w:lang w:eastAsia="fr-BE"/>
        </w:rPr>
        <w:t>. Chaque transformation doit être </w:t>
      </w:r>
      <w:r w:rsidRPr="003156E5">
        <w:rPr>
          <w:rFonts w:eastAsia="Times New Roman" w:cs="Times New Roman"/>
          <w:i/>
          <w:iCs/>
          <w:color w:val="000000"/>
          <w:lang w:eastAsia="fr-BE"/>
        </w:rPr>
        <w:t>correcte</w:t>
      </w:r>
      <w:r w:rsidRPr="003156E5">
        <w:rPr>
          <w:rFonts w:eastAsia="Times New Roman" w:cs="Times New Roman"/>
          <w:color w:val="000000"/>
          <w:lang w:eastAsia="fr-BE"/>
        </w:rPr>
        <w:t>, en ce sens que les chaînes correspondant aux parcours sur-eulériens de á</w:t>
      </w:r>
      <w:r w:rsidRPr="003156E5">
        <w:rPr>
          <w:rFonts w:eastAsia="Times New Roman" w:cs="Times New Roman"/>
          <w:i/>
          <w:iCs/>
          <w:color w:val="000000"/>
          <w:lang w:eastAsia="fr-BE"/>
        </w:rPr>
        <w:t>G</w:t>
      </w:r>
      <w:r w:rsidRPr="003156E5">
        <w:rPr>
          <w:rFonts w:eastAsia="Times New Roman" w:cs="Times New Roman"/>
          <w:i/>
          <w:iCs/>
          <w:color w:val="000000"/>
          <w:vertAlign w:val="subscript"/>
          <w:lang w:eastAsia="fr-BE"/>
        </w:rPr>
        <w:t>i</w:t>
      </w:r>
      <w:r w:rsidRPr="003156E5">
        <w:rPr>
          <w:rFonts w:eastAsia="Times New Roman" w:cs="Times New Roman"/>
          <w:color w:val="000000"/>
          <w:vertAlign w:val="subscript"/>
          <w:lang w:eastAsia="fr-BE"/>
        </w:rPr>
        <w:t>+1</w:t>
      </w:r>
      <w:r w:rsidRPr="003156E5">
        <w:rPr>
          <w:rFonts w:eastAsia="Times New Roman" w:cs="Times New Roman"/>
          <w:color w:val="000000"/>
          <w:lang w:eastAsia="fr-BE"/>
        </w:rPr>
        <w:t>,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vertAlign w:val="subscript"/>
          <w:lang w:eastAsia="fr-BE"/>
        </w:rPr>
        <w:t>+1</w:t>
      </w:r>
      <w:r w:rsidRPr="003156E5">
        <w:rPr>
          <w:rFonts w:eastAsia="Times New Roman" w:cs="Times New Roman"/>
          <w:color w:val="000000"/>
          <w:lang w:eastAsia="fr-BE"/>
        </w:rPr>
        <w:t>ñ doivent être les mêmes que celles correspondants à celles des parcours sur-eulériens de á </w:t>
      </w:r>
      <w:r w:rsidRPr="003156E5">
        <w:rPr>
          <w:rFonts w:eastAsia="Times New Roman" w:cs="Times New Roman"/>
          <w:i/>
          <w:iCs/>
          <w:color w:val="000000"/>
          <w:lang w:eastAsia="fr-BE"/>
        </w:rPr>
        <w:t>G</w:t>
      </w:r>
      <w:r w:rsidRPr="003156E5">
        <w:rPr>
          <w:rFonts w:eastAsia="Times New Roman" w:cs="Times New Roman"/>
          <w:i/>
          <w:iCs/>
          <w:color w:val="000000"/>
          <w:vertAlign w:val="subscript"/>
          <w:lang w:eastAsia="fr-BE"/>
        </w:rPr>
        <w:t>i</w:t>
      </w:r>
      <w:r w:rsidRPr="003156E5">
        <w:rPr>
          <w:rFonts w:eastAsia="Times New Roman" w:cs="Times New Roman"/>
          <w:color w:val="000000"/>
          <w:lang w:eastAsia="fr-BE"/>
        </w:rPr>
        <w:t>,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lang w:eastAsia="fr-BE"/>
        </w:rPr>
        <w:t>ñ pour tout </w:t>
      </w:r>
      <w:r w:rsidRPr="003156E5">
        <w:rPr>
          <w:rFonts w:eastAsia="Times New Roman" w:cs="Times New Roman"/>
          <w:i/>
          <w:iCs/>
          <w:color w:val="000000"/>
          <w:lang w:eastAsia="fr-BE"/>
        </w:rPr>
        <w:t>i</w:t>
      </w:r>
      <w:r w:rsidRPr="003156E5">
        <w:rPr>
          <w:rFonts w:eastAsia="Times New Roman" w:cs="Times New Roman"/>
          <w:color w:val="000000"/>
          <w:lang w:eastAsia="fr-BE"/>
        </w:rPr>
        <w:t>&lt;</w:t>
      </w:r>
      <w:r w:rsidRPr="003156E5">
        <w:rPr>
          <w:rFonts w:eastAsia="Times New Roman" w:cs="Times New Roman"/>
          <w:i/>
          <w:iCs/>
          <w:color w:val="000000"/>
          <w:lang w:eastAsia="fr-BE"/>
        </w:rPr>
        <w:t>N</w:t>
      </w:r>
      <w:r w:rsidRPr="003156E5">
        <w:rPr>
          <w:rFonts w:eastAsia="Times New Roman" w:cs="Times New Roman"/>
          <w:color w:val="000000"/>
          <w:lang w:eastAsia="fr-BE"/>
        </w:rPr>
        <w:t>.</w:t>
      </w:r>
      <w:r w:rsidRPr="003156E5">
        <w:rPr>
          <w:rFonts w:eastAsia="Times New Roman" w:cs="Times New Roman"/>
          <w:color w:val="000000"/>
          <w:lang w:eastAsia="fr-BE"/>
        </w:rPr>
        <w:br/>
      </w:r>
      <w:r w:rsidRPr="003156E5">
        <w:rPr>
          <w:rFonts w:eastAsia="Times New Roman" w:cs="Times New Roman"/>
          <w:color w:val="000000"/>
          <w:lang w:eastAsia="fr-BE"/>
        </w:rPr>
        <w:br/>
        <w:t>Pour y parvenir il faut étiqueter les arcs des </w:t>
      </w:r>
      <w:r w:rsidRPr="003156E5">
        <w:rPr>
          <w:rFonts w:eastAsia="Times New Roman" w:cs="Times New Roman"/>
          <w:i/>
          <w:iCs/>
          <w:color w:val="000000"/>
          <w:lang w:eastAsia="fr-BE"/>
        </w:rPr>
        <w:t>G</w:t>
      </w:r>
      <w:r w:rsidRPr="003156E5">
        <w:rPr>
          <w:rFonts w:eastAsia="Times New Roman" w:cs="Times New Roman"/>
          <w:i/>
          <w:iCs/>
          <w:color w:val="000000"/>
          <w:vertAlign w:val="subscript"/>
          <w:lang w:eastAsia="fr-BE"/>
        </w:rPr>
        <w:t>i</w:t>
      </w:r>
      <w:r w:rsidRPr="003156E5">
        <w:rPr>
          <w:rFonts w:eastAsia="Times New Roman" w:cs="Times New Roman"/>
          <w:color w:val="000000"/>
          <w:lang w:eastAsia="fr-BE"/>
        </w:rPr>
        <w:t> par des chaînes ADN plutôt que par des bases isolées (d'ailleurs, il fallait déja le faire pour les arcs menant aux puits de </w:t>
      </w:r>
      <w:r w:rsidRPr="003156E5">
        <w:rPr>
          <w:rFonts w:eastAsia="Times New Roman" w:cs="Times New Roman"/>
          <w:i/>
          <w:iCs/>
          <w:color w:val="000000"/>
          <w:lang w:eastAsia="fr-BE"/>
        </w:rPr>
        <w:t>G</w:t>
      </w:r>
      <w:r w:rsidRPr="003156E5">
        <w:rPr>
          <w:rFonts w:eastAsia="Times New Roman" w:cs="Times New Roman"/>
          <w:color w:val="000000"/>
          <w:vertAlign w:val="subscript"/>
          <w:lang w:eastAsia="fr-BE"/>
        </w:rPr>
        <w:t>0</w:t>
      </w:r>
      <w:r w:rsidRPr="003156E5">
        <w:rPr>
          <w:rFonts w:eastAsia="Times New Roman" w:cs="Times New Roman"/>
          <w:color w:val="000000"/>
          <w:lang w:eastAsia="fr-BE"/>
        </w:rPr>
        <w:t>). Ainsi, un exemple élémentaire de transformation correcte consiste à contracter un sommet </w:t>
      </w:r>
      <w:r w:rsidRPr="003156E5">
        <w:rPr>
          <w:rFonts w:eastAsia="Times New Roman" w:cs="Times New Roman"/>
          <w:i/>
          <w:iCs/>
          <w:color w:val="000000"/>
          <w:lang w:eastAsia="fr-BE"/>
        </w:rPr>
        <w:t>s</w:t>
      </w:r>
      <w:r w:rsidRPr="003156E5">
        <w:rPr>
          <w:rFonts w:eastAsia="Times New Roman" w:cs="Times New Roman"/>
          <w:color w:val="000000"/>
          <w:lang w:eastAsia="fr-BE"/>
        </w:rPr>
        <w:t> de </w:t>
      </w:r>
      <w:r w:rsidRPr="003156E5">
        <w:rPr>
          <w:rFonts w:eastAsia="Times New Roman" w:cs="Times New Roman"/>
          <w:i/>
          <w:iCs/>
          <w:color w:val="000000"/>
          <w:lang w:eastAsia="fr-BE"/>
        </w:rPr>
        <w:t>G</w:t>
      </w:r>
      <w:r w:rsidRPr="003156E5">
        <w:rPr>
          <w:rFonts w:eastAsia="Times New Roman" w:cs="Times New Roman"/>
          <w:i/>
          <w:iCs/>
          <w:color w:val="000000"/>
          <w:vertAlign w:val="subscript"/>
          <w:lang w:eastAsia="fr-BE"/>
        </w:rPr>
        <w:t>i</w:t>
      </w:r>
      <w:r w:rsidRPr="003156E5">
        <w:rPr>
          <w:rFonts w:eastAsia="Times New Roman" w:cs="Times New Roman"/>
          <w:color w:val="000000"/>
          <w:lang w:eastAsia="fr-BE"/>
        </w:rPr>
        <w:t> n'ayant qu'un seul arc entrant </w:t>
      </w:r>
      <w:r w:rsidRPr="003156E5">
        <w:rPr>
          <w:rFonts w:eastAsia="Times New Roman" w:cs="Times New Roman"/>
          <w:i/>
          <w:iCs/>
          <w:color w:val="000000"/>
          <w:lang w:eastAsia="fr-BE"/>
        </w:rPr>
        <w:t>x</w:t>
      </w:r>
      <w:r w:rsidRPr="003156E5">
        <w:rPr>
          <w:rFonts w:eastAsia="Times New Roman" w:cs="Times New Roman"/>
          <w:color w:val="000000"/>
          <w:lang w:eastAsia="fr-BE"/>
        </w:rPr>
        <w:t> et un seul arc sortant </w:t>
      </w:r>
      <w:r w:rsidRPr="003156E5">
        <w:rPr>
          <w:rFonts w:eastAsia="Times New Roman" w:cs="Times New Roman"/>
          <w:i/>
          <w:iCs/>
          <w:color w:val="000000"/>
          <w:lang w:eastAsia="fr-BE"/>
        </w:rPr>
        <w:t>y</w:t>
      </w:r>
      <w:r w:rsidRPr="003156E5">
        <w:rPr>
          <w:rFonts w:eastAsia="Times New Roman" w:cs="Times New Roman"/>
          <w:color w:val="000000"/>
          <w:lang w:eastAsia="fr-BE"/>
        </w:rPr>
        <w:t>, respectivement étiquetés </w:t>
      </w:r>
      <w:r w:rsidRPr="003156E5">
        <w:rPr>
          <w:rFonts w:eastAsia="Times New Roman" w:cs="Times New Roman"/>
          <w:i/>
          <w:iCs/>
          <w:color w:val="000000"/>
          <w:lang w:eastAsia="fr-BE"/>
        </w:rPr>
        <w:t>u</w:t>
      </w:r>
      <w:r w:rsidRPr="003156E5">
        <w:rPr>
          <w:rFonts w:eastAsia="Times New Roman" w:cs="Times New Roman"/>
          <w:color w:val="000000"/>
          <w:lang w:eastAsia="fr-BE"/>
        </w:rPr>
        <w:t> et </w:t>
      </w:r>
      <w:r w:rsidRPr="003156E5">
        <w:rPr>
          <w:rFonts w:eastAsia="Times New Roman" w:cs="Times New Roman"/>
          <w:i/>
          <w:iCs/>
          <w:color w:val="000000"/>
          <w:lang w:eastAsia="fr-BE"/>
        </w:rPr>
        <w:t>v</w:t>
      </w:r>
      <w:r w:rsidRPr="003156E5">
        <w:rPr>
          <w:rFonts w:eastAsia="Times New Roman" w:cs="Times New Roman"/>
          <w:color w:val="000000"/>
          <w:lang w:eastAsia="fr-BE"/>
        </w:rPr>
        <w:t>; on élimine </w:t>
      </w:r>
      <w:r w:rsidRPr="003156E5">
        <w:rPr>
          <w:rFonts w:eastAsia="Times New Roman" w:cs="Times New Roman"/>
          <w:i/>
          <w:iCs/>
          <w:color w:val="000000"/>
          <w:lang w:eastAsia="fr-BE"/>
        </w:rPr>
        <w:t>s</w:t>
      </w:r>
      <w:r w:rsidRPr="003156E5">
        <w:rPr>
          <w:rFonts w:eastAsia="Times New Roman" w:cs="Times New Roman"/>
          <w:color w:val="000000"/>
          <w:lang w:eastAsia="fr-BE"/>
        </w:rPr>
        <w:t> et on remplace </w:t>
      </w:r>
      <w:r w:rsidRPr="003156E5">
        <w:rPr>
          <w:rFonts w:eastAsia="Times New Roman" w:cs="Times New Roman"/>
          <w:i/>
          <w:iCs/>
          <w:color w:val="000000"/>
          <w:lang w:eastAsia="fr-BE"/>
        </w:rPr>
        <w:t>x</w:t>
      </w:r>
      <w:r w:rsidRPr="003156E5">
        <w:rPr>
          <w:rFonts w:eastAsia="Times New Roman" w:cs="Times New Roman"/>
          <w:color w:val="000000"/>
          <w:lang w:eastAsia="fr-BE"/>
        </w:rPr>
        <w:t> et </w:t>
      </w:r>
      <w:r w:rsidRPr="003156E5">
        <w:rPr>
          <w:rFonts w:eastAsia="Times New Roman" w:cs="Times New Roman"/>
          <w:i/>
          <w:iCs/>
          <w:color w:val="000000"/>
          <w:lang w:eastAsia="fr-BE"/>
        </w:rPr>
        <w:t>y</w:t>
      </w:r>
      <w:r w:rsidRPr="003156E5">
        <w:rPr>
          <w:rFonts w:eastAsia="Times New Roman" w:cs="Times New Roman"/>
          <w:color w:val="000000"/>
          <w:lang w:eastAsia="fr-BE"/>
        </w:rPr>
        <w:t> par un nouvel arc </w:t>
      </w:r>
      <w:r w:rsidRPr="003156E5">
        <w:rPr>
          <w:rFonts w:eastAsia="Times New Roman" w:cs="Times New Roman"/>
          <w:i/>
          <w:iCs/>
          <w:color w:val="000000"/>
          <w:lang w:eastAsia="fr-BE"/>
        </w:rPr>
        <w:t>z</w:t>
      </w:r>
      <w:r w:rsidRPr="003156E5">
        <w:rPr>
          <w:rFonts w:eastAsia="Times New Roman" w:cs="Times New Roman"/>
          <w:color w:val="000000"/>
          <w:lang w:eastAsia="fr-BE"/>
        </w:rPr>
        <w:t>:</w:t>
      </w:r>
    </w:p>
    <w:p w14:paraId="7C817973" w14:textId="77777777" w:rsidR="003156E5" w:rsidRPr="003156E5" w:rsidRDefault="003156E5" w:rsidP="009D293A">
      <w:pPr>
        <w:spacing w:after="100" w:line="240" w:lineRule="auto"/>
        <w:jc w:val="both"/>
        <w:rPr>
          <w:rFonts w:eastAsia="Times New Roman" w:cs="Times New Roman"/>
          <w:color w:val="000000"/>
          <w:lang w:eastAsia="fr-BE"/>
        </w:rPr>
      </w:pPr>
      <w:r w:rsidRPr="003156E5">
        <w:rPr>
          <w:rFonts w:eastAsia="Times New Roman" w:cs="Times New Roman"/>
          <w:noProof/>
          <w:color w:val="000000"/>
          <w:lang w:eastAsia="fr-BE"/>
        </w:rPr>
        <w:drawing>
          <wp:inline distT="0" distB="0" distL="0" distR="0" wp14:anchorId="4A521403" wp14:editId="49D69D38">
            <wp:extent cx="3095625" cy="276225"/>
            <wp:effectExtent l="0" t="0" r="9525" b="9525"/>
            <wp:docPr id="4" name="Image 4" descr="https://www.enseignement.polytechnique.fr/informatique/ARCHIVES/IF/03/pi/gonthier/euler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nseignement.polytechnique.fr/informatique/ARCHIVES/IF/03/pi/gonthier/euler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276225"/>
                    </a:xfrm>
                    <a:prstGeom prst="rect">
                      <a:avLst/>
                    </a:prstGeom>
                    <a:noFill/>
                    <a:ln>
                      <a:noFill/>
                    </a:ln>
                  </pic:spPr>
                </pic:pic>
              </a:graphicData>
            </a:graphic>
          </wp:inline>
        </w:drawing>
      </w:r>
    </w:p>
    <w:p w14:paraId="0E1D26DE" w14:textId="77777777"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br/>
        <w:t>Dans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lang w:eastAsia="fr-BE"/>
        </w:rPr>
        <w:t>, on remplace la séquence </w:t>
      </w:r>
      <w:r w:rsidRPr="003156E5">
        <w:rPr>
          <w:rFonts w:eastAsia="Times New Roman" w:cs="Times New Roman"/>
          <w:i/>
          <w:iCs/>
          <w:color w:val="000000"/>
          <w:lang w:eastAsia="fr-BE"/>
        </w:rPr>
        <w:t>xy</w:t>
      </w:r>
      <w:r w:rsidRPr="003156E5">
        <w:rPr>
          <w:rFonts w:eastAsia="Times New Roman" w:cs="Times New Roman"/>
          <w:color w:val="000000"/>
          <w:lang w:eastAsia="fr-BE"/>
        </w:rPr>
        <w:t> par </w:t>
      </w:r>
      <w:r w:rsidRPr="003156E5">
        <w:rPr>
          <w:rFonts w:eastAsia="Times New Roman" w:cs="Times New Roman"/>
          <w:i/>
          <w:iCs/>
          <w:color w:val="000000"/>
          <w:lang w:eastAsia="fr-BE"/>
        </w:rPr>
        <w:t>z</w:t>
      </w:r>
      <w:r w:rsidRPr="003156E5">
        <w:rPr>
          <w:rFonts w:eastAsia="Times New Roman" w:cs="Times New Roman"/>
          <w:color w:val="000000"/>
          <w:lang w:eastAsia="fr-BE"/>
        </w:rPr>
        <w:t> partout où elle apparaît; on remplace également les </w:t>
      </w:r>
      <w:r w:rsidRPr="003156E5">
        <w:rPr>
          <w:rFonts w:eastAsia="Times New Roman" w:cs="Times New Roman"/>
          <w:i/>
          <w:iCs/>
          <w:color w:val="000000"/>
          <w:lang w:eastAsia="fr-BE"/>
        </w:rPr>
        <w:t>y</w:t>
      </w:r>
      <w:r w:rsidRPr="003156E5">
        <w:rPr>
          <w:rFonts w:eastAsia="Times New Roman" w:cs="Times New Roman"/>
          <w:color w:val="000000"/>
          <w:lang w:eastAsia="fr-BE"/>
        </w:rPr>
        <w:t> initiaux et les </w:t>
      </w:r>
      <w:r w:rsidRPr="003156E5">
        <w:rPr>
          <w:rFonts w:eastAsia="Times New Roman" w:cs="Times New Roman"/>
          <w:i/>
          <w:iCs/>
          <w:color w:val="000000"/>
          <w:lang w:eastAsia="fr-BE"/>
        </w:rPr>
        <w:t>x</w:t>
      </w:r>
      <w:r w:rsidRPr="003156E5">
        <w:rPr>
          <w:rFonts w:eastAsia="Times New Roman" w:cs="Times New Roman"/>
          <w:color w:val="000000"/>
          <w:lang w:eastAsia="fr-BE"/>
        </w:rPr>
        <w:t> terminaux par </w:t>
      </w:r>
      <w:r w:rsidRPr="003156E5">
        <w:rPr>
          <w:rFonts w:eastAsia="Times New Roman" w:cs="Times New Roman"/>
          <w:i/>
          <w:iCs/>
          <w:color w:val="000000"/>
          <w:lang w:eastAsia="fr-BE"/>
        </w:rPr>
        <w:t>z</w:t>
      </w:r>
      <w:r w:rsidRPr="003156E5">
        <w:rPr>
          <w:rFonts w:eastAsia="Times New Roman" w:cs="Times New Roman"/>
          <w:color w:val="000000"/>
          <w:lang w:eastAsia="fr-BE"/>
        </w:rPr>
        <w:t>: si on note, respectivement,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xy</w:t>
      </w:r>
      <w:r w:rsidRPr="003156E5">
        <w:rPr>
          <w:rFonts w:eastAsia="Times New Roman" w:cs="Times New Roman"/>
          <w:color w:val="000000"/>
          <w:lang w:eastAsia="fr-BE"/>
        </w:rPr>
        <w:t>,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vertAlign w:val="superscript"/>
          <w:lang w:eastAsia="fr-BE"/>
        </w:rPr>
        <w:t>® </w:t>
      </w:r>
      <w:r w:rsidRPr="003156E5">
        <w:rPr>
          <w:rFonts w:eastAsia="Times New Roman" w:cs="Times New Roman"/>
          <w:i/>
          <w:iCs/>
          <w:color w:val="000000"/>
          <w:vertAlign w:val="superscript"/>
          <w:lang w:eastAsia="fr-BE"/>
        </w:rPr>
        <w:t>x</w:t>
      </w:r>
      <w:r w:rsidRPr="003156E5">
        <w:rPr>
          <w:rFonts w:eastAsia="Times New Roman" w:cs="Times New Roman"/>
          <w:color w:val="000000"/>
          <w:lang w:eastAsia="fr-BE"/>
        </w:rPr>
        <w:t>,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y</w:t>
      </w:r>
      <w:r w:rsidRPr="003156E5">
        <w:rPr>
          <w:rFonts w:eastAsia="Times New Roman" w:cs="Times New Roman"/>
          <w:color w:val="000000"/>
          <w:vertAlign w:val="superscript"/>
          <w:lang w:eastAsia="fr-BE"/>
        </w:rPr>
        <w:t>®</w:t>
      </w:r>
      <w:r w:rsidRPr="003156E5">
        <w:rPr>
          <w:rFonts w:eastAsia="Times New Roman" w:cs="Times New Roman"/>
          <w:color w:val="000000"/>
          <w:lang w:eastAsia="fr-BE"/>
        </w:rPr>
        <w:t> les sous-ensembles de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lang w:eastAsia="fr-BE"/>
        </w:rPr>
        <w:t> qui contiennent la séquence </w:t>
      </w:r>
      <w:r w:rsidRPr="003156E5">
        <w:rPr>
          <w:rFonts w:eastAsia="Times New Roman" w:cs="Times New Roman"/>
          <w:i/>
          <w:iCs/>
          <w:color w:val="000000"/>
          <w:lang w:eastAsia="fr-BE"/>
        </w:rPr>
        <w:t>xy</w:t>
      </w:r>
      <w:r w:rsidRPr="003156E5">
        <w:rPr>
          <w:rFonts w:eastAsia="Times New Roman" w:cs="Times New Roman"/>
          <w:color w:val="000000"/>
          <w:lang w:eastAsia="fr-BE"/>
        </w:rPr>
        <w:t> (respectivement se terminent par </w:t>
      </w:r>
      <w:r w:rsidRPr="003156E5">
        <w:rPr>
          <w:rFonts w:eastAsia="Times New Roman" w:cs="Times New Roman"/>
          <w:i/>
          <w:iCs/>
          <w:color w:val="000000"/>
          <w:lang w:eastAsia="fr-BE"/>
        </w:rPr>
        <w:t>x</w:t>
      </w:r>
      <w:r w:rsidRPr="003156E5">
        <w:rPr>
          <w:rFonts w:eastAsia="Times New Roman" w:cs="Times New Roman"/>
          <w:color w:val="000000"/>
          <w:lang w:eastAsia="fr-BE"/>
        </w:rPr>
        <w:t>, commencent par </w:t>
      </w:r>
      <w:r w:rsidRPr="003156E5">
        <w:rPr>
          <w:rFonts w:eastAsia="Times New Roman" w:cs="Times New Roman"/>
          <w:i/>
          <w:iCs/>
          <w:color w:val="000000"/>
          <w:lang w:eastAsia="fr-BE"/>
        </w:rPr>
        <w:t>y</w:t>
      </w:r>
      <w:r w:rsidRPr="003156E5">
        <w:rPr>
          <w:rFonts w:eastAsia="Times New Roman" w:cs="Times New Roman"/>
          <w:color w:val="000000"/>
          <w:lang w:eastAsia="fr-BE"/>
        </w:rPr>
        <w:t>), et que ces ensembles sont disjoints, on obtient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lang w:eastAsia="fr-BE"/>
        </w:rPr>
        <w:t>+1 en remplaçant les chemins s </w:t>
      </w:r>
      <w:r w:rsidRPr="003156E5">
        <w:rPr>
          <w:rFonts w:eastAsia="Times New Roman" w:cs="Times New Roman"/>
          <w:i/>
          <w:iCs/>
          <w:color w:val="000000"/>
          <w:lang w:eastAsia="fr-BE"/>
        </w:rPr>
        <w:t>x y</w:t>
      </w:r>
      <w:r w:rsidRPr="003156E5">
        <w:rPr>
          <w:rFonts w:eastAsia="Times New Roman" w:cs="Times New Roman"/>
          <w:color w:val="000000"/>
          <w:lang w:eastAsia="fr-BE"/>
        </w:rPr>
        <w:t> s'Î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xy</w:t>
      </w:r>
      <w:r w:rsidRPr="003156E5">
        <w:rPr>
          <w:rFonts w:eastAsia="Times New Roman" w:cs="Times New Roman"/>
          <w:color w:val="000000"/>
          <w:lang w:eastAsia="fr-BE"/>
        </w:rPr>
        <w:t> par s </w:t>
      </w:r>
      <w:r w:rsidRPr="003156E5">
        <w:rPr>
          <w:rFonts w:eastAsia="Times New Roman" w:cs="Times New Roman"/>
          <w:i/>
          <w:iCs/>
          <w:color w:val="000000"/>
          <w:lang w:eastAsia="fr-BE"/>
        </w:rPr>
        <w:t>z</w:t>
      </w:r>
      <w:r w:rsidRPr="003156E5">
        <w:rPr>
          <w:rFonts w:eastAsia="Times New Roman" w:cs="Times New Roman"/>
          <w:color w:val="000000"/>
          <w:lang w:eastAsia="fr-BE"/>
        </w:rPr>
        <w:t> s', les chemins s </w:t>
      </w:r>
      <w:r w:rsidRPr="003156E5">
        <w:rPr>
          <w:rFonts w:eastAsia="Times New Roman" w:cs="Times New Roman"/>
          <w:i/>
          <w:iCs/>
          <w:color w:val="000000"/>
          <w:lang w:eastAsia="fr-BE"/>
        </w:rPr>
        <w:t>x</w:t>
      </w:r>
      <w:r w:rsidRPr="003156E5">
        <w:rPr>
          <w:rFonts w:eastAsia="Times New Roman" w:cs="Times New Roman"/>
          <w:color w:val="000000"/>
          <w:lang w:eastAsia="fr-BE"/>
        </w:rPr>
        <w:t>Î</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vertAlign w:val="superscript"/>
          <w:lang w:eastAsia="fr-BE"/>
        </w:rPr>
        <w:t>® </w:t>
      </w:r>
      <w:r w:rsidRPr="003156E5">
        <w:rPr>
          <w:rFonts w:eastAsia="Times New Roman" w:cs="Times New Roman"/>
          <w:i/>
          <w:iCs/>
          <w:color w:val="000000"/>
          <w:vertAlign w:val="superscript"/>
          <w:lang w:eastAsia="fr-BE"/>
        </w:rPr>
        <w:t>x</w:t>
      </w:r>
      <w:r w:rsidRPr="003156E5">
        <w:rPr>
          <w:rFonts w:eastAsia="Times New Roman" w:cs="Times New Roman"/>
          <w:color w:val="000000"/>
          <w:lang w:eastAsia="fr-BE"/>
        </w:rPr>
        <w:t> par s </w:t>
      </w:r>
      <w:r w:rsidRPr="003156E5">
        <w:rPr>
          <w:rFonts w:eastAsia="Times New Roman" w:cs="Times New Roman"/>
          <w:i/>
          <w:iCs/>
          <w:color w:val="000000"/>
          <w:lang w:eastAsia="fr-BE"/>
        </w:rPr>
        <w:t>z</w:t>
      </w:r>
      <w:r w:rsidRPr="003156E5">
        <w:rPr>
          <w:rFonts w:eastAsia="Times New Roman" w:cs="Times New Roman"/>
          <w:color w:val="000000"/>
          <w:lang w:eastAsia="fr-BE"/>
        </w:rPr>
        <w:t>, et les chemins </w:t>
      </w:r>
      <w:r w:rsidRPr="003156E5">
        <w:rPr>
          <w:rFonts w:eastAsia="Times New Roman" w:cs="Times New Roman"/>
          <w:i/>
          <w:iCs/>
          <w:color w:val="000000"/>
          <w:lang w:eastAsia="fr-BE"/>
        </w:rPr>
        <w:t>y</w:t>
      </w:r>
      <w:r w:rsidRPr="003156E5">
        <w:rPr>
          <w:rFonts w:eastAsia="Times New Roman" w:cs="Times New Roman"/>
          <w:color w:val="000000"/>
          <w:lang w:eastAsia="fr-BE"/>
        </w:rPr>
        <w:t> s' Î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y</w:t>
      </w:r>
      <w:r w:rsidRPr="003156E5">
        <w:rPr>
          <w:rFonts w:eastAsia="Times New Roman" w:cs="Times New Roman"/>
          <w:color w:val="000000"/>
          <w:vertAlign w:val="superscript"/>
          <w:lang w:eastAsia="fr-BE"/>
        </w:rPr>
        <w:t>®</w:t>
      </w:r>
      <w:r w:rsidRPr="003156E5">
        <w:rPr>
          <w:rFonts w:eastAsia="Times New Roman" w:cs="Times New Roman"/>
          <w:color w:val="000000"/>
          <w:lang w:eastAsia="fr-BE"/>
        </w:rPr>
        <w:t> par </w:t>
      </w:r>
      <w:r w:rsidRPr="003156E5">
        <w:rPr>
          <w:rFonts w:eastAsia="Times New Roman" w:cs="Times New Roman"/>
          <w:i/>
          <w:iCs/>
          <w:color w:val="000000"/>
          <w:lang w:eastAsia="fr-BE"/>
        </w:rPr>
        <w:t>z</w:t>
      </w:r>
      <w:r w:rsidRPr="003156E5">
        <w:rPr>
          <w:rFonts w:eastAsia="Times New Roman" w:cs="Times New Roman"/>
          <w:color w:val="000000"/>
          <w:lang w:eastAsia="fr-BE"/>
        </w:rPr>
        <w:t> s' (on effectue des substitutions multiples si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xy</w:t>
      </w:r>
      <w:r w:rsidRPr="003156E5">
        <w:rPr>
          <w:rFonts w:eastAsia="Times New Roman" w:cs="Times New Roman"/>
          <w:color w:val="000000"/>
          <w:lang w:eastAsia="fr-BE"/>
        </w:rPr>
        <w:t>,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vertAlign w:val="superscript"/>
          <w:lang w:eastAsia="fr-BE"/>
        </w:rPr>
        <w:t>® </w:t>
      </w:r>
      <w:r w:rsidRPr="003156E5">
        <w:rPr>
          <w:rFonts w:eastAsia="Times New Roman" w:cs="Times New Roman"/>
          <w:i/>
          <w:iCs/>
          <w:color w:val="000000"/>
          <w:vertAlign w:val="superscript"/>
          <w:lang w:eastAsia="fr-BE"/>
        </w:rPr>
        <w:t>x</w:t>
      </w:r>
      <w:r w:rsidRPr="003156E5">
        <w:rPr>
          <w:rFonts w:eastAsia="Times New Roman" w:cs="Times New Roman"/>
          <w:color w:val="000000"/>
          <w:lang w:eastAsia="fr-BE"/>
        </w:rPr>
        <w:t>,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y</w:t>
      </w:r>
      <w:r w:rsidRPr="003156E5">
        <w:rPr>
          <w:rFonts w:eastAsia="Times New Roman" w:cs="Times New Roman"/>
          <w:color w:val="000000"/>
          <w:vertAlign w:val="superscript"/>
          <w:lang w:eastAsia="fr-BE"/>
        </w:rPr>
        <w:t>®</w:t>
      </w:r>
      <w:r w:rsidRPr="003156E5">
        <w:rPr>
          <w:rFonts w:eastAsia="Times New Roman" w:cs="Times New Roman"/>
          <w:color w:val="000000"/>
          <w:lang w:eastAsia="fr-BE"/>
        </w:rPr>
        <w:t> ont un intersection).</w:t>
      </w:r>
      <w:r w:rsidRPr="003156E5">
        <w:rPr>
          <w:rFonts w:eastAsia="Times New Roman" w:cs="Times New Roman"/>
          <w:color w:val="000000"/>
          <w:lang w:eastAsia="fr-BE"/>
        </w:rPr>
        <w:br/>
      </w:r>
      <w:r w:rsidRPr="003156E5">
        <w:rPr>
          <w:rFonts w:eastAsia="Times New Roman" w:cs="Times New Roman"/>
          <w:color w:val="000000"/>
          <w:lang w:eastAsia="fr-BE"/>
        </w:rPr>
        <w:br/>
        <w:t>Cette transformation reste valable si </w:t>
      </w:r>
      <w:r w:rsidRPr="003156E5">
        <w:rPr>
          <w:rFonts w:eastAsia="Times New Roman" w:cs="Times New Roman"/>
          <w:i/>
          <w:iCs/>
          <w:color w:val="000000"/>
          <w:lang w:eastAsia="fr-BE"/>
        </w:rPr>
        <w:t>x</w:t>
      </w:r>
      <w:r w:rsidRPr="003156E5">
        <w:rPr>
          <w:rFonts w:eastAsia="Times New Roman" w:cs="Times New Roman"/>
          <w:color w:val="000000"/>
          <w:lang w:eastAsia="fr-BE"/>
        </w:rPr>
        <w:t> et </w:t>
      </w:r>
      <w:r w:rsidRPr="003156E5">
        <w:rPr>
          <w:rFonts w:eastAsia="Times New Roman" w:cs="Times New Roman"/>
          <w:i/>
          <w:iCs/>
          <w:color w:val="000000"/>
          <w:lang w:eastAsia="fr-BE"/>
        </w:rPr>
        <w:t>y</w:t>
      </w:r>
      <w:r w:rsidRPr="003156E5">
        <w:rPr>
          <w:rFonts w:eastAsia="Times New Roman" w:cs="Times New Roman"/>
          <w:color w:val="000000"/>
          <w:lang w:eastAsia="fr-BE"/>
        </w:rPr>
        <w:t> ne sont pas les seuls arc entrants ou sortants de </w:t>
      </w:r>
      <w:r w:rsidRPr="003156E5">
        <w:rPr>
          <w:rFonts w:eastAsia="Times New Roman" w:cs="Times New Roman"/>
          <w:i/>
          <w:iCs/>
          <w:color w:val="000000"/>
          <w:lang w:eastAsia="fr-BE"/>
        </w:rPr>
        <w:t>s</w:t>
      </w:r>
      <w:r w:rsidRPr="003156E5">
        <w:rPr>
          <w:rFonts w:eastAsia="Times New Roman" w:cs="Times New Roman"/>
          <w:color w:val="000000"/>
          <w:lang w:eastAsia="fr-BE"/>
        </w:rPr>
        <w:t>, mais sont tous deux des arcs </w:t>
      </w:r>
      <w:r w:rsidRPr="003156E5">
        <w:rPr>
          <w:rFonts w:eastAsia="Times New Roman" w:cs="Times New Roman"/>
          <w:i/>
          <w:iCs/>
          <w:color w:val="000000"/>
          <w:lang w:eastAsia="fr-BE"/>
        </w:rPr>
        <w:t>simples</w:t>
      </w:r>
      <w:r w:rsidRPr="003156E5">
        <w:rPr>
          <w:rFonts w:eastAsia="Times New Roman" w:cs="Times New Roman"/>
          <w:color w:val="000000"/>
          <w:lang w:eastAsia="fr-BE"/>
        </w:rPr>
        <w:t>. Dans ce cas, on ne supprime pas </w:t>
      </w:r>
      <w:r w:rsidRPr="003156E5">
        <w:rPr>
          <w:rFonts w:eastAsia="Times New Roman" w:cs="Times New Roman"/>
          <w:i/>
          <w:iCs/>
          <w:color w:val="000000"/>
          <w:lang w:eastAsia="fr-BE"/>
        </w:rPr>
        <w:t>s</w:t>
      </w:r>
      <w:r w:rsidRPr="003156E5">
        <w:rPr>
          <w:rFonts w:eastAsia="Times New Roman" w:cs="Times New Roman"/>
          <w:color w:val="000000"/>
          <w:lang w:eastAsia="fr-BE"/>
        </w:rPr>
        <w:t>, et la transformation s'appelle le </w:t>
      </w:r>
      <w:r w:rsidRPr="003156E5">
        <w:rPr>
          <w:rFonts w:eastAsia="Times New Roman" w:cs="Times New Roman"/>
          <w:i/>
          <w:iCs/>
          <w:color w:val="000000"/>
          <w:lang w:eastAsia="fr-BE"/>
        </w:rPr>
        <w:t>détachement</w:t>
      </w:r>
      <w:r w:rsidRPr="003156E5">
        <w:rPr>
          <w:rFonts w:eastAsia="Times New Roman" w:cs="Times New Roman"/>
          <w:color w:val="000000"/>
          <w:lang w:eastAsia="fr-BE"/>
        </w:rPr>
        <w:t> de la séquence </w:t>
      </w:r>
      <w:r w:rsidRPr="003156E5">
        <w:rPr>
          <w:rFonts w:eastAsia="Times New Roman" w:cs="Times New Roman"/>
          <w:i/>
          <w:iCs/>
          <w:color w:val="000000"/>
          <w:lang w:eastAsia="fr-BE"/>
        </w:rPr>
        <w:t>xy</w:t>
      </w:r>
      <w:r w:rsidRPr="003156E5">
        <w:rPr>
          <w:rFonts w:eastAsia="Times New Roman" w:cs="Times New Roman"/>
          <w:color w:val="000000"/>
          <w:lang w:eastAsia="fr-BE"/>
        </w:rPr>
        <w:t>:</w:t>
      </w:r>
    </w:p>
    <w:p w14:paraId="0F68D051" w14:textId="77777777" w:rsidR="003156E5" w:rsidRPr="003156E5" w:rsidRDefault="003156E5" w:rsidP="009D293A">
      <w:pPr>
        <w:spacing w:after="100" w:line="240" w:lineRule="auto"/>
        <w:jc w:val="both"/>
        <w:rPr>
          <w:rFonts w:eastAsia="Times New Roman" w:cs="Times New Roman"/>
          <w:color w:val="000000"/>
          <w:lang w:eastAsia="fr-BE"/>
        </w:rPr>
      </w:pPr>
      <w:r w:rsidRPr="003156E5">
        <w:rPr>
          <w:rFonts w:eastAsia="Times New Roman" w:cs="Times New Roman"/>
          <w:noProof/>
          <w:color w:val="000000"/>
          <w:lang w:eastAsia="fr-BE"/>
        </w:rPr>
        <w:drawing>
          <wp:inline distT="0" distB="0" distL="0" distR="0" wp14:anchorId="495A36EC" wp14:editId="24F9E3D0">
            <wp:extent cx="3190875" cy="723900"/>
            <wp:effectExtent l="0" t="0" r="9525" b="0"/>
            <wp:docPr id="3" name="Image 3" descr="https://www.enseignement.polytechnique.fr/informatique/ARCHIVES/IF/03/pi/gonthier/euler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nseignement.polytechnique.fr/informatique/ARCHIVES/IF/03/pi/gonthier/euler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723900"/>
                    </a:xfrm>
                    <a:prstGeom prst="rect">
                      <a:avLst/>
                    </a:prstGeom>
                    <a:noFill/>
                    <a:ln>
                      <a:noFill/>
                    </a:ln>
                  </pic:spPr>
                </pic:pic>
              </a:graphicData>
            </a:graphic>
          </wp:inline>
        </w:drawing>
      </w:r>
    </w:p>
    <w:p w14:paraId="430C79B5" w14:textId="77777777"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t>La transformation est correcte dès lors que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xy</w:t>
      </w:r>
      <w:r w:rsidRPr="003156E5">
        <w:rPr>
          <w:rFonts w:eastAsia="Times New Roman" w:cs="Times New Roman"/>
          <w:color w:val="000000"/>
          <w:lang w:eastAsia="fr-BE"/>
        </w:rPr>
        <w:t> n'est pas vide: en effet puisque </w:t>
      </w:r>
      <w:r w:rsidRPr="003156E5">
        <w:rPr>
          <w:rFonts w:eastAsia="Times New Roman" w:cs="Times New Roman"/>
          <w:i/>
          <w:iCs/>
          <w:color w:val="000000"/>
          <w:lang w:eastAsia="fr-BE"/>
        </w:rPr>
        <w:t>x</w:t>
      </w:r>
      <w:r w:rsidRPr="003156E5">
        <w:rPr>
          <w:rFonts w:eastAsia="Times New Roman" w:cs="Times New Roman"/>
          <w:color w:val="000000"/>
          <w:lang w:eastAsia="fr-BE"/>
        </w:rPr>
        <w:t> et </w:t>
      </w:r>
      <w:r w:rsidRPr="003156E5">
        <w:rPr>
          <w:rFonts w:eastAsia="Times New Roman" w:cs="Times New Roman"/>
          <w:i/>
          <w:iCs/>
          <w:color w:val="000000"/>
          <w:lang w:eastAsia="fr-BE"/>
        </w:rPr>
        <w:t>y</w:t>
      </w:r>
      <w:r w:rsidRPr="003156E5">
        <w:rPr>
          <w:rFonts w:eastAsia="Times New Roman" w:cs="Times New Roman"/>
          <w:color w:val="000000"/>
          <w:lang w:eastAsia="fr-BE"/>
        </w:rPr>
        <w:t> ne sont pas multiples, le parcours sur-eulérien ne passe qu'une seule fois par ces arcs, et puisqu'il contient un chemin de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xy</w:t>
      </w:r>
      <w:r w:rsidRPr="003156E5">
        <w:rPr>
          <w:rFonts w:eastAsia="Times New Roman" w:cs="Times New Roman"/>
          <w:color w:val="000000"/>
          <w:lang w:eastAsia="fr-BE"/>
        </w:rPr>
        <w:t>, il emprunte </w:t>
      </w:r>
      <w:r w:rsidRPr="003156E5">
        <w:rPr>
          <w:rFonts w:eastAsia="Times New Roman" w:cs="Times New Roman"/>
          <w:i/>
          <w:iCs/>
          <w:color w:val="000000"/>
          <w:lang w:eastAsia="fr-BE"/>
        </w:rPr>
        <w:t>y</w:t>
      </w:r>
      <w:r w:rsidRPr="003156E5">
        <w:rPr>
          <w:rFonts w:eastAsia="Times New Roman" w:cs="Times New Roman"/>
          <w:color w:val="000000"/>
          <w:lang w:eastAsia="fr-BE"/>
        </w:rPr>
        <w:t> après </w:t>
      </w:r>
      <w:r w:rsidRPr="003156E5">
        <w:rPr>
          <w:rFonts w:eastAsia="Times New Roman" w:cs="Times New Roman"/>
          <w:i/>
          <w:iCs/>
          <w:color w:val="000000"/>
          <w:lang w:eastAsia="fr-BE"/>
        </w:rPr>
        <w:t>x</w:t>
      </w:r>
      <w:r w:rsidRPr="003156E5">
        <w:rPr>
          <w:rFonts w:eastAsia="Times New Roman" w:cs="Times New Roman"/>
          <w:color w:val="000000"/>
          <w:lang w:eastAsia="fr-BE"/>
        </w:rPr>
        <w:t>. Le parcours sur-eulérien contient donc un chemin s </w:t>
      </w:r>
      <w:r w:rsidRPr="003156E5">
        <w:rPr>
          <w:rFonts w:eastAsia="Times New Roman" w:cs="Times New Roman"/>
          <w:i/>
          <w:iCs/>
          <w:color w:val="000000"/>
          <w:lang w:eastAsia="fr-BE"/>
        </w:rPr>
        <w:t>x</w:t>
      </w:r>
      <w:r w:rsidRPr="003156E5">
        <w:rPr>
          <w:rFonts w:eastAsia="Times New Roman" w:cs="Times New Roman"/>
          <w:color w:val="000000"/>
          <w:lang w:eastAsia="fr-BE"/>
        </w:rPr>
        <w:t> Î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vertAlign w:val="superscript"/>
          <w:lang w:eastAsia="fr-BE"/>
        </w:rPr>
        <w:t>® </w:t>
      </w:r>
      <w:r w:rsidRPr="003156E5">
        <w:rPr>
          <w:rFonts w:eastAsia="Times New Roman" w:cs="Times New Roman"/>
          <w:i/>
          <w:iCs/>
          <w:color w:val="000000"/>
          <w:vertAlign w:val="superscript"/>
          <w:lang w:eastAsia="fr-BE"/>
        </w:rPr>
        <w:t>x</w:t>
      </w:r>
      <w:r w:rsidRPr="003156E5">
        <w:rPr>
          <w:rFonts w:eastAsia="Times New Roman" w:cs="Times New Roman"/>
          <w:color w:val="000000"/>
          <w:lang w:eastAsia="fr-BE"/>
        </w:rPr>
        <w:t> si et seulement si il contient s </w:t>
      </w:r>
      <w:r w:rsidRPr="003156E5">
        <w:rPr>
          <w:rFonts w:eastAsia="Times New Roman" w:cs="Times New Roman"/>
          <w:i/>
          <w:iCs/>
          <w:color w:val="000000"/>
          <w:lang w:eastAsia="fr-BE"/>
        </w:rPr>
        <w:t>xy</w:t>
      </w:r>
      <w:r w:rsidRPr="003156E5">
        <w:rPr>
          <w:rFonts w:eastAsia="Times New Roman" w:cs="Times New Roman"/>
          <w:color w:val="000000"/>
          <w:lang w:eastAsia="fr-BE"/>
        </w:rPr>
        <w:t>, lequel correspond à la même chaîne que s </w:t>
      </w:r>
      <w:r w:rsidRPr="003156E5">
        <w:rPr>
          <w:rFonts w:eastAsia="Times New Roman" w:cs="Times New Roman"/>
          <w:i/>
          <w:iCs/>
          <w:color w:val="000000"/>
          <w:lang w:eastAsia="fr-BE"/>
        </w:rPr>
        <w:t>z</w:t>
      </w:r>
      <w:r w:rsidRPr="003156E5">
        <w:rPr>
          <w:rFonts w:eastAsia="Times New Roman" w:cs="Times New Roman"/>
          <w:color w:val="000000"/>
          <w:lang w:eastAsia="fr-BE"/>
        </w:rPr>
        <w:t>Î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vertAlign w:val="subscript"/>
          <w:lang w:eastAsia="fr-BE"/>
        </w:rPr>
        <w:t>+1</w:t>
      </w:r>
      <w:r w:rsidRPr="003156E5">
        <w:rPr>
          <w:rFonts w:eastAsia="Times New Roman" w:cs="Times New Roman"/>
          <w:color w:val="000000"/>
          <w:lang w:eastAsia="fr-BE"/>
        </w:rPr>
        <w:t>.</w:t>
      </w:r>
      <w:r w:rsidRPr="003156E5">
        <w:rPr>
          <w:rFonts w:eastAsia="Times New Roman" w:cs="Times New Roman"/>
          <w:color w:val="000000"/>
          <w:lang w:eastAsia="fr-BE"/>
        </w:rPr>
        <w:br/>
      </w:r>
      <w:r w:rsidRPr="003156E5">
        <w:rPr>
          <w:rFonts w:eastAsia="Times New Roman" w:cs="Times New Roman"/>
          <w:color w:val="000000"/>
          <w:lang w:eastAsia="fr-BE"/>
        </w:rPr>
        <w:br/>
        <w:t>En revanche, cette transformation n'est </w:t>
      </w:r>
      <w:r w:rsidRPr="003156E5">
        <w:rPr>
          <w:rFonts w:eastAsia="Times New Roman" w:cs="Times New Roman"/>
          <w:i/>
          <w:iCs/>
          <w:color w:val="000000"/>
          <w:lang w:eastAsia="fr-BE"/>
        </w:rPr>
        <w:t>pas</w:t>
      </w:r>
      <w:r w:rsidRPr="003156E5">
        <w:rPr>
          <w:rFonts w:eastAsia="Times New Roman" w:cs="Times New Roman"/>
          <w:color w:val="000000"/>
          <w:lang w:eastAsia="fr-BE"/>
        </w:rPr>
        <w:t> correcte si par exemple </w:t>
      </w:r>
      <w:r w:rsidRPr="003156E5">
        <w:rPr>
          <w:rFonts w:eastAsia="Times New Roman" w:cs="Times New Roman"/>
          <w:i/>
          <w:iCs/>
          <w:color w:val="000000"/>
          <w:lang w:eastAsia="fr-BE"/>
        </w:rPr>
        <w:t>x</w:t>
      </w:r>
      <w:r w:rsidRPr="003156E5">
        <w:rPr>
          <w:rFonts w:eastAsia="Times New Roman" w:cs="Times New Roman"/>
          <w:color w:val="000000"/>
          <w:lang w:eastAsia="fr-BE"/>
        </w:rPr>
        <w:t> est un arc multiple (donc la fin d'un segment répété). En effet dans ce cas un chemin s </w:t>
      </w:r>
      <w:r w:rsidRPr="003156E5">
        <w:rPr>
          <w:rFonts w:eastAsia="Times New Roman" w:cs="Times New Roman"/>
          <w:i/>
          <w:iCs/>
          <w:color w:val="000000"/>
          <w:lang w:eastAsia="fr-BE"/>
        </w:rPr>
        <w:t>x</w:t>
      </w:r>
      <w:r w:rsidRPr="003156E5">
        <w:rPr>
          <w:rFonts w:eastAsia="Times New Roman" w:cs="Times New Roman"/>
          <w:color w:val="000000"/>
          <w:lang w:eastAsia="fr-BE"/>
        </w:rPr>
        <w:t> Î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vertAlign w:val="superscript"/>
          <w:lang w:eastAsia="fr-BE"/>
        </w:rPr>
        <w:t>® </w:t>
      </w:r>
      <w:r w:rsidRPr="003156E5">
        <w:rPr>
          <w:rFonts w:eastAsia="Times New Roman" w:cs="Times New Roman"/>
          <w:i/>
          <w:iCs/>
          <w:color w:val="000000"/>
          <w:vertAlign w:val="superscript"/>
          <w:lang w:eastAsia="fr-BE"/>
        </w:rPr>
        <w:t>x</w:t>
      </w:r>
      <w:r w:rsidRPr="003156E5">
        <w:rPr>
          <w:rFonts w:eastAsia="Times New Roman" w:cs="Times New Roman"/>
          <w:color w:val="000000"/>
          <w:lang w:eastAsia="fr-BE"/>
        </w:rPr>
        <w:t> pourrait apparaître suivi d'un arc </w:t>
      </w:r>
      <w:r w:rsidRPr="003156E5">
        <w:rPr>
          <w:rFonts w:eastAsia="Times New Roman" w:cs="Times New Roman"/>
          <w:i/>
          <w:iCs/>
          <w:color w:val="000000"/>
          <w:lang w:eastAsia="fr-BE"/>
        </w:rPr>
        <w:t>y</w:t>
      </w:r>
      <w:r w:rsidRPr="003156E5">
        <w:rPr>
          <w:rFonts w:eastAsia="Times New Roman" w:cs="Times New Roman"/>
          <w:color w:val="000000"/>
          <w:lang w:eastAsia="fr-BE"/>
        </w:rPr>
        <w:t>'¹ </w:t>
      </w:r>
      <w:r w:rsidRPr="003156E5">
        <w:rPr>
          <w:rFonts w:eastAsia="Times New Roman" w:cs="Times New Roman"/>
          <w:i/>
          <w:iCs/>
          <w:color w:val="000000"/>
          <w:lang w:eastAsia="fr-BE"/>
        </w:rPr>
        <w:t>y</w:t>
      </w:r>
      <w:r w:rsidRPr="003156E5">
        <w:rPr>
          <w:rFonts w:eastAsia="Times New Roman" w:cs="Times New Roman"/>
          <w:color w:val="000000"/>
          <w:lang w:eastAsia="fr-BE"/>
        </w:rPr>
        <w:t>dans le parcours  sur-eulérien, et il ne serait donc pas correct de remplacer </w:t>
      </w:r>
      <w:r w:rsidRPr="003156E5">
        <w:rPr>
          <w:rFonts w:eastAsia="Times New Roman" w:cs="Times New Roman"/>
          <w:i/>
          <w:iCs/>
          <w:color w:val="000000"/>
          <w:lang w:eastAsia="fr-BE"/>
        </w:rPr>
        <w:t>x</w:t>
      </w:r>
      <w:r w:rsidRPr="003156E5">
        <w:rPr>
          <w:rFonts w:eastAsia="Times New Roman" w:cs="Times New Roman"/>
          <w:color w:val="000000"/>
          <w:lang w:eastAsia="fr-BE"/>
        </w:rPr>
        <w:t> par </w:t>
      </w:r>
      <w:r w:rsidRPr="003156E5">
        <w:rPr>
          <w:rFonts w:eastAsia="Times New Roman" w:cs="Times New Roman"/>
          <w:i/>
          <w:iCs/>
          <w:color w:val="000000"/>
          <w:lang w:eastAsia="fr-BE"/>
        </w:rPr>
        <w:t>z</w:t>
      </w:r>
      <w:r w:rsidRPr="003156E5">
        <w:rPr>
          <w:rFonts w:eastAsia="Times New Roman" w:cs="Times New Roman"/>
          <w:color w:val="000000"/>
          <w:lang w:eastAsia="fr-BE"/>
        </w:rPr>
        <w:t> dans ce cas. Toutefois, si tous les arcs sortants de </w:t>
      </w:r>
      <w:r w:rsidRPr="003156E5">
        <w:rPr>
          <w:rFonts w:eastAsia="Times New Roman" w:cs="Times New Roman"/>
          <w:i/>
          <w:iCs/>
          <w:color w:val="000000"/>
          <w:lang w:eastAsia="fr-BE"/>
        </w:rPr>
        <w:t>s</w:t>
      </w:r>
      <w:r w:rsidRPr="003156E5">
        <w:rPr>
          <w:rFonts w:eastAsia="Times New Roman" w:cs="Times New Roman"/>
          <w:color w:val="000000"/>
          <w:lang w:eastAsia="fr-BE"/>
        </w:rPr>
        <w:t> sont simples, on peut tenter de résoudre cette ambiguité en recoupant les chemins:</w:t>
      </w:r>
    </w:p>
    <w:p w14:paraId="50A5FD21" w14:textId="77777777" w:rsidR="003156E5" w:rsidRPr="003156E5" w:rsidRDefault="003156E5" w:rsidP="009D293A">
      <w:pPr>
        <w:numPr>
          <w:ilvl w:val="0"/>
          <w:numId w:val="3"/>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Deux chemins de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lang w:eastAsia="fr-BE"/>
        </w:rPr>
        <w:t> sont dits </w:t>
      </w:r>
      <w:r w:rsidRPr="003156E5">
        <w:rPr>
          <w:rFonts w:eastAsia="Times New Roman" w:cs="Times New Roman"/>
          <w:i/>
          <w:iCs/>
          <w:color w:val="000000"/>
          <w:lang w:eastAsia="fr-BE"/>
        </w:rPr>
        <w:t>compatibles</w:t>
      </w:r>
      <w:r w:rsidRPr="003156E5">
        <w:rPr>
          <w:rFonts w:eastAsia="Times New Roman" w:cs="Times New Roman"/>
          <w:color w:val="000000"/>
          <w:lang w:eastAsia="fr-BE"/>
        </w:rPr>
        <w:t> si leur union est encore un chemin linéaire: une paire de chemins compatibles est donc soit de la forme {ss', s's''} (chevauchement), soit de la forme {s', ss's''} (inclusion).</w:t>
      </w:r>
    </w:p>
    <w:p w14:paraId="0AECB5CE" w14:textId="77777777" w:rsidR="003156E5" w:rsidRPr="003156E5" w:rsidRDefault="003156E5" w:rsidP="009D293A">
      <w:pPr>
        <w:numPr>
          <w:ilvl w:val="0"/>
          <w:numId w:val="3"/>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La séquence </w:t>
      </w:r>
      <w:r w:rsidRPr="003156E5">
        <w:rPr>
          <w:rFonts w:eastAsia="Times New Roman" w:cs="Times New Roman"/>
          <w:i/>
          <w:iCs/>
          <w:color w:val="000000"/>
          <w:lang w:eastAsia="fr-BE"/>
        </w:rPr>
        <w:t>xy</w:t>
      </w:r>
      <w:r w:rsidRPr="003156E5">
        <w:rPr>
          <w:rFonts w:eastAsia="Times New Roman" w:cs="Times New Roman"/>
          <w:color w:val="000000"/>
          <w:lang w:eastAsia="fr-BE"/>
        </w:rPr>
        <w:t> est </w:t>
      </w:r>
      <w:r w:rsidRPr="003156E5">
        <w:rPr>
          <w:rFonts w:eastAsia="Times New Roman" w:cs="Times New Roman"/>
          <w:i/>
          <w:iCs/>
          <w:color w:val="000000"/>
          <w:lang w:eastAsia="fr-BE"/>
        </w:rPr>
        <w:t>détachable</w:t>
      </w:r>
      <w:r w:rsidRPr="003156E5">
        <w:rPr>
          <w:rFonts w:eastAsia="Times New Roman" w:cs="Times New Roman"/>
          <w:color w:val="000000"/>
          <w:lang w:eastAsia="fr-BE"/>
        </w:rPr>
        <w:t> si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xy</w:t>
      </w:r>
      <w:r w:rsidRPr="003156E5">
        <w:rPr>
          <w:rFonts w:eastAsia="Times New Roman" w:cs="Times New Roman"/>
          <w:color w:val="000000"/>
          <w:lang w:eastAsia="fr-BE"/>
        </w:rPr>
        <w:t> n'est pas vide et que tout chemin de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vertAlign w:val="superscript"/>
          <w:lang w:eastAsia="fr-BE"/>
        </w:rPr>
        <w:t>® </w:t>
      </w:r>
      <w:r w:rsidRPr="003156E5">
        <w:rPr>
          <w:rFonts w:eastAsia="Times New Roman" w:cs="Times New Roman"/>
          <w:i/>
          <w:iCs/>
          <w:color w:val="000000"/>
          <w:vertAlign w:val="superscript"/>
          <w:lang w:eastAsia="fr-BE"/>
        </w:rPr>
        <w:t>x</w:t>
      </w:r>
      <w:r w:rsidRPr="003156E5">
        <w:rPr>
          <w:rFonts w:eastAsia="Times New Roman" w:cs="Times New Roman"/>
          <w:color w:val="000000"/>
          <w:lang w:eastAsia="fr-BE"/>
        </w:rPr>
        <w:t> est incompatible, soit avec un chemin de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xy</w:t>
      </w:r>
      <w:r w:rsidRPr="003156E5">
        <w:rPr>
          <w:rFonts w:eastAsia="Times New Roman" w:cs="Times New Roman"/>
          <w:color w:val="000000"/>
          <w:lang w:eastAsia="fr-BE"/>
        </w:rPr>
        <w:t>, soit avec un chemin de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xy</w:t>
      </w:r>
      <w:r w:rsidRPr="003156E5">
        <w:rPr>
          <w:rFonts w:eastAsia="Times New Roman" w:cs="Times New Roman"/>
          <w:color w:val="000000"/>
          <w:vertAlign w:val="superscript"/>
          <w:lang w:eastAsia="fr-BE"/>
        </w:rPr>
        <w:t>'</w:t>
      </w:r>
      <w:r w:rsidRPr="003156E5">
        <w:rPr>
          <w:rFonts w:eastAsia="Times New Roman" w:cs="Times New Roman"/>
          <w:color w:val="000000"/>
          <w:lang w:eastAsia="fr-BE"/>
        </w:rPr>
        <w:t> pour </w:t>
      </w:r>
      <w:r w:rsidRPr="003156E5">
        <w:rPr>
          <w:rFonts w:eastAsia="Times New Roman" w:cs="Times New Roman"/>
          <w:i/>
          <w:iCs/>
          <w:color w:val="000000"/>
          <w:lang w:eastAsia="fr-BE"/>
        </w:rPr>
        <w:t>chaque</w:t>
      </w:r>
      <w:r w:rsidRPr="003156E5">
        <w:rPr>
          <w:rFonts w:eastAsia="Times New Roman" w:cs="Times New Roman"/>
          <w:color w:val="000000"/>
          <w:lang w:eastAsia="fr-BE"/>
        </w:rPr>
        <w:t> </w:t>
      </w:r>
      <w:r w:rsidRPr="003156E5">
        <w:rPr>
          <w:rFonts w:eastAsia="Times New Roman" w:cs="Times New Roman"/>
          <w:i/>
          <w:iCs/>
          <w:color w:val="000000"/>
          <w:lang w:eastAsia="fr-BE"/>
        </w:rPr>
        <w:t>y</w:t>
      </w:r>
      <w:r w:rsidRPr="003156E5">
        <w:rPr>
          <w:rFonts w:eastAsia="Times New Roman" w:cs="Times New Roman"/>
          <w:color w:val="000000"/>
          <w:lang w:eastAsia="fr-BE"/>
        </w:rPr>
        <w:t>' tel que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xy</w:t>
      </w:r>
      <w:r w:rsidRPr="003156E5">
        <w:rPr>
          <w:rFonts w:eastAsia="Times New Roman" w:cs="Times New Roman"/>
          <w:color w:val="000000"/>
          <w:vertAlign w:val="superscript"/>
          <w:lang w:eastAsia="fr-BE"/>
        </w:rPr>
        <w:t>'</w:t>
      </w:r>
      <w:r w:rsidRPr="003156E5">
        <w:rPr>
          <w:rFonts w:eastAsia="Times New Roman" w:cs="Times New Roman"/>
          <w:color w:val="000000"/>
          <w:lang w:eastAsia="fr-BE"/>
        </w:rPr>
        <w:t> ne soit pas vide.</w:t>
      </w:r>
    </w:p>
    <w:p w14:paraId="36075902" w14:textId="77777777" w:rsidR="003156E5" w:rsidRPr="003156E5" w:rsidRDefault="003156E5" w:rsidP="009D293A">
      <w:pPr>
        <w:numPr>
          <w:ilvl w:val="0"/>
          <w:numId w:val="3"/>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Dans le </w:t>
      </w:r>
      <w:r w:rsidRPr="003156E5">
        <w:rPr>
          <w:rFonts w:eastAsia="Times New Roman" w:cs="Times New Roman"/>
          <w:i/>
          <w:iCs/>
          <w:color w:val="000000"/>
          <w:lang w:eastAsia="fr-BE"/>
        </w:rPr>
        <w:t>détachement</w:t>
      </w:r>
      <w:r w:rsidRPr="003156E5">
        <w:rPr>
          <w:rFonts w:eastAsia="Times New Roman" w:cs="Times New Roman"/>
          <w:color w:val="000000"/>
          <w:lang w:eastAsia="fr-BE"/>
        </w:rPr>
        <w:t> de </w:t>
      </w:r>
      <w:r w:rsidRPr="003156E5">
        <w:rPr>
          <w:rFonts w:eastAsia="Times New Roman" w:cs="Times New Roman"/>
          <w:i/>
          <w:iCs/>
          <w:color w:val="000000"/>
          <w:lang w:eastAsia="fr-BE"/>
        </w:rPr>
        <w:t>xy</w:t>
      </w:r>
      <w:r w:rsidRPr="003156E5">
        <w:rPr>
          <w:rFonts w:eastAsia="Times New Roman" w:cs="Times New Roman"/>
          <w:color w:val="000000"/>
          <w:lang w:eastAsia="fr-BE"/>
        </w:rPr>
        <w:t>, on ne supprime pas </w:t>
      </w:r>
      <w:r w:rsidRPr="003156E5">
        <w:rPr>
          <w:rFonts w:eastAsia="Times New Roman" w:cs="Times New Roman"/>
          <w:i/>
          <w:iCs/>
          <w:color w:val="000000"/>
          <w:lang w:eastAsia="fr-BE"/>
        </w:rPr>
        <w:t>x</w:t>
      </w:r>
      <w:r w:rsidRPr="003156E5">
        <w:rPr>
          <w:rFonts w:eastAsia="Times New Roman" w:cs="Times New Roman"/>
          <w:color w:val="000000"/>
          <w:lang w:eastAsia="fr-BE"/>
        </w:rPr>
        <w:t> de </w:t>
      </w:r>
      <w:r w:rsidRPr="003156E5">
        <w:rPr>
          <w:rFonts w:eastAsia="Times New Roman" w:cs="Times New Roman"/>
          <w:i/>
          <w:iCs/>
          <w:color w:val="000000"/>
          <w:lang w:eastAsia="fr-BE"/>
        </w:rPr>
        <w:t>G</w:t>
      </w:r>
      <w:r w:rsidRPr="003156E5">
        <w:rPr>
          <w:rFonts w:eastAsia="Times New Roman" w:cs="Times New Roman"/>
          <w:i/>
          <w:iCs/>
          <w:color w:val="000000"/>
          <w:vertAlign w:val="subscript"/>
          <w:lang w:eastAsia="fr-BE"/>
        </w:rPr>
        <w:t>i</w:t>
      </w:r>
      <w:r w:rsidRPr="003156E5">
        <w:rPr>
          <w:rFonts w:eastAsia="Times New Roman" w:cs="Times New Roman"/>
          <w:color w:val="000000"/>
          <w:lang w:eastAsia="fr-BE"/>
        </w:rPr>
        <w:t>, et on ne remplace les </w:t>
      </w:r>
      <w:r w:rsidRPr="003156E5">
        <w:rPr>
          <w:rFonts w:eastAsia="Times New Roman" w:cs="Times New Roman"/>
          <w:i/>
          <w:iCs/>
          <w:color w:val="000000"/>
          <w:lang w:eastAsia="fr-BE"/>
        </w:rPr>
        <w:t>x</w:t>
      </w:r>
      <w:r w:rsidRPr="003156E5">
        <w:rPr>
          <w:rFonts w:eastAsia="Times New Roman" w:cs="Times New Roman"/>
          <w:color w:val="000000"/>
          <w:lang w:eastAsia="fr-BE"/>
        </w:rPr>
        <w:t> terminaux par </w:t>
      </w:r>
      <w:r w:rsidRPr="003156E5">
        <w:rPr>
          <w:rFonts w:eastAsia="Times New Roman" w:cs="Times New Roman"/>
          <w:i/>
          <w:iCs/>
          <w:color w:val="000000"/>
          <w:lang w:eastAsia="fr-BE"/>
        </w:rPr>
        <w:t>z</w:t>
      </w:r>
      <w:r w:rsidRPr="003156E5">
        <w:rPr>
          <w:rFonts w:eastAsia="Times New Roman" w:cs="Times New Roman"/>
          <w:color w:val="000000"/>
          <w:lang w:eastAsia="fr-BE"/>
        </w:rPr>
        <w:t> que pour les chemins de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vertAlign w:val="superscript"/>
          <w:lang w:eastAsia="fr-BE"/>
        </w:rPr>
        <w:t>® </w:t>
      </w:r>
      <w:r w:rsidRPr="003156E5">
        <w:rPr>
          <w:rFonts w:eastAsia="Times New Roman" w:cs="Times New Roman"/>
          <w:i/>
          <w:iCs/>
          <w:color w:val="000000"/>
          <w:vertAlign w:val="superscript"/>
          <w:lang w:eastAsia="fr-BE"/>
        </w:rPr>
        <w:t>x</w:t>
      </w:r>
      <w:r w:rsidRPr="003156E5">
        <w:rPr>
          <w:rFonts w:eastAsia="Times New Roman" w:cs="Times New Roman"/>
          <w:color w:val="000000"/>
          <w:lang w:eastAsia="fr-BE"/>
        </w:rPr>
        <w:t> qui sont incompatibles avec les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xy</w:t>
      </w:r>
      <w:r w:rsidRPr="003156E5">
        <w:rPr>
          <w:rFonts w:eastAsia="Times New Roman" w:cs="Times New Roman"/>
          <w:color w:val="000000"/>
          <w:vertAlign w:val="superscript"/>
          <w:lang w:eastAsia="fr-BE"/>
        </w:rPr>
        <w:t>'</w:t>
      </w:r>
      <w:r w:rsidRPr="003156E5">
        <w:rPr>
          <w:rFonts w:eastAsia="Times New Roman" w:cs="Times New Roman"/>
          <w:color w:val="000000"/>
          <w:lang w:eastAsia="fr-BE"/>
        </w:rPr>
        <w:t>.</w:t>
      </w:r>
    </w:p>
    <w:p w14:paraId="52EE6BE8" w14:textId="77777777" w:rsidR="003156E5" w:rsidRPr="003156E5" w:rsidRDefault="003156E5" w:rsidP="009D293A">
      <w:pPr>
        <w:spacing w:after="100" w:line="240" w:lineRule="auto"/>
        <w:jc w:val="both"/>
        <w:rPr>
          <w:rFonts w:eastAsia="Times New Roman" w:cs="Times New Roman"/>
          <w:color w:val="000000"/>
          <w:lang w:eastAsia="fr-BE"/>
        </w:rPr>
      </w:pPr>
      <w:r w:rsidRPr="003156E5">
        <w:rPr>
          <w:rFonts w:eastAsia="Times New Roman" w:cs="Times New Roman"/>
          <w:noProof/>
          <w:color w:val="000000"/>
          <w:lang w:eastAsia="fr-BE"/>
        </w:rPr>
        <w:drawing>
          <wp:inline distT="0" distB="0" distL="0" distR="0" wp14:anchorId="21A56181" wp14:editId="609A5B84">
            <wp:extent cx="3181350" cy="657225"/>
            <wp:effectExtent l="0" t="0" r="0" b="9525"/>
            <wp:docPr id="2" name="Image 2" descr="https://www.enseignement.polytechnique.fr/informatique/ARCHIVES/IF/03/pi/gonthier/euler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nseignement.polytechnique.fr/informatique/ARCHIVES/IF/03/pi/gonthier/euler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657225"/>
                    </a:xfrm>
                    <a:prstGeom prst="rect">
                      <a:avLst/>
                    </a:prstGeom>
                    <a:noFill/>
                    <a:ln>
                      <a:noFill/>
                    </a:ln>
                  </pic:spPr>
                </pic:pic>
              </a:graphicData>
            </a:graphic>
          </wp:inline>
        </w:drawing>
      </w:r>
    </w:p>
    <w:p w14:paraId="1FAE7661" w14:textId="77777777"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t>En effet chaque </w:t>
      </w:r>
      <w:r w:rsidRPr="003156E5">
        <w:rPr>
          <w:rFonts w:eastAsia="Times New Roman" w:cs="Times New Roman"/>
          <w:i/>
          <w:iCs/>
          <w:color w:val="000000"/>
          <w:lang w:eastAsia="fr-BE"/>
        </w:rPr>
        <w:t>x</w:t>
      </w:r>
      <w:r w:rsidRPr="003156E5">
        <w:rPr>
          <w:rFonts w:eastAsia="Times New Roman" w:cs="Times New Roman"/>
          <w:color w:val="000000"/>
          <w:lang w:eastAsia="fr-BE"/>
        </w:rPr>
        <w:t> qui apparaît dans un parcours sur-eulérien est suivi soit de </w:t>
      </w:r>
      <w:r w:rsidRPr="003156E5">
        <w:rPr>
          <w:rFonts w:eastAsia="Times New Roman" w:cs="Times New Roman"/>
          <w:i/>
          <w:iCs/>
          <w:color w:val="000000"/>
          <w:lang w:eastAsia="fr-BE"/>
        </w:rPr>
        <w:t>y</w:t>
      </w:r>
      <w:r w:rsidRPr="003156E5">
        <w:rPr>
          <w:rFonts w:eastAsia="Times New Roman" w:cs="Times New Roman"/>
          <w:color w:val="000000"/>
          <w:lang w:eastAsia="fr-BE"/>
        </w:rPr>
        <w:t>, soit d'un des </w:t>
      </w:r>
      <w:r w:rsidRPr="003156E5">
        <w:rPr>
          <w:rFonts w:eastAsia="Times New Roman" w:cs="Times New Roman"/>
          <w:i/>
          <w:iCs/>
          <w:color w:val="000000"/>
          <w:lang w:eastAsia="fr-BE"/>
        </w:rPr>
        <w:t>y</w:t>
      </w:r>
      <w:r w:rsidRPr="003156E5">
        <w:rPr>
          <w:rFonts w:eastAsia="Times New Roman" w:cs="Times New Roman"/>
          <w:color w:val="000000"/>
          <w:lang w:eastAsia="fr-BE"/>
        </w:rPr>
        <w:t>', et chacun de ceux-ci n'apparaît qu'une seule fois. Si s </w:t>
      </w:r>
      <w:r w:rsidRPr="003156E5">
        <w:rPr>
          <w:rFonts w:eastAsia="Times New Roman" w:cs="Times New Roman"/>
          <w:i/>
          <w:iCs/>
          <w:color w:val="000000"/>
          <w:lang w:eastAsia="fr-BE"/>
        </w:rPr>
        <w:t>x</w:t>
      </w:r>
      <w:r w:rsidRPr="003156E5">
        <w:rPr>
          <w:rFonts w:eastAsia="Times New Roman" w:cs="Times New Roman"/>
          <w:color w:val="000000"/>
          <w:lang w:eastAsia="fr-BE"/>
        </w:rPr>
        <w:t> apparaît dans le parcours mais est incompatible avec un chemin de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xy</w:t>
      </w:r>
      <w:r w:rsidRPr="003156E5">
        <w:rPr>
          <w:rFonts w:eastAsia="Times New Roman" w:cs="Times New Roman"/>
          <w:color w:val="000000"/>
          <w:vertAlign w:val="superscript"/>
          <w:lang w:eastAsia="fr-BE"/>
        </w:rPr>
        <w:t>'</w:t>
      </w:r>
      <w:r w:rsidRPr="003156E5">
        <w:rPr>
          <w:rFonts w:eastAsia="Times New Roman" w:cs="Times New Roman"/>
          <w:color w:val="000000"/>
          <w:lang w:eastAsia="fr-BE"/>
        </w:rPr>
        <w:t> pour chaque </w:t>
      </w:r>
      <w:r w:rsidRPr="003156E5">
        <w:rPr>
          <w:rFonts w:eastAsia="Times New Roman" w:cs="Times New Roman"/>
          <w:i/>
          <w:iCs/>
          <w:color w:val="000000"/>
          <w:lang w:eastAsia="fr-BE"/>
        </w:rPr>
        <w:t>y</w:t>
      </w:r>
      <w:r w:rsidRPr="003156E5">
        <w:rPr>
          <w:rFonts w:eastAsia="Times New Roman" w:cs="Times New Roman"/>
          <w:color w:val="000000"/>
          <w:lang w:eastAsia="fr-BE"/>
        </w:rPr>
        <w:t>'¹ </w:t>
      </w:r>
      <w:r w:rsidRPr="003156E5">
        <w:rPr>
          <w:rFonts w:eastAsia="Times New Roman" w:cs="Times New Roman"/>
          <w:i/>
          <w:iCs/>
          <w:color w:val="000000"/>
          <w:lang w:eastAsia="fr-BE"/>
        </w:rPr>
        <w:t>y</w:t>
      </w:r>
      <w:r w:rsidRPr="003156E5">
        <w:rPr>
          <w:rFonts w:eastAsia="Times New Roman" w:cs="Times New Roman"/>
          <w:color w:val="000000"/>
          <w:lang w:eastAsia="fr-BE"/>
        </w:rPr>
        <w:t>, alors il est forcément suivi de </w:t>
      </w:r>
      <w:r w:rsidRPr="003156E5">
        <w:rPr>
          <w:rFonts w:eastAsia="Times New Roman" w:cs="Times New Roman"/>
          <w:i/>
          <w:iCs/>
          <w:color w:val="000000"/>
          <w:lang w:eastAsia="fr-BE"/>
        </w:rPr>
        <w:t>x</w:t>
      </w:r>
      <w:r w:rsidRPr="003156E5">
        <w:rPr>
          <w:rFonts w:eastAsia="Times New Roman" w:cs="Times New Roman"/>
          <w:color w:val="000000"/>
          <w:lang w:eastAsia="fr-BE"/>
        </w:rPr>
        <w:t>.</w:t>
      </w:r>
      <w:r w:rsidRPr="003156E5">
        <w:rPr>
          <w:rFonts w:eastAsia="Times New Roman" w:cs="Times New Roman"/>
          <w:color w:val="000000"/>
          <w:lang w:eastAsia="fr-BE"/>
        </w:rPr>
        <w:br/>
      </w:r>
      <w:r w:rsidRPr="003156E5">
        <w:rPr>
          <w:rFonts w:eastAsia="Times New Roman" w:cs="Times New Roman"/>
          <w:color w:val="000000"/>
          <w:lang w:eastAsia="fr-BE"/>
        </w:rPr>
        <w:br/>
        <w:t>Si c'est </w:t>
      </w:r>
      <w:r w:rsidRPr="003156E5">
        <w:rPr>
          <w:rFonts w:eastAsia="Times New Roman" w:cs="Times New Roman"/>
          <w:i/>
          <w:iCs/>
          <w:color w:val="000000"/>
          <w:lang w:eastAsia="fr-BE"/>
        </w:rPr>
        <w:t>y</w:t>
      </w:r>
      <w:r w:rsidRPr="003156E5">
        <w:rPr>
          <w:rFonts w:eastAsia="Times New Roman" w:cs="Times New Roman"/>
          <w:color w:val="000000"/>
          <w:lang w:eastAsia="fr-BE"/>
        </w:rPr>
        <w:t> qui est multiple, alors on impose une condition analogue pour les chemins de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y</w:t>
      </w:r>
      <w:r w:rsidRPr="003156E5">
        <w:rPr>
          <w:rFonts w:eastAsia="Times New Roman" w:cs="Times New Roman"/>
          <w:color w:val="000000"/>
          <w:vertAlign w:val="superscript"/>
          <w:lang w:eastAsia="fr-BE"/>
        </w:rPr>
        <w:t>®</w:t>
      </w:r>
      <w:r w:rsidRPr="003156E5">
        <w:rPr>
          <w:rFonts w:eastAsia="Times New Roman" w:cs="Times New Roman"/>
          <w:color w:val="000000"/>
          <w:lang w:eastAsia="fr-BE"/>
        </w:rPr>
        <w:t>, et la transformation reste correcte si </w:t>
      </w:r>
      <w:r w:rsidRPr="003156E5">
        <w:rPr>
          <w:rFonts w:eastAsia="Times New Roman" w:cs="Times New Roman"/>
          <w:i/>
          <w:iCs/>
          <w:color w:val="000000"/>
          <w:lang w:eastAsia="fr-BE"/>
        </w:rPr>
        <w:t>x</w:t>
      </w:r>
      <w:r w:rsidRPr="003156E5">
        <w:rPr>
          <w:rFonts w:eastAsia="Times New Roman" w:cs="Times New Roman"/>
          <w:color w:val="000000"/>
          <w:lang w:eastAsia="fr-BE"/>
        </w:rPr>
        <w:t> et </w:t>
      </w:r>
      <w:r w:rsidRPr="003156E5">
        <w:rPr>
          <w:rFonts w:eastAsia="Times New Roman" w:cs="Times New Roman"/>
          <w:i/>
          <w:iCs/>
          <w:color w:val="000000"/>
          <w:lang w:eastAsia="fr-BE"/>
        </w:rPr>
        <w:t>y</w:t>
      </w:r>
      <w:r w:rsidRPr="003156E5">
        <w:rPr>
          <w:rFonts w:eastAsia="Times New Roman" w:cs="Times New Roman"/>
          <w:color w:val="000000"/>
          <w:lang w:eastAsia="fr-BE"/>
        </w:rPr>
        <w:t> sont tous deux multiples, que les deux conditions sont vérifiées, et que tous les autres arcs sont simples. Bien qu'il soit facile de trouver des contre exemples théoriques, en pratique les conditions de détachabilité ne sont pas vérifiées lorsqu'il y a trop d'arêtes multiples, et donc on peut éviter de calculer la multiplicité des arcs sur le graphe initial (au demeurant, il faudrait refaire ces calculs, car si l'heuristique de multiplicité minimale identifie correctement les arc multiples, elle peu faire des erreurs sur la valeur exacte de la multiplicité).</w:t>
      </w:r>
      <w:r w:rsidRPr="003156E5">
        <w:rPr>
          <w:rFonts w:eastAsia="Times New Roman" w:cs="Times New Roman"/>
          <w:color w:val="000000"/>
          <w:lang w:eastAsia="fr-BE"/>
        </w:rPr>
        <w:br/>
      </w:r>
      <w:r w:rsidRPr="003156E5">
        <w:rPr>
          <w:rFonts w:eastAsia="Times New Roman" w:cs="Times New Roman"/>
          <w:color w:val="000000"/>
          <w:lang w:eastAsia="fr-BE"/>
        </w:rPr>
        <w:br/>
        <w:t>En revanche, le détachement n'est pas correct lorsque les conditions de détachabilité ne sont pas vérifiées. Il se peut toutefois qu'un détachement initialement impossible le devienne à la suite d'autres transformations sur le graphe; ainsi, sur des données réelles on trouve que 95% des séquences d'arcs sont détachables.</w:t>
      </w:r>
      <w:r w:rsidRPr="003156E5">
        <w:rPr>
          <w:rFonts w:eastAsia="Times New Roman" w:cs="Times New Roman"/>
          <w:color w:val="000000"/>
          <w:lang w:eastAsia="fr-BE"/>
        </w:rPr>
        <w:br/>
      </w:r>
      <w:r w:rsidRPr="003156E5">
        <w:rPr>
          <w:rFonts w:eastAsia="Times New Roman" w:cs="Times New Roman"/>
          <w:color w:val="000000"/>
          <w:lang w:eastAsia="fr-BE"/>
        </w:rPr>
        <w:br/>
        <w:t>Il reste toutefois 5% d'arcs ambigus, qui ne sont détachables ni à gauche, ni à droite. La situation caractéristique est la suivante</w:t>
      </w:r>
    </w:p>
    <w:p w14:paraId="03002B94" w14:textId="77777777" w:rsidR="003156E5" w:rsidRPr="003156E5" w:rsidRDefault="003156E5" w:rsidP="009D293A">
      <w:pPr>
        <w:numPr>
          <w:ilvl w:val="0"/>
          <w:numId w:val="4"/>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Un arc multiple </w:t>
      </w:r>
      <w:r w:rsidRPr="003156E5">
        <w:rPr>
          <w:rFonts w:eastAsia="Times New Roman" w:cs="Times New Roman"/>
          <w:i/>
          <w:iCs/>
          <w:color w:val="000000"/>
          <w:lang w:eastAsia="fr-BE"/>
        </w:rPr>
        <w:t>x</w:t>
      </w:r>
      <w:r w:rsidRPr="003156E5">
        <w:rPr>
          <w:rFonts w:eastAsia="Times New Roman" w:cs="Times New Roman"/>
          <w:color w:val="000000"/>
          <w:lang w:eastAsia="fr-BE"/>
        </w:rPr>
        <w:t> va de </w:t>
      </w:r>
      <w:r w:rsidRPr="003156E5">
        <w:rPr>
          <w:rFonts w:eastAsia="Times New Roman" w:cs="Times New Roman"/>
          <w:i/>
          <w:iCs/>
          <w:color w:val="000000"/>
          <w:lang w:eastAsia="fr-BE"/>
        </w:rPr>
        <w:t>s</w:t>
      </w:r>
      <w:r w:rsidRPr="003156E5">
        <w:rPr>
          <w:rFonts w:eastAsia="Times New Roman" w:cs="Times New Roman"/>
          <w:color w:val="000000"/>
          <w:lang w:eastAsia="fr-BE"/>
        </w:rPr>
        <w:t> à </w:t>
      </w:r>
      <w:r w:rsidRPr="003156E5">
        <w:rPr>
          <w:rFonts w:eastAsia="Times New Roman" w:cs="Times New Roman"/>
          <w:i/>
          <w:iCs/>
          <w:color w:val="000000"/>
          <w:lang w:eastAsia="fr-BE"/>
        </w:rPr>
        <w:t>s</w:t>
      </w:r>
      <w:r w:rsidRPr="003156E5">
        <w:rPr>
          <w:rFonts w:eastAsia="Times New Roman" w:cs="Times New Roman"/>
          <w:color w:val="000000"/>
          <w:lang w:eastAsia="fr-BE"/>
        </w:rPr>
        <w:t>'; </w:t>
      </w:r>
      <w:r w:rsidRPr="003156E5">
        <w:rPr>
          <w:rFonts w:eastAsia="Times New Roman" w:cs="Times New Roman"/>
          <w:i/>
          <w:iCs/>
          <w:color w:val="000000"/>
          <w:lang w:eastAsia="fr-BE"/>
        </w:rPr>
        <w:t>x</w:t>
      </w:r>
      <w:r w:rsidRPr="003156E5">
        <w:rPr>
          <w:rFonts w:eastAsia="Times New Roman" w:cs="Times New Roman"/>
          <w:color w:val="000000"/>
          <w:lang w:eastAsia="fr-BE"/>
        </w:rPr>
        <w:t> est le seul arc sortant de </w:t>
      </w:r>
      <w:r w:rsidRPr="003156E5">
        <w:rPr>
          <w:rFonts w:eastAsia="Times New Roman" w:cs="Times New Roman"/>
          <w:i/>
          <w:iCs/>
          <w:color w:val="000000"/>
          <w:lang w:eastAsia="fr-BE"/>
        </w:rPr>
        <w:t>s</w:t>
      </w:r>
      <w:r w:rsidRPr="003156E5">
        <w:rPr>
          <w:rFonts w:eastAsia="Times New Roman" w:cs="Times New Roman"/>
          <w:color w:val="000000"/>
          <w:lang w:eastAsia="fr-BE"/>
        </w:rPr>
        <w:t>, et le seul arc entrant de </w:t>
      </w:r>
      <w:r w:rsidRPr="003156E5">
        <w:rPr>
          <w:rFonts w:eastAsia="Times New Roman" w:cs="Times New Roman"/>
          <w:i/>
          <w:iCs/>
          <w:color w:val="000000"/>
          <w:lang w:eastAsia="fr-BE"/>
        </w:rPr>
        <w:t>s</w:t>
      </w:r>
      <w:r w:rsidRPr="003156E5">
        <w:rPr>
          <w:rFonts w:eastAsia="Times New Roman" w:cs="Times New Roman"/>
          <w:color w:val="000000"/>
          <w:lang w:eastAsia="fr-BE"/>
        </w:rPr>
        <w:t>'; par contre </w:t>
      </w:r>
      <w:r w:rsidRPr="003156E5">
        <w:rPr>
          <w:rFonts w:eastAsia="Times New Roman" w:cs="Times New Roman"/>
          <w:i/>
          <w:iCs/>
          <w:color w:val="000000"/>
          <w:lang w:eastAsia="fr-BE"/>
        </w:rPr>
        <w:t>s</w:t>
      </w:r>
      <w:r w:rsidRPr="003156E5">
        <w:rPr>
          <w:rFonts w:eastAsia="Times New Roman" w:cs="Times New Roman"/>
          <w:color w:val="000000"/>
          <w:lang w:eastAsia="fr-BE"/>
        </w:rPr>
        <w:t> a plusieurs arcs entrants, et </w:t>
      </w:r>
      <w:r w:rsidRPr="003156E5">
        <w:rPr>
          <w:rFonts w:eastAsia="Times New Roman" w:cs="Times New Roman"/>
          <w:i/>
          <w:iCs/>
          <w:color w:val="000000"/>
          <w:lang w:eastAsia="fr-BE"/>
        </w:rPr>
        <w:t>s</w:t>
      </w:r>
      <w:r w:rsidRPr="003156E5">
        <w:rPr>
          <w:rFonts w:eastAsia="Times New Roman" w:cs="Times New Roman"/>
          <w:color w:val="000000"/>
          <w:lang w:eastAsia="fr-BE"/>
        </w:rPr>
        <w:t>' plusieurs arcs sortant.</w:t>
      </w:r>
    </w:p>
    <w:p w14:paraId="3894730E" w14:textId="77777777" w:rsidR="003156E5" w:rsidRPr="003156E5" w:rsidRDefault="003156E5" w:rsidP="009D293A">
      <w:pPr>
        <w:spacing w:before="100" w:beforeAutospacing="1" w:after="100" w:line="240" w:lineRule="auto"/>
        <w:ind w:left="720"/>
        <w:jc w:val="both"/>
        <w:rPr>
          <w:rFonts w:eastAsia="Times New Roman" w:cs="Times New Roman"/>
          <w:color w:val="000000"/>
          <w:lang w:eastAsia="fr-BE"/>
        </w:rPr>
      </w:pPr>
      <w:r w:rsidRPr="003156E5">
        <w:rPr>
          <w:rFonts w:eastAsia="Times New Roman" w:cs="Times New Roman"/>
          <w:noProof/>
          <w:color w:val="000000"/>
          <w:lang w:eastAsia="fr-BE"/>
        </w:rPr>
        <w:drawing>
          <wp:inline distT="0" distB="0" distL="0" distR="0" wp14:anchorId="1CB5C600" wp14:editId="0479A8D3">
            <wp:extent cx="1866900" cy="504825"/>
            <wp:effectExtent l="0" t="0" r="0" b="9525"/>
            <wp:docPr id="1" name="Image 1" descr="https://www.enseignement.polytechnique.fr/informatique/ARCHIVES/IF/03/pi/gonthier/euler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nseignement.polytechnique.fr/informatique/ARCHIVES/IF/03/pi/gonthier/euler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inline>
        </w:drawing>
      </w:r>
    </w:p>
    <w:p w14:paraId="320EB2F6" w14:textId="77777777" w:rsidR="003156E5" w:rsidRPr="003156E5" w:rsidRDefault="003156E5" w:rsidP="009D293A">
      <w:pPr>
        <w:numPr>
          <w:ilvl w:val="0"/>
          <w:numId w:val="4"/>
        </w:numPr>
        <w:spacing w:before="100" w:beforeAutospacing="1" w:after="100" w:line="240" w:lineRule="auto"/>
        <w:jc w:val="both"/>
        <w:rPr>
          <w:rFonts w:eastAsia="Times New Roman" w:cs="Times New Roman"/>
          <w:color w:val="000000"/>
          <w:lang w:eastAsia="fr-BE"/>
        </w:rPr>
      </w:pP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i/>
          <w:iCs/>
          <w:color w:val="000000"/>
          <w:vertAlign w:val="superscript"/>
          <w:lang w:eastAsia="fr-BE"/>
        </w:rPr>
        <w:t>x</w:t>
      </w:r>
      <w:r w:rsidRPr="003156E5">
        <w:rPr>
          <w:rFonts w:eastAsia="Times New Roman" w:cs="Times New Roman"/>
          <w:color w:val="000000"/>
          <w:vertAlign w:val="superscript"/>
          <w:lang w:eastAsia="fr-BE"/>
        </w:rPr>
        <w:t> ®</w:t>
      </w:r>
      <w:r w:rsidRPr="003156E5">
        <w:rPr>
          <w:rFonts w:eastAsia="Times New Roman" w:cs="Times New Roman"/>
          <w:color w:val="000000"/>
          <w:lang w:eastAsia="fr-BE"/>
        </w:rPr>
        <w:t> È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vertAlign w:val="superscript"/>
          <w:lang w:eastAsia="fr-BE"/>
        </w:rPr>
        <w:t>® </w:t>
      </w:r>
      <w:r w:rsidRPr="003156E5">
        <w:rPr>
          <w:rFonts w:eastAsia="Times New Roman" w:cs="Times New Roman"/>
          <w:i/>
          <w:iCs/>
          <w:color w:val="000000"/>
          <w:vertAlign w:val="superscript"/>
          <w:lang w:eastAsia="fr-BE"/>
        </w:rPr>
        <w:t>x</w:t>
      </w:r>
      <w:r w:rsidRPr="003156E5">
        <w:rPr>
          <w:rFonts w:eastAsia="Times New Roman" w:cs="Times New Roman"/>
          <w:color w:val="000000"/>
          <w:lang w:eastAsia="fr-BE"/>
        </w:rPr>
        <w:t> est l'ensemble de tous les chemins de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lang w:eastAsia="fr-BE"/>
        </w:rPr>
        <w:t> contenant </w:t>
      </w:r>
      <w:r w:rsidRPr="003156E5">
        <w:rPr>
          <w:rFonts w:eastAsia="Times New Roman" w:cs="Times New Roman"/>
          <w:i/>
          <w:iCs/>
          <w:color w:val="000000"/>
          <w:lang w:eastAsia="fr-BE"/>
        </w:rPr>
        <w:t>x</w:t>
      </w:r>
      <w:r w:rsidRPr="003156E5">
        <w:rPr>
          <w:rFonts w:eastAsia="Times New Roman" w:cs="Times New Roman"/>
          <w:color w:val="000000"/>
          <w:lang w:eastAsia="fr-BE"/>
        </w:rPr>
        <w:t>: dans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lang w:eastAsia="fr-BE"/>
        </w:rPr>
        <w:t>, </w:t>
      </w:r>
      <w:r w:rsidRPr="003156E5">
        <w:rPr>
          <w:rFonts w:eastAsia="Times New Roman" w:cs="Times New Roman"/>
          <w:i/>
          <w:iCs/>
          <w:color w:val="000000"/>
          <w:lang w:eastAsia="fr-BE"/>
        </w:rPr>
        <w:t>x</w:t>
      </w:r>
      <w:r w:rsidRPr="003156E5">
        <w:rPr>
          <w:rFonts w:eastAsia="Times New Roman" w:cs="Times New Roman"/>
          <w:color w:val="000000"/>
          <w:lang w:eastAsia="fr-BE"/>
        </w:rPr>
        <w:t> ne peut être qu'au début ou à la fin d'un chemin.</w:t>
      </w:r>
    </w:p>
    <w:p w14:paraId="78F44DCC" w14:textId="77777777"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t>Un tel arc </w:t>
      </w:r>
      <w:r w:rsidRPr="003156E5">
        <w:rPr>
          <w:rFonts w:eastAsia="Times New Roman" w:cs="Times New Roman"/>
          <w:i/>
          <w:iCs/>
          <w:color w:val="000000"/>
          <w:lang w:eastAsia="fr-BE"/>
        </w:rPr>
        <w:t>x</w:t>
      </w:r>
      <w:r w:rsidRPr="003156E5">
        <w:rPr>
          <w:rFonts w:eastAsia="Times New Roman" w:cs="Times New Roman"/>
          <w:color w:val="000000"/>
          <w:lang w:eastAsia="fr-BE"/>
        </w:rPr>
        <w:t> est </w:t>
      </w:r>
      <w:r w:rsidRPr="003156E5">
        <w:rPr>
          <w:rFonts w:eastAsia="Times New Roman" w:cs="Times New Roman"/>
          <w:i/>
          <w:iCs/>
          <w:color w:val="000000"/>
          <w:lang w:eastAsia="fr-BE"/>
        </w:rPr>
        <w:t>supprimable</w:t>
      </w:r>
      <w:r w:rsidRPr="003156E5">
        <w:rPr>
          <w:rFonts w:eastAsia="Times New Roman" w:cs="Times New Roman"/>
          <w:color w:val="000000"/>
          <w:lang w:eastAsia="fr-BE"/>
        </w:rPr>
        <w:t>. La transformation correspondante s'appelle une </w:t>
      </w:r>
      <w:r w:rsidRPr="003156E5">
        <w:rPr>
          <w:rFonts w:eastAsia="Times New Roman" w:cs="Times New Roman"/>
          <w:i/>
          <w:iCs/>
          <w:color w:val="000000"/>
          <w:lang w:eastAsia="fr-BE"/>
        </w:rPr>
        <w:t>coupure</w:t>
      </w:r>
      <w:r w:rsidRPr="003156E5">
        <w:rPr>
          <w:rFonts w:eastAsia="Times New Roman" w:cs="Times New Roman"/>
          <w:color w:val="000000"/>
          <w:lang w:eastAsia="fr-BE"/>
        </w:rPr>
        <w:t>; elle consiste à laisser </w:t>
      </w:r>
      <w:r w:rsidRPr="003156E5">
        <w:rPr>
          <w:rFonts w:eastAsia="Times New Roman" w:cs="Times New Roman"/>
          <w:i/>
          <w:iCs/>
          <w:color w:val="000000"/>
          <w:lang w:eastAsia="fr-BE"/>
        </w:rPr>
        <w:t>G</w:t>
      </w:r>
      <w:r w:rsidRPr="003156E5">
        <w:rPr>
          <w:rFonts w:eastAsia="Times New Roman" w:cs="Times New Roman"/>
          <w:color w:val="000000"/>
          <w:lang w:eastAsia="fr-BE"/>
        </w:rPr>
        <w:t> inchangé, mais à supprimer </w:t>
      </w:r>
      <w:r w:rsidRPr="003156E5">
        <w:rPr>
          <w:rFonts w:eastAsia="Times New Roman" w:cs="Times New Roman"/>
          <w:i/>
          <w:iCs/>
          <w:color w:val="000000"/>
          <w:lang w:eastAsia="fr-BE"/>
        </w:rPr>
        <w:t>x</w:t>
      </w:r>
      <w:r w:rsidRPr="003156E5">
        <w:rPr>
          <w:rFonts w:eastAsia="Times New Roman" w:cs="Times New Roman"/>
          <w:color w:val="000000"/>
          <w:lang w:eastAsia="fr-BE"/>
        </w:rPr>
        <w:t> de tous les chemins de </w:t>
      </w:r>
      <w:r w:rsidRPr="003156E5">
        <w:rPr>
          <w:rFonts w:eastAsia="Times New Roman" w:cs="Times New Roman"/>
          <w:i/>
          <w:iCs/>
          <w:color w:val="000000"/>
          <w:lang w:eastAsia="fr-BE"/>
        </w:rPr>
        <w:t>C</w:t>
      </w:r>
      <w:r w:rsidRPr="003156E5">
        <w:rPr>
          <w:rFonts w:eastAsia="Times New Roman" w:cs="Times New Roman"/>
          <w:i/>
          <w:iCs/>
          <w:color w:val="000000"/>
          <w:vertAlign w:val="subscript"/>
          <w:lang w:eastAsia="fr-BE"/>
        </w:rPr>
        <w:t>i</w:t>
      </w:r>
      <w:r w:rsidRPr="003156E5">
        <w:rPr>
          <w:rFonts w:eastAsia="Times New Roman" w:cs="Times New Roman"/>
          <w:color w:val="000000"/>
          <w:lang w:eastAsia="fr-BE"/>
        </w:rPr>
        <w:t>, sauf pour le chemin de longueur 1 </w:t>
      </w:r>
      <w:r w:rsidRPr="003156E5">
        <w:rPr>
          <w:rFonts w:eastAsia="Times New Roman" w:cs="Times New Roman"/>
          <w:i/>
          <w:iCs/>
          <w:color w:val="000000"/>
          <w:lang w:eastAsia="fr-BE"/>
        </w:rPr>
        <w:t>x</w:t>
      </w:r>
      <w:r w:rsidRPr="003156E5">
        <w:rPr>
          <w:rFonts w:eastAsia="Times New Roman" w:cs="Times New Roman"/>
          <w:color w:val="000000"/>
          <w:lang w:eastAsia="fr-BE"/>
        </w:rPr>
        <w:t>, que l'on rajoute.</w:t>
      </w:r>
      <w:r w:rsidRPr="003156E5">
        <w:rPr>
          <w:rFonts w:eastAsia="Times New Roman" w:cs="Times New Roman"/>
          <w:color w:val="000000"/>
          <w:lang w:eastAsia="fr-BE"/>
        </w:rPr>
        <w:br/>
      </w:r>
      <w:r w:rsidRPr="003156E5">
        <w:rPr>
          <w:rFonts w:eastAsia="Times New Roman" w:cs="Times New Roman"/>
          <w:color w:val="000000"/>
          <w:lang w:eastAsia="fr-BE"/>
        </w:rPr>
        <w:br/>
        <w:t>La pratique montre que ces deux transformations, détachements et coupures, suffisent à ramener le problème du parcours sur-eulérien à celui du parcours eulérien, en tout cas sur les données expérimentales.</w:t>
      </w:r>
      <w:r w:rsidRPr="003156E5">
        <w:rPr>
          <w:rFonts w:eastAsia="Times New Roman" w:cs="Times New Roman"/>
          <w:color w:val="000000"/>
          <w:lang w:eastAsia="fr-BE"/>
        </w:rPr>
        <w:br/>
      </w:r>
      <w:r w:rsidRPr="003156E5">
        <w:rPr>
          <w:rFonts w:eastAsia="Times New Roman" w:cs="Times New Roman"/>
          <w:color w:val="000000"/>
          <w:lang w:eastAsia="fr-BE"/>
        </w:rPr>
        <w:br/>
      </w:r>
    </w:p>
    <w:p w14:paraId="4F59816C" w14:textId="77777777" w:rsidR="003156E5" w:rsidRPr="003156E5" w:rsidRDefault="003156E5" w:rsidP="009D293A">
      <w:pPr>
        <w:spacing w:before="100" w:beforeAutospacing="1" w:after="100" w:line="240" w:lineRule="auto"/>
        <w:jc w:val="both"/>
        <w:outlineLvl w:val="2"/>
        <w:rPr>
          <w:rFonts w:eastAsia="Times New Roman" w:cs="Times New Roman"/>
          <w:b/>
          <w:bCs/>
          <w:color w:val="000000"/>
          <w:lang w:eastAsia="fr-BE"/>
        </w:rPr>
      </w:pPr>
      <w:bookmarkStart w:id="5" w:name="htoc5"/>
      <w:r w:rsidRPr="003156E5">
        <w:rPr>
          <w:rFonts w:eastAsia="Times New Roman" w:cs="Times New Roman"/>
          <w:b/>
          <w:bCs/>
          <w:color w:val="000000"/>
          <w:lang w:eastAsia="fr-BE"/>
        </w:rPr>
        <w:t>2.3</w:t>
      </w:r>
      <w:bookmarkEnd w:id="5"/>
      <w:r w:rsidRPr="003156E5">
        <w:rPr>
          <w:rFonts w:eastAsia="Times New Roman" w:cs="Times New Roman"/>
          <w:b/>
          <w:bCs/>
          <w:color w:val="000000"/>
          <w:lang w:eastAsia="fr-BE"/>
        </w:rPr>
        <w:t>  Paires d'extrémités</w:t>
      </w:r>
    </w:p>
    <w:p w14:paraId="37C6DEE2" w14:textId="77777777"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t>La phase suivante de l'algorithme utilise les données d'appariement pour lever une bonne parite des ambiguités qui persistent dans le graphe transformé. L'idée est la suivante:</w:t>
      </w:r>
    </w:p>
    <w:p w14:paraId="636144FD" w14:textId="77777777" w:rsidR="003156E5" w:rsidRPr="003156E5" w:rsidRDefault="003156E5" w:rsidP="009D293A">
      <w:pPr>
        <w:numPr>
          <w:ilvl w:val="0"/>
          <w:numId w:val="5"/>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Dans le dernier graphe, chaque fragment correspond à un arc, avec un décalage entier dû aux détachements et coupures.</w:t>
      </w:r>
    </w:p>
    <w:p w14:paraId="25A0834A" w14:textId="77777777" w:rsidR="003156E5" w:rsidRPr="003156E5" w:rsidRDefault="003156E5" w:rsidP="009D293A">
      <w:pPr>
        <w:numPr>
          <w:ilvl w:val="0"/>
          <w:numId w:val="5"/>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Un insert correspond donc à une paire d'arcs (</w:t>
      </w:r>
      <w:r w:rsidRPr="003156E5">
        <w:rPr>
          <w:rFonts w:eastAsia="Times New Roman" w:cs="Times New Roman"/>
          <w:i/>
          <w:iCs/>
          <w:color w:val="000000"/>
          <w:lang w:eastAsia="fr-BE"/>
        </w:rPr>
        <w:t>x</w:t>
      </w:r>
      <w:r w:rsidRPr="003156E5">
        <w:rPr>
          <w:rFonts w:eastAsia="Times New Roman" w:cs="Times New Roman"/>
          <w:color w:val="000000"/>
          <w:lang w:eastAsia="fr-BE"/>
        </w:rPr>
        <w:t>,</w:t>
      </w:r>
      <w:r w:rsidRPr="003156E5">
        <w:rPr>
          <w:rFonts w:eastAsia="Times New Roman" w:cs="Times New Roman"/>
          <w:i/>
          <w:iCs/>
          <w:color w:val="000000"/>
          <w:lang w:eastAsia="fr-BE"/>
        </w:rPr>
        <w:t>y</w:t>
      </w:r>
      <w:r w:rsidRPr="003156E5">
        <w:rPr>
          <w:rFonts w:eastAsia="Times New Roman" w:cs="Times New Roman"/>
          <w:color w:val="000000"/>
          <w:lang w:eastAsia="fr-BE"/>
        </w:rPr>
        <w:t>), et une longueur, qui doit être la longueur d'un chemin commençant en </w:t>
      </w:r>
      <w:r w:rsidRPr="003156E5">
        <w:rPr>
          <w:rFonts w:eastAsia="Times New Roman" w:cs="Times New Roman"/>
          <w:i/>
          <w:iCs/>
          <w:color w:val="000000"/>
          <w:lang w:eastAsia="fr-BE"/>
        </w:rPr>
        <w:t>x</w:t>
      </w:r>
      <w:r w:rsidRPr="003156E5">
        <w:rPr>
          <w:rFonts w:eastAsia="Times New Roman" w:cs="Times New Roman"/>
          <w:color w:val="000000"/>
          <w:lang w:eastAsia="fr-BE"/>
        </w:rPr>
        <w:t> et se terminant en </w:t>
      </w:r>
      <w:r w:rsidRPr="003156E5">
        <w:rPr>
          <w:rFonts w:eastAsia="Times New Roman" w:cs="Times New Roman"/>
          <w:i/>
          <w:iCs/>
          <w:color w:val="000000"/>
          <w:lang w:eastAsia="fr-BE"/>
        </w:rPr>
        <w:t>y</w:t>
      </w:r>
      <w:r w:rsidRPr="003156E5">
        <w:rPr>
          <w:rFonts w:eastAsia="Times New Roman" w:cs="Times New Roman"/>
          <w:color w:val="000000"/>
          <w:lang w:eastAsia="fr-BE"/>
        </w:rPr>
        <w:t> (où la longueur d'un arc est celle de la chaîne qui l'étiquette).</w:t>
      </w:r>
    </w:p>
    <w:p w14:paraId="19D97E82" w14:textId="77777777" w:rsidR="003156E5" w:rsidRPr="003156E5" w:rsidRDefault="003156E5" w:rsidP="009D293A">
      <w:pPr>
        <w:numPr>
          <w:ilvl w:val="0"/>
          <w:numId w:val="5"/>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Si il y a </w:t>
      </w:r>
      <w:r w:rsidRPr="003156E5">
        <w:rPr>
          <w:rFonts w:eastAsia="Times New Roman" w:cs="Times New Roman"/>
          <w:i/>
          <w:iCs/>
          <w:color w:val="000000"/>
          <w:lang w:eastAsia="fr-BE"/>
        </w:rPr>
        <w:t>exactement un</w:t>
      </w:r>
      <w:r w:rsidRPr="003156E5">
        <w:rPr>
          <w:rFonts w:eastAsia="Times New Roman" w:cs="Times New Roman"/>
          <w:color w:val="000000"/>
          <w:lang w:eastAsia="fr-BE"/>
        </w:rPr>
        <w:t> chemin de </w:t>
      </w:r>
      <w:r w:rsidRPr="003156E5">
        <w:rPr>
          <w:rFonts w:eastAsia="Times New Roman" w:cs="Times New Roman"/>
          <w:i/>
          <w:iCs/>
          <w:color w:val="000000"/>
          <w:lang w:eastAsia="fr-BE"/>
        </w:rPr>
        <w:t>x</w:t>
      </w:r>
      <w:r w:rsidRPr="003156E5">
        <w:rPr>
          <w:rFonts w:eastAsia="Times New Roman" w:cs="Times New Roman"/>
          <w:color w:val="000000"/>
          <w:lang w:eastAsia="fr-BE"/>
        </w:rPr>
        <w:t> à </w:t>
      </w:r>
      <w:r w:rsidRPr="003156E5">
        <w:rPr>
          <w:rFonts w:eastAsia="Times New Roman" w:cs="Times New Roman"/>
          <w:i/>
          <w:iCs/>
          <w:color w:val="000000"/>
          <w:lang w:eastAsia="fr-BE"/>
        </w:rPr>
        <w:t>y</w:t>
      </w:r>
      <w:r w:rsidRPr="003156E5">
        <w:rPr>
          <w:rFonts w:eastAsia="Times New Roman" w:cs="Times New Roman"/>
          <w:color w:val="000000"/>
          <w:lang w:eastAsia="fr-BE"/>
        </w:rPr>
        <w:t> qui a la bonne longueur, alors ce chemin est le séquencement de l'insert; on peut donc rajouter un fragment de 2 000 à 10 000 bases aux données expérimentales!</w:t>
      </w:r>
    </w:p>
    <w:p w14:paraId="47D705C9" w14:textId="77777777"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t>On peut alors recommencer à faire des détachements et coupures avec ces nouvelles données, ce qui éliminera encore des ambiguités. Ce raffinement va éliminer des chemins superflus dans le graphe, ce qui va permettre d'utiliser d'autres inserts, donc il est avantageux d'itérer le cycle recherche de chemins/détachements plusieurs fois. En pratique, il ne subsiste souvent à la fin que des ambiguités dues à des segments répétés plus longs que les inserts, et donc irréductibles même en théorie. Soulignons enfin que la méthode s'applique même si la longueur n'est connue qu'approximativement, et même en présence d'appariement erronés (puisqu'on ignore les </w:t>
      </w:r>
      <w:r w:rsidRPr="003156E5">
        <w:rPr>
          <w:rFonts w:eastAsia="Times New Roman" w:cs="Times New Roman"/>
          <w:i/>
          <w:iCs/>
          <w:color w:val="000000"/>
          <w:lang w:eastAsia="fr-BE"/>
        </w:rPr>
        <w:t>x</w:t>
      </w:r>
      <w:r w:rsidRPr="003156E5">
        <w:rPr>
          <w:rFonts w:eastAsia="Times New Roman" w:cs="Times New Roman"/>
          <w:color w:val="000000"/>
          <w:lang w:eastAsia="fr-BE"/>
        </w:rPr>
        <w:t>,</w:t>
      </w:r>
      <w:r w:rsidRPr="003156E5">
        <w:rPr>
          <w:rFonts w:eastAsia="Times New Roman" w:cs="Times New Roman"/>
          <w:i/>
          <w:iCs/>
          <w:color w:val="000000"/>
          <w:lang w:eastAsia="fr-BE"/>
        </w:rPr>
        <w:t>y</w:t>
      </w:r>
      <w:r w:rsidRPr="003156E5">
        <w:rPr>
          <w:rFonts w:eastAsia="Times New Roman" w:cs="Times New Roman"/>
          <w:color w:val="000000"/>
          <w:lang w:eastAsia="fr-BE"/>
        </w:rPr>
        <w:t> qui ne sont pas connectés par un chemin de la bonne longueur).</w:t>
      </w:r>
      <w:r w:rsidRPr="003156E5">
        <w:rPr>
          <w:rFonts w:eastAsia="Times New Roman" w:cs="Times New Roman"/>
          <w:color w:val="000000"/>
          <w:lang w:eastAsia="fr-BE"/>
        </w:rPr>
        <w:br/>
      </w:r>
      <w:r w:rsidRPr="003156E5">
        <w:rPr>
          <w:rFonts w:eastAsia="Times New Roman" w:cs="Times New Roman"/>
          <w:color w:val="000000"/>
          <w:lang w:eastAsia="fr-BE"/>
        </w:rPr>
        <w:br/>
      </w:r>
    </w:p>
    <w:p w14:paraId="1F05D194" w14:textId="77777777" w:rsidR="003156E5" w:rsidRPr="003156E5" w:rsidRDefault="003156E5" w:rsidP="009D293A">
      <w:pPr>
        <w:spacing w:before="100" w:beforeAutospacing="1" w:after="100" w:line="240" w:lineRule="auto"/>
        <w:jc w:val="both"/>
        <w:outlineLvl w:val="1"/>
        <w:rPr>
          <w:rFonts w:eastAsia="Times New Roman" w:cs="Times New Roman"/>
          <w:b/>
          <w:bCs/>
          <w:color w:val="000000"/>
          <w:lang w:eastAsia="fr-BE"/>
        </w:rPr>
      </w:pPr>
      <w:bookmarkStart w:id="6" w:name="htoc6"/>
      <w:r w:rsidRPr="003156E5">
        <w:rPr>
          <w:rFonts w:eastAsia="Times New Roman" w:cs="Times New Roman"/>
          <w:b/>
          <w:bCs/>
          <w:color w:val="000000"/>
          <w:lang w:eastAsia="fr-BE"/>
        </w:rPr>
        <w:t>3</w:t>
      </w:r>
      <w:bookmarkEnd w:id="6"/>
      <w:r w:rsidRPr="003156E5">
        <w:rPr>
          <w:rFonts w:eastAsia="Times New Roman" w:cs="Times New Roman"/>
          <w:b/>
          <w:bCs/>
          <w:color w:val="000000"/>
          <w:lang w:eastAsia="fr-BE"/>
        </w:rPr>
        <w:t>  Travail demandé</w:t>
      </w:r>
    </w:p>
    <w:p w14:paraId="3D45E146" w14:textId="77777777"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t>Il s'agit de mettre en oeuvre l'algorithme de Pevner et Tang pour des lectures </w:t>
      </w:r>
      <w:r w:rsidRPr="003156E5">
        <w:rPr>
          <w:rFonts w:eastAsia="Times New Roman" w:cs="Times New Roman"/>
          <w:i/>
          <w:iCs/>
          <w:color w:val="000000"/>
          <w:lang w:eastAsia="fr-BE"/>
        </w:rPr>
        <w:t>simulées</w:t>
      </w:r>
      <w:r w:rsidRPr="003156E5">
        <w:rPr>
          <w:rFonts w:eastAsia="Times New Roman" w:cs="Times New Roman"/>
          <w:color w:val="000000"/>
          <w:lang w:eastAsia="fr-BE"/>
        </w:rPr>
        <w:t>, sans erreurs.</w:t>
      </w:r>
    </w:p>
    <w:p w14:paraId="3CE01159" w14:textId="77777777" w:rsidR="003156E5" w:rsidRPr="003156E5" w:rsidRDefault="003156E5" w:rsidP="009D293A">
      <w:pPr>
        <w:numPr>
          <w:ilvl w:val="0"/>
          <w:numId w:val="6"/>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Votre programme travaillera principalement avec des fichiers. Il aura en entrée deux fichiers texte, un contenant le génome à assembler (chaîne de A, C, G, T coupée en lignes), l'autre les paramètres de l'expérience (nombre et longueurs d'inserts, longueur des lectures, initialisation du générateur aléatoire, ordre du graphe de De Bruijn, etc). Votre programme devra pouvoir produire l'automate final, sous un format que vous définirez. Optionellement, votre programme pourra écrire et lire l'«expérience» qu'il simule.</w:t>
      </w:r>
    </w:p>
    <w:p w14:paraId="7B0651C7" w14:textId="77777777" w:rsidR="003156E5" w:rsidRPr="003156E5" w:rsidRDefault="003156E5" w:rsidP="009D293A">
      <w:pPr>
        <w:numPr>
          <w:ilvl w:val="0"/>
          <w:numId w:val="6"/>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Votre programme devra simuler une expérience de séquencement, puis appliquer l'algorithme d'assemblage décrit dans la section précédente: construction du graphe de De Bruijn, détachements, et complétion des inserts. Il devra ensuite pouvoir comparer ses résultats au vrai génome.</w:t>
      </w:r>
    </w:p>
    <w:p w14:paraId="3C7C4650" w14:textId="77777777" w:rsidR="003156E5" w:rsidRPr="003156E5" w:rsidRDefault="003156E5" w:rsidP="009D293A">
      <w:pPr>
        <w:numPr>
          <w:ilvl w:val="0"/>
          <w:numId w:val="6"/>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Bien qu'il ne soit pas nécessaire que votre programme fonctionne avec un génome complet, vous devrez prendre soin de choisir des structures de données raisonnablement efficaces. En particulier, l'utilisation du hachage est indispensable pour la construction du graphe initial.</w:t>
      </w:r>
    </w:p>
    <w:p w14:paraId="06A25132" w14:textId="77777777" w:rsidR="003156E5" w:rsidRPr="003156E5" w:rsidRDefault="003156E5" w:rsidP="009D293A">
      <w:pPr>
        <w:numPr>
          <w:ilvl w:val="0"/>
          <w:numId w:val="6"/>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On attend de vous une attitude critique vis à vis de votre travail. Essayez plusieurs génomes, plusieurs taux de couverture des lectures, plusieurs ordres de graphe et comparez les résultats obtenus.</w:t>
      </w:r>
    </w:p>
    <w:p w14:paraId="1C118E62" w14:textId="77777777" w:rsidR="003156E5" w:rsidRPr="003156E5" w:rsidRDefault="003156E5" w:rsidP="009D293A">
      <w:pPr>
        <w:spacing w:after="100" w:line="240" w:lineRule="auto"/>
        <w:jc w:val="both"/>
        <w:rPr>
          <w:rFonts w:eastAsia="Times New Roman" w:cs="Times New Roman"/>
          <w:lang w:eastAsia="fr-BE"/>
        </w:rPr>
      </w:pPr>
      <w:r w:rsidRPr="003156E5">
        <w:rPr>
          <w:rFonts w:eastAsia="Times New Roman" w:cs="Times New Roman"/>
          <w:color w:val="000000"/>
          <w:lang w:eastAsia="fr-BE"/>
        </w:rPr>
        <w:t>Il sera difficile de vous attaquer au problèmes de correction d'erreur dans le volume horaire du projet. D'autres extensions sont par contre possibles:</w:t>
      </w:r>
    </w:p>
    <w:p w14:paraId="68900750" w14:textId="77777777" w:rsidR="003156E5" w:rsidRPr="003156E5" w:rsidRDefault="003156E5" w:rsidP="009D293A">
      <w:pPr>
        <w:numPr>
          <w:ilvl w:val="0"/>
          <w:numId w:val="7"/>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Vous pouvez calculer les multiplicités dans le graphe final, et produire les différents ensembles de contigs possibles.</w:t>
      </w:r>
    </w:p>
    <w:p w14:paraId="78756D5D" w14:textId="77777777" w:rsidR="003156E5" w:rsidRPr="003156E5" w:rsidRDefault="003156E5" w:rsidP="009D293A">
      <w:pPr>
        <w:numPr>
          <w:ilvl w:val="0"/>
          <w:numId w:val="7"/>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Vous pouvez utiliser les données d'appariement pour relier les contigs entre eux et ainsi produire un </w:t>
      </w:r>
      <w:r w:rsidRPr="003156E5">
        <w:rPr>
          <w:rFonts w:eastAsia="Times New Roman" w:cs="Times New Roman"/>
          <w:i/>
          <w:iCs/>
          <w:color w:val="000000"/>
          <w:lang w:eastAsia="fr-BE"/>
        </w:rPr>
        <w:t>échafaudage</w:t>
      </w:r>
      <w:r w:rsidRPr="003156E5">
        <w:rPr>
          <w:rFonts w:eastAsia="Times New Roman" w:cs="Times New Roman"/>
          <w:color w:val="000000"/>
          <w:lang w:eastAsia="fr-BE"/>
        </w:rPr>
        <w:t> de la séquence complète.</w:t>
      </w:r>
    </w:p>
    <w:p w14:paraId="4BF178CD" w14:textId="0F39832F" w:rsidR="003B7D33" w:rsidRDefault="003156E5" w:rsidP="009D293A">
      <w:pPr>
        <w:numPr>
          <w:ilvl w:val="0"/>
          <w:numId w:val="7"/>
        </w:numPr>
        <w:spacing w:before="100" w:beforeAutospacing="1" w:after="100" w:line="240" w:lineRule="auto"/>
        <w:jc w:val="both"/>
        <w:rPr>
          <w:rFonts w:eastAsia="Times New Roman" w:cs="Times New Roman"/>
          <w:color w:val="000000"/>
          <w:lang w:eastAsia="fr-BE"/>
        </w:rPr>
      </w:pPr>
      <w:r w:rsidRPr="003156E5">
        <w:rPr>
          <w:rFonts w:eastAsia="Times New Roman" w:cs="Times New Roman"/>
          <w:color w:val="000000"/>
          <w:lang w:eastAsia="fr-BE"/>
        </w:rPr>
        <w:t>Vous pouvez réaliser un affichage graphique des graphes désambigués.</w:t>
      </w:r>
    </w:p>
    <w:p w14:paraId="2C6A4EE2" w14:textId="77777777" w:rsidR="003B7D33" w:rsidRDefault="003B7D33">
      <w:pPr>
        <w:rPr>
          <w:rFonts w:eastAsia="Times New Roman" w:cs="Times New Roman"/>
          <w:color w:val="000000"/>
          <w:lang w:eastAsia="fr-BE"/>
        </w:rPr>
      </w:pPr>
      <w:r>
        <w:rPr>
          <w:rFonts w:eastAsia="Times New Roman" w:cs="Times New Roman"/>
          <w:color w:val="000000"/>
          <w:lang w:eastAsia="fr-BE"/>
        </w:rPr>
        <w:br w:type="page"/>
      </w:r>
    </w:p>
    <w:p w14:paraId="06ABFDF0" w14:textId="46C31D88" w:rsidR="003156E5" w:rsidRDefault="00016C50" w:rsidP="003B7D33">
      <w:pPr>
        <w:spacing w:before="100" w:beforeAutospacing="1" w:after="100" w:line="240" w:lineRule="auto"/>
        <w:jc w:val="both"/>
      </w:pPr>
      <w:r>
        <w:rPr>
          <w:rFonts w:eastAsia="Times New Roman" w:cs="Times New Roman"/>
          <w:color w:val="000000"/>
          <w:lang w:eastAsia="fr-BE"/>
        </w:rPr>
        <w:t xml:space="preserve">Composition de </w:t>
      </w:r>
      <w:r>
        <w:t>k-mer  (</w:t>
      </w:r>
      <w:r>
        <w:t>k-mer composition</w:t>
      </w:r>
      <w:r>
        <w:t>) :</w:t>
      </w:r>
    </w:p>
    <w:p w14:paraId="4650C0E0" w14:textId="1CD7E017" w:rsidR="00016C50" w:rsidRPr="00330FFF" w:rsidRDefault="00330FFF" w:rsidP="003B7D33">
      <w:pPr>
        <w:spacing w:before="100" w:beforeAutospacing="1" w:after="100" w:line="240" w:lineRule="auto"/>
        <w:jc w:val="both"/>
        <w:rPr>
          <w:rFonts w:eastAsia="Times New Roman" w:cs="Times New Roman"/>
          <w:color w:val="000000"/>
          <w:lang w:val="en-US" w:eastAsia="fr-BE"/>
        </w:rPr>
      </w:pPr>
      <w:r w:rsidRPr="00330FFF">
        <w:rPr>
          <w:lang w:val="en-US"/>
        </w:rPr>
        <w:t>Imagine for a moment that our g</w:t>
      </w:r>
      <w:r>
        <w:rPr>
          <w:lang w:val="en-US"/>
        </w:rPr>
        <w:t>enome is ATGCATGC. Then we will obtain four reads of length 3: ATG, TTGC, GCA and CAT; however, this might lead us to reconstruct the genome as ATGC. The problem is that each of these reads actually occurs twice in the original genome. Therefore, we will need to adjust genome reconstruction so that we not only find all l-mer occurring as reads, but we also find how many times each such l-mer occurs in the genome, called its “l-mer multiplicities are hnown. We simply use the sage graph E, except that is the multiplicities of an l-mer is k, we will connect its prefix to tis suffix via k edges (instead of just one). If during read generation we discover that each of the four 3-mers TGC, GCG, CGT and GTG has multiplicity 1, we create the graph shown below. In general, it is easy to see that the graph resulting from adding multiplicity edges is Eulerian, as both the in degree and out degree of a vertex (represented by an (l – 1)-mer) equals the number of times this (l – 1)-mer appears in the genome.</w:t>
      </w:r>
    </w:p>
    <w:p w14:paraId="09B43F98" w14:textId="77777777" w:rsidR="00AB0EB0" w:rsidRPr="00330FFF" w:rsidRDefault="00AB0EB0" w:rsidP="009D293A">
      <w:pPr>
        <w:spacing w:after="100" w:line="240" w:lineRule="auto"/>
        <w:jc w:val="both"/>
        <w:rPr>
          <w:lang w:val="en-US"/>
        </w:rPr>
      </w:pPr>
    </w:p>
    <w:sectPr w:rsidR="00AB0EB0" w:rsidRPr="00330F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710"/>
    <w:multiLevelType w:val="multilevel"/>
    <w:tmpl w:val="B292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06D44"/>
    <w:multiLevelType w:val="multilevel"/>
    <w:tmpl w:val="4E86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74A48"/>
    <w:multiLevelType w:val="multilevel"/>
    <w:tmpl w:val="C07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06C8B"/>
    <w:multiLevelType w:val="multilevel"/>
    <w:tmpl w:val="B26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02E46"/>
    <w:multiLevelType w:val="multilevel"/>
    <w:tmpl w:val="EA66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D056C"/>
    <w:multiLevelType w:val="multilevel"/>
    <w:tmpl w:val="786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B3592"/>
    <w:multiLevelType w:val="multilevel"/>
    <w:tmpl w:val="ACA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BE"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E5"/>
    <w:rsid w:val="00016C50"/>
    <w:rsid w:val="00214F6C"/>
    <w:rsid w:val="00253FDF"/>
    <w:rsid w:val="003156E5"/>
    <w:rsid w:val="00330FFF"/>
    <w:rsid w:val="003B7D33"/>
    <w:rsid w:val="006A44F6"/>
    <w:rsid w:val="0081164E"/>
    <w:rsid w:val="009D293A"/>
    <w:rsid w:val="00AB0EB0"/>
    <w:rsid w:val="00F341E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F0F3"/>
  <w15:chartTrackingRefBased/>
  <w15:docId w15:val="{9D42899F-D254-44CD-BFDD-B5B8815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56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3156E5"/>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3156E5"/>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6E5"/>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3156E5"/>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3156E5"/>
    <w:rPr>
      <w:rFonts w:ascii="Times New Roman" w:eastAsia="Times New Roman" w:hAnsi="Times New Roman" w:cs="Times New Roman"/>
      <w:b/>
      <w:bCs/>
      <w:sz w:val="27"/>
      <w:szCs w:val="27"/>
      <w:lang w:eastAsia="fr-BE"/>
    </w:rPr>
  </w:style>
  <w:style w:type="character" w:styleId="HTMLTypewriter">
    <w:name w:val="HTML Typewriter"/>
    <w:basedOn w:val="DefaultParagraphFont"/>
    <w:uiPriority w:val="99"/>
    <w:semiHidden/>
    <w:unhideWhenUsed/>
    <w:rsid w:val="003156E5"/>
    <w:rPr>
      <w:rFonts w:ascii="Courier New" w:eastAsia="Times New Roman" w:hAnsi="Courier New" w:cs="Courier New"/>
      <w:sz w:val="20"/>
      <w:szCs w:val="20"/>
    </w:rPr>
  </w:style>
  <w:style w:type="character" w:styleId="Emphasis">
    <w:name w:val="Emphasis"/>
    <w:basedOn w:val="DefaultParagraphFont"/>
    <w:uiPriority w:val="20"/>
    <w:qFormat/>
    <w:rsid w:val="003156E5"/>
    <w:rPr>
      <w:i/>
      <w:iCs/>
    </w:rPr>
  </w:style>
  <w:style w:type="character" w:customStyle="1" w:styleId="apple-converted-space">
    <w:name w:val="apple-converted-space"/>
    <w:basedOn w:val="DefaultParagraphFont"/>
    <w:rsid w:val="003156E5"/>
  </w:style>
  <w:style w:type="character" w:styleId="HTMLCite">
    <w:name w:val="HTML Cite"/>
    <w:basedOn w:val="DefaultParagraphFont"/>
    <w:uiPriority w:val="99"/>
    <w:semiHidden/>
    <w:unhideWhenUsed/>
    <w:rsid w:val="003156E5"/>
    <w:rPr>
      <w:i/>
      <w:iCs/>
    </w:rPr>
  </w:style>
  <w:style w:type="character" w:styleId="Hyperlink">
    <w:name w:val="Hyperlink"/>
    <w:basedOn w:val="DefaultParagraphFont"/>
    <w:uiPriority w:val="99"/>
    <w:semiHidden/>
    <w:unhideWhenUsed/>
    <w:rsid w:val="003156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84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seignement.polytechnique.fr/informatique/ARCHIVES/IF/03/pi/gonthier/index.html" TargetMode="External"/><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s://www.enseignement.polytechnique.fr/informatique/ARCHIVES/IF/03/pi/gonthier/index.html" TargetMode="External"/><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5" Type="http://schemas.openxmlformats.org/officeDocument/2006/relationships/hyperlink" Target="http://www.dnalc.org/Shockwave/cycseq.html" TargetMode="Externa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3106</Words>
  <Characters>17084</Characters>
  <Application>Microsoft Office Word</Application>
  <DocSecurity>0</DocSecurity>
  <Lines>142</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Nazili</dc:creator>
  <cp:keywords/>
  <dc:description/>
  <cp:lastModifiedBy>utilisateur</cp:lastModifiedBy>
  <cp:revision>5</cp:revision>
  <dcterms:created xsi:type="dcterms:W3CDTF">2017-05-01T09:07:00Z</dcterms:created>
  <dcterms:modified xsi:type="dcterms:W3CDTF">2017-08-16T15:06:00Z</dcterms:modified>
</cp:coreProperties>
</file>