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b w:val="1"/>
          <w:bCs w:val="1"/>
          <w:color w:val="363636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63636"/>
          <w:sz w:val="20"/>
          <w:szCs w:val="20"/>
          <w:highlight w:val="white"/>
          <w:rtl w:val="0"/>
        </w:rPr>
        <w:t xml:space="preserve">HARK THE HERALD ANGELS SING</w:t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1]</w:t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Hark the herald angels sing</w:t>
        <w:br w:type="textWrapping"/>
        <w:t xml:space="preserve">Glory to the new-born King</w:t>
        <w:br w:type="textWrapping"/>
        <w:t xml:space="preserve">Peace on earth and mercy mild</w:t>
        <w:br w:type="textWrapping"/>
        <w:t xml:space="preserve">God and sinners reconciled</w:t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br w:type="textWrapping"/>
        <w:t xml:space="preserve">Joyful all ye nations rise </w:t>
        <w:br w:type="textWrapping"/>
        <w:t xml:space="preserve">Join the triumph of the skies</w:t>
        <w:br w:type="textWrapping"/>
        <w:t xml:space="preserve">With angelic hosts proclaim</w:t>
        <w:br w:type="textWrapping"/>
        <w:t xml:space="preserve">Christ is born in Bethlehem</w:t>
        <w:br w:type="textWrapping"/>
        <w:t xml:space="preserve">Hark the herald angels sing</w:t>
        <w:br w:type="textWrapping"/>
        <w:t xml:space="preserve">Glory to the new-born King</w:t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2]</w:t>
      </w:r>
    </w:p>
    <w:p w:rsidR="00000000" w:rsidDel="00000000" w:rsidP="00000000" w:rsidRDefault="00000000" w:rsidRPr="00000000" w14:paraId="00000008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Christ by highest heaven adored</w:t>
        <w:br w:type="textWrapping"/>
        <w:t xml:space="preserve">Christ the everlasting Lord</w:t>
        <w:br w:type="textWrapping"/>
        <w:t xml:space="preserve">Late in time behold Him come</w:t>
        <w:br w:type="textWrapping"/>
        <w:t xml:space="preserve">Offspring of the virgin's womb</w:t>
        <w:br w:type="textWrapping"/>
      </w:r>
    </w:p>
    <w:p w:rsidR="00000000" w:rsidDel="00000000" w:rsidP="00000000" w:rsidRDefault="00000000" w:rsidRPr="00000000" w14:paraId="00000009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Veiled in flesh the Godhead see</w:t>
        <w:br w:type="textWrapping"/>
        <w:t xml:space="preserve">Hail the incarnate Deity</w:t>
        <w:br w:type="textWrapping"/>
        <w:t xml:space="preserve">Pleased as man with men to dwell</w:t>
        <w:br w:type="textWrapping"/>
        <w:t xml:space="preserve">Jesus our Immanuel</w:t>
      </w:r>
    </w:p>
    <w:p w:rsidR="00000000" w:rsidDel="00000000" w:rsidP="00000000" w:rsidRDefault="00000000" w:rsidRPr="00000000" w14:paraId="0000000A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Hark the herald angels sing</w:t>
        <w:br w:type="textWrapping"/>
        <w:t xml:space="preserve">Glory to the new-born King</w:t>
      </w:r>
    </w:p>
    <w:p w:rsidR="00000000" w:rsidDel="00000000" w:rsidP="00000000" w:rsidRDefault="00000000" w:rsidRPr="00000000" w14:paraId="0000000B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3]</w:t>
      </w:r>
    </w:p>
    <w:p w:rsidR="00000000" w:rsidDel="00000000" w:rsidP="00000000" w:rsidRDefault="00000000" w:rsidRPr="00000000" w14:paraId="0000000D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Hail the heaven-born Prince of peace</w:t>
        <w:br w:type="textWrapping"/>
        <w:t xml:space="preserve">Hail the Sun of righteousness</w:t>
        <w:br w:type="textWrapping"/>
        <w:t xml:space="preserve">Light and life to all He brings</w:t>
        <w:br w:type="textWrapping"/>
        <w:t xml:space="preserve">Risen with healing in His wings</w:t>
        <w:br w:type="textWrapping"/>
      </w:r>
    </w:p>
    <w:p w:rsidR="00000000" w:rsidDel="00000000" w:rsidP="00000000" w:rsidRDefault="00000000" w:rsidRPr="00000000" w14:paraId="0000000E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Mild He lays His glory by</w:t>
        <w:br w:type="textWrapping"/>
        <w:t xml:space="preserve">Born that man no more may die</w:t>
        <w:br w:type="textWrapping"/>
        <w:t xml:space="preserve">Born to raise the sons of earth</w:t>
        <w:br w:type="textWrapping"/>
        <w:t xml:space="preserve">Born to give them second birth</w:t>
      </w:r>
    </w:p>
    <w:p w:rsidR="00000000" w:rsidDel="00000000" w:rsidP="00000000" w:rsidRDefault="00000000" w:rsidRPr="00000000" w14:paraId="0000000F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Hark the herald angels sing</w:t>
        <w:br w:type="textWrapping"/>
        <w:t xml:space="preserve">Glory to the new-born King</w:t>
      </w:r>
    </w:p>
    <w:p w:rsidR="00000000" w:rsidDel="00000000" w:rsidP="00000000" w:rsidRDefault="00000000" w:rsidRPr="00000000" w14:paraId="00000010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Hark the herald angels sing</w:t>
        <w:br w:type="textWrapping"/>
        <w:t xml:space="preserve">Glory to the new-born King</w:t>
      </w:r>
    </w:p>
    <w:p w:rsidR="00000000" w:rsidDel="00000000" w:rsidP="00000000" w:rsidRDefault="00000000" w:rsidRPr="00000000" w14:paraId="00000012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SG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  <w:rsid w:val="00CE5E1D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Web">
    <w:name w:val="Normal (Web)"/>
    <w:basedOn w:val="Normal"/>
    <w:uiPriority w:val="99"/>
    <w:unhideWhenUsed w:val="1"/>
    <w:rsid w:val="004D7B5F"/>
    <w:pPr>
      <w:spacing w:after="100" w:afterAutospacing="1" w:before="100" w:beforeAutospacing="1"/>
    </w:pPr>
  </w:style>
  <w:style w:type="character" w:styleId="Strong">
    <w:name w:val="Strong"/>
    <w:basedOn w:val="DefaultParagraphFont"/>
    <w:uiPriority w:val="22"/>
    <w:qFormat w:val="1"/>
    <w:rsid w:val="00DB5296"/>
    <w:rPr>
      <w:b w:val="1"/>
      <w:bCs w:val="1"/>
    </w:rPr>
  </w:style>
  <w:style w:type="character" w:styleId="apple-converted-space" w:customStyle="1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first" w:customStyle="1">
    <w:name w:val="first"/>
    <w:basedOn w:val="Normal"/>
    <w:rsid w:val="00CE5E1D"/>
    <w:pPr>
      <w:spacing w:after="100" w:afterAutospacing="1" w:before="100" w:beforeAutospacing="1"/>
    </w:pPr>
  </w:style>
  <w:style w:type="paragraph" w:styleId="Header">
    <w:name w:val="header"/>
    <w:basedOn w:val="Normal"/>
    <w:link w:val="Head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E5E1D"/>
  </w:style>
  <w:style w:type="paragraph" w:styleId="Footer">
    <w:name w:val="footer"/>
    <w:basedOn w:val="Normal"/>
    <w:link w:val="Foot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E5E1D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uCw0P2MH9aoAwDr11DDq+pBCSA==">CgMxLjA4AHIhMTYtZ1pvazZnS2swRWw4cS1HZzRER0diSzdHU0NYc1BV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2022-12-09T07:45:00Z</dcterms:created>
  <dc:creator>Pearlyn Chen</dc:creator>
</cp:coreProperties>
</file>