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bCs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color w:val="363636"/>
          <w:sz w:val="20"/>
          <w:szCs w:val="20"/>
          <w:highlight w:val="white"/>
          <w:rtl w:val="0"/>
        </w:rPr>
        <w:t xml:space="preserve">HOW FIRM A FOUNDATION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How firm a foundation you saints of the Lord</w:t>
        <w:br w:type="textWrapping"/>
        <w:t xml:space="preserve">Is laid for your faith in His excellent word</w:t>
        <w:br w:type="textWrapping"/>
        <w:t xml:space="preserve">What more can He say than to you He has said</w:t>
        <w:br w:type="textWrapping"/>
        <w:t xml:space="preserve">To you who for refuge to Jesus have fled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1f20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2021"/>
          <w:highlight w:val="white"/>
          <w:rtl w:val="0"/>
        </w:rPr>
        <w:t xml:space="preserve">In every condition, in sickness, in health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1f20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2021"/>
          <w:highlight w:val="white"/>
          <w:rtl w:val="0"/>
        </w:rPr>
        <w:t xml:space="preserve">In poverty’s vale, or abounding in wealth</w:t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1f2021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2021"/>
          <w:highlight w:val="white"/>
          <w:rtl w:val="0"/>
        </w:rPr>
        <w:t xml:space="preserve">At home and abroad, on the land, on the sea,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1f2021"/>
          <w:highlight w:val="white"/>
          <w:rtl w:val="0"/>
        </w:rPr>
        <w:t xml:space="preserve">As days may demand, shall your strength ever 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Fear not I am with you oh be not dismayed</w:t>
        <w:br w:type="textWrapping"/>
        <w:t xml:space="preserve">For I am your God and will still give you aid</w:t>
        <w:br w:type="textWrapping"/>
        <w:t xml:space="preserve">I’ll strengthen you help you and cause you to stand</w:t>
        <w:br w:type="textWrapping"/>
        <w:t xml:space="preserve">Upheld by My gracious omnipotent hand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4]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When through fiery trials your pathway shall lie</w:t>
        <w:br w:type="textWrapping"/>
        <w:t xml:space="preserve">My grace all-sufficient shall be your supply</w:t>
        <w:br w:type="textWrapping"/>
        <w:t xml:space="preserve">The flame shall not harm you I only design</w:t>
        <w:br w:type="textWrapping"/>
        <w:t xml:space="preserve">Your dross to consume and your gold to refine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5]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The soul that on Jesus does lean for repose</w:t>
        <w:br w:type="textWrapping"/>
        <w:t xml:space="preserve">I will not I will not desert to his foes</w:t>
        <w:br w:type="textWrapping"/>
        <w:t xml:space="preserve">That soul though all hell should endeavour to shake</w:t>
        <w:br w:type="textWrapping"/>
        <w:t xml:space="preserve">I’ll never no never no never forsake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I’ll never no never no never forsake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cF1tia/pXxdt651pUDlr8aa/Xw==">CgMxLjA4AHIhMVdpWW5FWV9EVnVCRmdkWFlQRDE0dzBpUnVwSTFYdVNL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2022-09-27T02:08:00Z</dcterms:created>
  <dc:creator>Pearlyn Chen</dc:creator>
</cp:coreProperties>
</file>