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2C3ED292" w14:textId="77777777" w:rsidR="004713A8" w:rsidRDefault="00A7762E">
      <w:pPr>
        <w:pStyle w:val="Heading1"/>
        <w:spacing w:line="276" w:lineRule="auto"/>
        <w:jc w:val="center"/>
        <w:rPr>
          <w:rFonts w:cs="Arial"/>
          <w:b w:val="0"/>
        </w:rPr>
      </w:pPr>
      <w:r>
        <w:rPr>
          <w:rFonts w:cs="Arial"/>
        </w:rPr>
        <w:t>System Requirements Specification</w:t>
      </w:r>
      <w:r>
        <w:rPr>
          <w:rFonts w:cs="Arial"/>
        </w:rPr>
        <w:br/>
      </w:r>
      <w:bookmarkStart w:id="0" w:name="_GoBack"/>
      <w:bookmarkEnd w:id="0"/>
      <w:r>
        <w:rPr>
          <w:rFonts w:cs="Arial"/>
        </w:rPr>
        <w:br/>
      </w:r>
      <w:r>
        <w:rPr>
          <w:rFonts w:cs="Arial"/>
        </w:rPr>
        <w:br/>
      </w:r>
      <w:r>
        <w:rPr>
          <w:rFonts w:cs="Arial"/>
        </w:rPr>
        <w:br/>
        <w:t>Development Team:</w:t>
      </w:r>
      <w:r>
        <w:rPr>
          <w:rFonts w:cs="Arial"/>
        </w:rPr>
        <w:br/>
      </w:r>
      <w:r>
        <w:rPr>
          <w:rFonts w:cs="Arial"/>
          <w:b w:val="0"/>
        </w:rPr>
        <w:t>“Team Twix”</w:t>
      </w:r>
    </w:p>
    <w:p w14:paraId="087D84F6" w14:textId="559986C8" w:rsidR="00C444E7" w:rsidRDefault="004713A8">
      <w:pPr>
        <w:pStyle w:val="Heading1"/>
        <w:spacing w:line="276" w:lineRule="auto"/>
        <w:jc w:val="center"/>
        <w:rPr>
          <w:rFonts w:cs="Arial"/>
          <w:b w:val="0"/>
        </w:rPr>
      </w:pPr>
      <w:r w:rsidRPr="001D7BF9">
        <w:rPr>
          <w:rFonts w:cs="Arial"/>
          <w:b w:val="0"/>
          <w:sz w:val="20"/>
          <w:szCs w:val="20"/>
        </w:rPr>
        <w:t>(Stephen Moore, Mariama Barr-Dallas, Michael Tang, Keith Chang, Justin Tavares</w:t>
      </w:r>
      <w:r w:rsidR="001D7BF9" w:rsidRPr="001D7BF9">
        <w:rPr>
          <w:rFonts w:cs="Arial"/>
          <w:b w:val="0"/>
          <w:sz w:val="20"/>
          <w:szCs w:val="20"/>
        </w:rPr>
        <w:t>, Christopher Pagan</w:t>
      </w:r>
      <w:r w:rsidRPr="001D7BF9">
        <w:rPr>
          <w:rFonts w:cs="Arial"/>
          <w:b w:val="0"/>
          <w:sz w:val="20"/>
          <w:szCs w:val="20"/>
        </w:rPr>
        <w:t>)</w:t>
      </w:r>
      <w:r w:rsidRPr="004713A8">
        <w:rPr>
          <w:rFonts w:cs="Arial"/>
        </w:rPr>
        <w:br/>
      </w:r>
      <w:r w:rsidR="00A7762E">
        <w:rPr>
          <w:rFonts w:cs="Arial"/>
        </w:rPr>
        <w:br/>
      </w:r>
      <w:r w:rsidR="00A7762E">
        <w:rPr>
          <w:rFonts w:cs="Arial"/>
        </w:rPr>
        <w:br/>
        <w:t>System Name:</w:t>
      </w:r>
      <w:r w:rsidR="00A7762E">
        <w:rPr>
          <w:rFonts w:cs="Arial"/>
        </w:rPr>
        <w:br/>
      </w:r>
      <w:r w:rsidR="00A7762E">
        <w:rPr>
          <w:rFonts w:cs="Arial"/>
          <w:b w:val="0"/>
        </w:rPr>
        <w:t>Tailored Travels</w:t>
      </w:r>
      <w:r w:rsidR="00A7762E">
        <w:rPr>
          <w:rFonts w:cs="Arial"/>
          <w:b w:val="0"/>
        </w:rPr>
        <w:br/>
      </w:r>
      <w:r w:rsidR="00A7762E">
        <w:rPr>
          <w:rFonts w:cs="Arial"/>
          <w:b w:val="0"/>
        </w:rPr>
        <w:br/>
      </w:r>
      <w:r w:rsidR="00A7762E">
        <w:rPr>
          <w:rFonts w:cs="Arial"/>
        </w:rPr>
        <w:t>Supervisor:</w:t>
      </w:r>
      <w:r w:rsidR="00A7762E">
        <w:rPr>
          <w:rFonts w:cs="Arial"/>
        </w:rPr>
        <w:br/>
      </w:r>
      <w:r w:rsidR="00A7762E">
        <w:rPr>
          <w:rFonts w:cs="Arial"/>
          <w:b w:val="0"/>
        </w:rPr>
        <w:t>Russ Cain</w:t>
      </w:r>
      <w:r w:rsidR="00A7762E">
        <w:rPr>
          <w:rFonts w:cs="Arial"/>
          <w:b w:val="0"/>
        </w:rPr>
        <w:br/>
      </w:r>
      <w:r w:rsidR="00A7762E">
        <w:rPr>
          <w:rFonts w:cs="Arial"/>
          <w:b w:val="0"/>
        </w:rPr>
        <w:br/>
      </w:r>
      <w:r w:rsidR="00A7762E">
        <w:rPr>
          <w:rFonts w:cs="Arial"/>
        </w:rPr>
        <w:t>Customer:</w:t>
      </w:r>
      <w:r w:rsidR="00A7762E">
        <w:rPr>
          <w:rFonts w:cs="Arial"/>
        </w:rPr>
        <w:br/>
      </w:r>
      <w:r w:rsidR="00A7762E">
        <w:rPr>
          <w:rFonts w:cs="Arial"/>
          <w:b w:val="0"/>
        </w:rPr>
        <w:t>Piyush Godbole</w:t>
      </w:r>
      <w:r w:rsidR="00A7762E">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System Requirements 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4AC2B0D5" w:rsidR="00C444E7" w:rsidRDefault="00385CF9">
      <w:pPr>
        <w:numPr>
          <w:ilvl w:val="1"/>
          <w:numId w:val="2"/>
        </w:numPr>
        <w:tabs>
          <w:tab w:val="left" w:pos="8190"/>
        </w:tabs>
        <w:rPr>
          <w:rFonts w:ascii="Arial" w:hAnsi="Arial" w:cs="Arial"/>
        </w:rPr>
      </w:pPr>
      <w:r>
        <w:rPr>
          <w:rFonts w:ascii="Arial" w:hAnsi="Arial" w:cs="Arial"/>
        </w:rPr>
        <w:t>Product Scope</w:t>
      </w:r>
      <w:r>
        <w:rPr>
          <w:rFonts w:ascii="Arial" w:hAnsi="Arial" w:cs="Arial"/>
        </w:rPr>
        <w:tab/>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5EE17153" w:rsidR="00C444E7" w:rsidRDefault="00385CF9">
      <w:pPr>
        <w:tabs>
          <w:tab w:val="left" w:pos="8190"/>
        </w:tabs>
        <w:rPr>
          <w:rFonts w:ascii="Arial" w:hAnsi="Arial" w:cs="Arial"/>
        </w:rPr>
      </w:pPr>
      <w:r>
        <w:rPr>
          <w:rFonts w:ascii="Arial" w:hAnsi="Arial" w:cs="Arial"/>
        </w:rPr>
        <w:t>2.  Functional Requirements</w:t>
      </w:r>
      <w:r>
        <w:rPr>
          <w:rFonts w:ascii="Arial" w:hAnsi="Arial" w:cs="Arial"/>
        </w:rPr>
        <w:tab/>
        <w:t>5</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4284E9D" w:rsidR="00C444E7" w:rsidRDefault="00A7762E">
      <w:pPr>
        <w:tabs>
          <w:tab w:val="left" w:pos="8190"/>
        </w:tabs>
        <w:rPr>
          <w:rFonts w:ascii="Arial" w:hAnsi="Arial" w:cs="Arial"/>
        </w:rPr>
      </w:pPr>
      <w:r>
        <w:rPr>
          <w:rFonts w:ascii="Arial" w:hAnsi="Arial" w:cs="Arial"/>
        </w:rPr>
        <w:t>3</w:t>
      </w:r>
      <w:r w:rsidR="00385CF9">
        <w:rPr>
          <w:rFonts w:ascii="Arial" w:hAnsi="Arial" w:cs="Arial"/>
        </w:rPr>
        <w:t>.  Non-Functional Requirements</w:t>
      </w:r>
      <w:r w:rsidR="00385CF9">
        <w:rPr>
          <w:rFonts w:ascii="Arial" w:hAnsi="Arial" w:cs="Arial"/>
        </w:rPr>
        <w:tab/>
        <w:t>13</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3.2 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0ACE0D4F" w:rsidR="00C444E7" w:rsidRDefault="00634760">
      <w:pPr>
        <w:tabs>
          <w:tab w:val="left" w:pos="8190"/>
        </w:tabs>
        <w:rPr>
          <w:rFonts w:ascii="Arial" w:hAnsi="Arial" w:cs="Arial"/>
        </w:rPr>
      </w:pPr>
      <w:r>
        <w:rPr>
          <w:rFonts w:ascii="Arial" w:hAnsi="Arial" w:cs="Arial"/>
        </w:rPr>
        <w:t>4.  Deliverables</w:t>
      </w:r>
      <w:r>
        <w:rPr>
          <w:rFonts w:ascii="Arial" w:hAnsi="Arial" w:cs="Arial"/>
        </w:rPr>
        <w:tab/>
        <w:t>14</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68AC720F" w:rsidR="00C444E7" w:rsidRDefault="00634760">
      <w:pPr>
        <w:tabs>
          <w:tab w:val="left" w:pos="8190"/>
        </w:tabs>
        <w:rPr>
          <w:rFonts w:ascii="Arial" w:hAnsi="Arial" w:cs="Arial"/>
        </w:rPr>
      </w:pPr>
      <w:r>
        <w:rPr>
          <w:rFonts w:ascii="Arial" w:hAnsi="Arial" w:cs="Arial"/>
        </w:rPr>
        <w:t>5.  Open Issues</w:t>
      </w:r>
      <w:r>
        <w:rPr>
          <w:rFonts w:ascii="Arial" w:hAnsi="Arial" w:cs="Arial"/>
        </w:rPr>
        <w:tab/>
        <w:t>15</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3D30D48E" w:rsidR="00C444E7" w:rsidRDefault="0063476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16</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Pr="00C11EAC" w:rsidRDefault="00A7762E">
      <w:pPr>
        <w:pStyle w:val="Heading2"/>
        <w:pageBreakBefore/>
        <w:rPr>
          <w:rFonts w:ascii="Arial" w:hAnsi="Arial" w:cs="Arial"/>
          <w:color w:val="4F81BD" w:themeColor="accent1"/>
        </w:rPr>
      </w:pPr>
      <w:r w:rsidRPr="00C11EAC">
        <w:rPr>
          <w:rFonts w:ascii="Arial" w:hAnsi="Arial" w:cs="Arial"/>
          <w:color w:val="4F81BD" w:themeColor="accent1"/>
        </w:rPr>
        <w:lastRenderedPageBreak/>
        <w:t>1.</w:t>
      </w:r>
      <w:r w:rsidRPr="00C11EAC">
        <w:rPr>
          <w:rFonts w:ascii="Arial" w:hAnsi="Arial" w:cs="Arial"/>
          <w:b w:val="0"/>
          <w:color w:val="4F81BD" w:themeColor="accent1"/>
        </w:rPr>
        <w:t xml:space="preserve">  </w:t>
      </w:r>
      <w:r w:rsidRPr="00C11EAC">
        <w:rPr>
          <w:rFonts w:ascii="Arial" w:hAnsi="Arial" w:cs="Arial"/>
          <w:color w:val="4F81BD" w:themeColor="accent1"/>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7375927C" w14:textId="77777777" w:rsidR="009017EB" w:rsidRDefault="009017EB" w:rsidP="009017EB">
      <w:pPr>
        <w:pStyle w:val="NormalWeb"/>
        <w:spacing w:before="0" w:after="0"/>
        <w:ind w:left="1120"/>
        <w:rPr>
          <w:rFonts w:ascii="Arial" w:hAnsi="Arial" w:cs="Arial"/>
        </w:rPr>
      </w:pP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xml:space="preserve">. Non-functional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rsidP="009017EB">
      <w:pPr>
        <w:pStyle w:val="BodyTextIndent2"/>
        <w:ind w:left="0" w:firstLine="72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27B54FEF" w14:textId="77777777" w:rsidR="009017EB" w:rsidRDefault="009017EB">
      <w:pPr>
        <w:pStyle w:val="BodyTextIndent2"/>
        <w:ind w:left="0"/>
        <w:rPr>
          <w:rFonts w:ascii="Arial" w:hAnsi="Arial" w:cs="Arial"/>
        </w:rPr>
      </w:pPr>
    </w:p>
    <w:p w14:paraId="38167FB9" w14:textId="29491349" w:rsidR="00C444E7" w:rsidRDefault="00A7762E" w:rsidP="009017EB">
      <w:pPr>
        <w:pStyle w:val="NormalWeb"/>
        <w:numPr>
          <w:ilvl w:val="1"/>
          <w:numId w:val="5"/>
        </w:numPr>
        <w:spacing w:before="0" w:after="0"/>
        <w:rPr>
          <w:rFonts w:ascii="Arial" w:hAnsi="Arial" w:cs="Arial"/>
        </w:rPr>
      </w:pPr>
      <w:r>
        <w:rPr>
          <w:rFonts w:ascii="Arial" w:hAnsi="Arial" w:cs="Arial"/>
        </w:rPr>
        <w:t>Purpose of the Product</w:t>
      </w:r>
    </w:p>
    <w:p w14:paraId="71C8393F" w14:textId="77777777" w:rsidR="009017EB" w:rsidRDefault="009017EB" w:rsidP="009017EB">
      <w:pPr>
        <w:pStyle w:val="NormalWeb"/>
        <w:spacing w:before="0" w:after="0"/>
        <w:ind w:left="1120"/>
        <w:rPr>
          <w:rFonts w:ascii="Arial" w:hAnsi="Arial" w:cs="Arial"/>
        </w:rPr>
      </w:pPr>
    </w:p>
    <w:p w14:paraId="522EBBBD" w14:textId="77777777" w:rsidR="00C444E7" w:rsidRDefault="00A7762E">
      <w:pPr>
        <w:pStyle w:val="BodyTextIndent2"/>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05DBF940" w14:textId="1BD6E651" w:rsidR="00C444E7" w:rsidRDefault="00C444E7" w:rsidP="00E51CFD">
      <w:pPr>
        <w:suppressAutoHyphens w:val="0"/>
        <w:rPr>
          <w:rFonts w:ascii="Arial" w:hAnsi="Arial" w:cs="Arial"/>
        </w:rPr>
      </w:pPr>
    </w:p>
    <w:p w14:paraId="62F5B289" w14:textId="77777777" w:rsidR="00C444E7" w:rsidRDefault="00A7762E">
      <w:pPr>
        <w:numPr>
          <w:ilvl w:val="1"/>
          <w:numId w:val="4"/>
        </w:numPr>
        <w:rPr>
          <w:rFonts w:ascii="Arial" w:hAnsi="Arial" w:cs="Arial"/>
        </w:rPr>
      </w:pPr>
      <w:r>
        <w:rPr>
          <w:rFonts w:ascii="Arial" w:hAnsi="Arial" w:cs="Arial"/>
        </w:rPr>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being edited on G</w:t>
      </w:r>
      <w:r>
        <w:rPr>
          <w:rFonts w:ascii="Arial" w:hAnsi="Arial" w:cs="Arial"/>
          <w:b/>
        </w:rPr>
        <w:t>it. Description pending.</w:t>
      </w:r>
    </w:p>
    <w:p w14:paraId="3C9A268C" w14:textId="77777777" w:rsidR="00C444E7" w:rsidRDefault="00C444E7">
      <w:pPr>
        <w:rPr>
          <w:rFonts w:ascii="Arial" w:hAnsi="Arial" w:cs="Arial"/>
        </w:rPr>
      </w:pPr>
    </w:p>
    <w:p w14:paraId="00C59A9C"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2.  </w:t>
      </w:r>
      <w:r w:rsidRPr="00C11EAC">
        <w:rPr>
          <w:rFonts w:ascii="Arial" w:hAnsi="Arial" w:cs="Arial"/>
          <w:b/>
          <w:color w:val="4F81BD" w:themeColor="accent1"/>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Step 1 and Step 2 can be performed in 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F26899">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F26899">
            <w:pPr>
              <w:rPr>
                <w:rFonts w:ascii="Arial" w:hAnsi="Arial" w:cs="Arial"/>
                <w:i/>
                <w:iCs/>
              </w:rPr>
            </w:pPr>
            <w:r>
              <w:rPr>
                <w:rFonts w:ascii="Arial" w:hAnsi="Arial" w:cs="Arial"/>
                <w:i/>
                <w:iCs/>
              </w:rPr>
              <w:t>1.2</w:t>
            </w:r>
          </w:p>
        </w:tc>
      </w:tr>
      <w:tr w:rsidR="009A79D0" w14:paraId="571524A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F26899">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F26899">
            <w:pPr>
              <w:rPr>
                <w:rFonts w:ascii="Arial" w:hAnsi="Arial" w:cs="Arial"/>
                <w:i/>
                <w:iCs/>
              </w:rPr>
            </w:pPr>
            <w:r>
              <w:rPr>
                <w:rFonts w:ascii="Arial" w:hAnsi="Arial" w:cs="Arial"/>
                <w:i/>
                <w:iCs/>
              </w:rPr>
              <w:t>Logs off</w:t>
            </w:r>
          </w:p>
        </w:tc>
      </w:tr>
      <w:tr w:rsidR="009A79D0" w14:paraId="5C9DF93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F26899">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F26899">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F26899">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F26899">
            <w:pPr>
              <w:rPr>
                <w:rFonts w:ascii="Arial" w:hAnsi="Arial" w:cs="Arial"/>
                <w:i/>
                <w:iCs/>
              </w:rPr>
            </w:pPr>
            <w:r>
              <w:rPr>
                <w:rFonts w:ascii="Arial" w:hAnsi="Arial" w:cs="Arial"/>
                <w:i/>
                <w:iCs/>
              </w:rPr>
              <w:t>3</w:t>
            </w:r>
          </w:p>
        </w:tc>
      </w:tr>
      <w:tr w:rsidR="009A79D0" w14:paraId="15184E6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F26899">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F26899">
            <w:pPr>
              <w:rPr>
                <w:rFonts w:ascii="Arial" w:hAnsi="Arial" w:cs="Arial"/>
                <w:i/>
                <w:iCs/>
              </w:rPr>
            </w:pPr>
            <w:r>
              <w:rPr>
                <w:rFonts w:ascii="Arial" w:hAnsi="Arial" w:cs="Arial"/>
                <w:i/>
                <w:iCs/>
              </w:rPr>
              <w:t>User clicks logout option</w:t>
            </w:r>
          </w:p>
        </w:tc>
      </w:tr>
      <w:tr w:rsidR="009A79D0" w14:paraId="64D8350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F26899">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F26899">
            <w:pPr>
              <w:rPr>
                <w:rFonts w:ascii="Arial" w:hAnsi="Arial" w:cs="Arial"/>
                <w:i/>
                <w:iCs/>
              </w:rPr>
            </w:pPr>
            <w:r>
              <w:rPr>
                <w:rFonts w:ascii="Arial" w:hAnsi="Arial" w:cs="Arial"/>
                <w:i/>
                <w:iCs/>
              </w:rPr>
              <w:t>User is successfully outside of the system</w:t>
            </w:r>
          </w:p>
        </w:tc>
      </w:tr>
      <w:tr w:rsidR="009A79D0" w14:paraId="48F0A77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F26899">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F26899">
            <w:pPr>
              <w:rPr>
                <w:rFonts w:ascii="Arial" w:hAnsi="Arial" w:cs="Arial"/>
                <w:i/>
                <w:iCs/>
              </w:rPr>
            </w:pPr>
            <w:r>
              <w:rPr>
                <w:rFonts w:ascii="Arial" w:hAnsi="Arial" w:cs="Arial"/>
                <w:i/>
                <w:iCs/>
              </w:rPr>
              <w:t>User</w:t>
            </w:r>
          </w:p>
        </w:tc>
      </w:tr>
      <w:tr w:rsidR="009A79D0" w14:paraId="36E7F1E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F26899">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F26899">
            <w:pPr>
              <w:rPr>
                <w:rFonts w:ascii="Arial" w:hAnsi="Arial" w:cs="Arial"/>
                <w:i/>
                <w:iCs/>
              </w:rPr>
            </w:pPr>
            <w:r>
              <w:rPr>
                <w:rFonts w:ascii="Arial" w:hAnsi="Arial" w:cs="Arial"/>
                <w:i/>
                <w:iCs/>
              </w:rPr>
              <w:t xml:space="preserve"> Application's GUI</w:t>
            </w:r>
          </w:p>
        </w:tc>
      </w:tr>
      <w:tr w:rsidR="009A79D0" w14:paraId="79A94C71"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F26899">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F26899">
            <w:pPr>
              <w:rPr>
                <w:rFonts w:ascii="Arial" w:hAnsi="Arial" w:cs="Arial"/>
                <w:i/>
                <w:iCs/>
              </w:rPr>
            </w:pPr>
            <w:r>
              <w:rPr>
                <w:rFonts w:ascii="Arial" w:hAnsi="Arial" w:cs="Arial"/>
                <w:i/>
                <w:iCs/>
              </w:rPr>
              <w:t>User selects logout option from GUI</w:t>
            </w:r>
          </w:p>
        </w:tc>
      </w:tr>
      <w:tr w:rsidR="009A79D0" w14:paraId="679E290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F26899">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F26899">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F26899">
            <w:pPr>
              <w:rPr>
                <w:rFonts w:ascii="Arial" w:hAnsi="Arial" w:cs="Arial"/>
                <w:b/>
              </w:rPr>
            </w:pPr>
            <w:r>
              <w:rPr>
                <w:rFonts w:ascii="Arial" w:hAnsi="Arial" w:cs="Arial"/>
                <w:b/>
              </w:rPr>
              <w:t>Action</w:t>
            </w:r>
          </w:p>
        </w:tc>
      </w:tr>
      <w:tr w:rsidR="009A79D0" w14:paraId="27C32B5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F26899">
            <w:pPr>
              <w:rPr>
                <w:rFonts w:ascii="Arial" w:hAnsi="Arial" w:cs="Arial"/>
                <w:i/>
                <w:iCs/>
              </w:rPr>
            </w:pPr>
            <w:r>
              <w:rPr>
                <w:rFonts w:ascii="Arial" w:hAnsi="Arial" w:cs="Arial"/>
                <w:i/>
                <w:iCs/>
              </w:rPr>
              <w:t>User clicks logout option</w:t>
            </w:r>
          </w:p>
        </w:tc>
      </w:tr>
      <w:tr w:rsidR="009A79D0" w14:paraId="7290E32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F26899">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F26899">
            <w:pPr>
              <w:rPr>
                <w:rFonts w:ascii="Arial" w:hAnsi="Arial" w:cs="Arial"/>
              </w:rPr>
            </w:pPr>
            <w:r>
              <w:rPr>
                <w:rFonts w:ascii="Arial" w:hAnsi="Arial" w:cs="Arial"/>
              </w:rPr>
              <w:t>User is no longer in the system</w:t>
            </w:r>
          </w:p>
        </w:tc>
      </w:tr>
      <w:tr w:rsidR="009A79D0" w14:paraId="324D927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F26899">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F26899">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F26899">
            <w:pPr>
              <w:rPr>
                <w:rFonts w:ascii="Arial" w:hAnsi="Arial" w:cs="Arial"/>
                <w:b/>
              </w:rPr>
            </w:pPr>
            <w:r>
              <w:rPr>
                <w:rFonts w:ascii="Arial" w:hAnsi="Arial" w:cs="Arial"/>
                <w:b/>
              </w:rPr>
              <w:t>Branching Action</w:t>
            </w:r>
          </w:p>
        </w:tc>
      </w:tr>
      <w:tr w:rsidR="009A79D0" w14:paraId="084FDDA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F26899">
            <w:pPr>
              <w:rPr>
                <w:rFonts w:ascii="Arial" w:hAnsi="Arial" w:cs="Arial"/>
                <w:i/>
                <w:iCs/>
              </w:rPr>
            </w:pPr>
            <w:r>
              <w:rPr>
                <w:rFonts w:ascii="Arial" w:hAnsi="Arial" w:cs="Arial"/>
                <w:i/>
                <w:iCs/>
              </w:rPr>
              <w:t>N/A</w:t>
            </w:r>
          </w:p>
        </w:tc>
      </w:tr>
      <w:tr w:rsidR="009A79D0" w14:paraId="11789801" w14:textId="77777777" w:rsidTr="00F26899">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F26899">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F26899">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F26899">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Map 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User changes the information for the 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User loggs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3.  </w:t>
      </w:r>
      <w:r w:rsidRPr="00C11EAC">
        <w:rPr>
          <w:rFonts w:ascii="Arial" w:hAnsi="Arial" w:cs="Arial"/>
          <w:b/>
          <w:color w:val="4F81BD" w:themeColor="accent1"/>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sidRPr="006F5CDB">
        <w:rPr>
          <w:rFonts w:ascii="Arial" w:hAnsi="Arial" w:cs="Arial"/>
          <w:b/>
        </w:rPr>
        <w:t>3.1</w:t>
      </w:r>
      <w:r>
        <w:rPr>
          <w:rFonts w:ascii="Arial" w:hAnsi="Arial" w:cs="Arial"/>
        </w:rPr>
        <w:t xml:space="preserve"> Customer Constraints</w:t>
      </w:r>
    </w:p>
    <w:p w14:paraId="31C9C093" w14:textId="77777777" w:rsidR="00C444E7" w:rsidRDefault="00C444E7">
      <w:pPr>
        <w:rPr>
          <w:rFonts w:ascii="Arial" w:hAnsi="Arial" w:cs="Arial"/>
        </w:rPr>
      </w:pPr>
    </w:p>
    <w:p w14:paraId="23ED8F56" w14:textId="7774B47E" w:rsidR="00C444E7" w:rsidRDefault="006F5CDB">
      <w:pPr>
        <w:rPr>
          <w:rFonts w:ascii="Arial" w:hAnsi="Arial" w:cs="Arial"/>
        </w:rPr>
      </w:pPr>
      <w:r w:rsidRPr="00693877">
        <w:rPr>
          <w:rFonts w:ascii="Arial" w:hAnsi="Arial" w:cs="Arial"/>
          <w:i/>
        </w:rPr>
        <w:t>3.1.1</w:t>
      </w:r>
      <w:r>
        <w:rPr>
          <w:rFonts w:ascii="Arial" w:hAnsi="Arial" w:cs="Arial"/>
        </w:rPr>
        <w:t xml:space="preserve"> </w:t>
      </w:r>
      <w:r w:rsidR="00693877">
        <w:rPr>
          <w:rFonts w:ascii="Arial" w:hAnsi="Arial" w:cs="Arial"/>
        </w:rPr>
        <w:t>–</w:t>
      </w:r>
      <w:r>
        <w:rPr>
          <w:rFonts w:ascii="Arial" w:hAnsi="Arial" w:cs="Arial"/>
        </w:rPr>
        <w:t xml:space="preserve">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r>
      <w:r w:rsidRPr="006F5CDB">
        <w:rPr>
          <w:rFonts w:ascii="Arial" w:hAnsi="Arial" w:cs="Arial"/>
          <w:b/>
        </w:rPr>
        <w:t>3.2</w:t>
      </w:r>
      <w:r>
        <w:rPr>
          <w:rFonts w:ascii="Arial" w:hAnsi="Arial" w:cs="Arial"/>
        </w:rPr>
        <w:t xml:space="preserve"> External Interfaces</w:t>
      </w:r>
    </w:p>
    <w:p w14:paraId="0C7962DE" w14:textId="77777777" w:rsidR="00C444E7" w:rsidRDefault="00C444E7">
      <w:pPr>
        <w:rPr>
          <w:rFonts w:ascii="Arial" w:hAnsi="Arial" w:cs="Arial"/>
        </w:rPr>
      </w:pPr>
    </w:p>
    <w:p w14:paraId="27D2A77B" w14:textId="234CEA2C" w:rsidR="00C444E7" w:rsidRDefault="006F5CDB">
      <w:pPr>
        <w:rPr>
          <w:rFonts w:ascii="Arial" w:hAnsi="Arial" w:cs="Arial"/>
        </w:rPr>
      </w:pPr>
      <w:r w:rsidRPr="00693877">
        <w:rPr>
          <w:rFonts w:ascii="Arial" w:hAnsi="Arial" w:cs="Arial"/>
          <w:i/>
        </w:rPr>
        <w:t>3.2.1</w:t>
      </w:r>
      <w:r w:rsidR="00693877">
        <w:rPr>
          <w:rFonts w:ascii="Arial" w:hAnsi="Arial" w:cs="Arial"/>
        </w:rPr>
        <w:t xml:space="preserve"> –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sidRPr="006F5CDB">
        <w:rPr>
          <w:rFonts w:ascii="Arial" w:hAnsi="Arial" w:cs="Arial"/>
          <w:b/>
        </w:rPr>
        <w:t xml:space="preserve">3.3 </w:t>
      </w:r>
      <w:r>
        <w:rPr>
          <w:rFonts w:ascii="Arial" w:hAnsi="Arial" w:cs="Arial"/>
        </w:rPr>
        <w:t>Other</w:t>
      </w:r>
    </w:p>
    <w:p w14:paraId="051DA349" w14:textId="77777777" w:rsidR="00C444E7" w:rsidRDefault="00C444E7">
      <w:pPr>
        <w:rPr>
          <w:rFonts w:ascii="Arial" w:hAnsi="Arial" w:cs="Arial"/>
        </w:rPr>
      </w:pPr>
    </w:p>
    <w:p w14:paraId="5D0DDD51" w14:textId="7540E46B" w:rsidR="00C444E7" w:rsidRDefault="00A7762E">
      <w:pPr>
        <w:rPr>
          <w:rFonts w:ascii="Arial" w:hAnsi="Arial" w:cs="Arial"/>
        </w:rPr>
      </w:pPr>
      <w:r>
        <w:rPr>
          <w:rFonts w:ascii="Arial" w:hAnsi="Arial" w:cs="Arial"/>
        </w:rPr>
        <w:t>No other NFRs are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4E0489B4" w14:textId="77777777" w:rsidR="00C444E7" w:rsidRPr="00C11EAC" w:rsidRDefault="00A7762E">
      <w:pPr>
        <w:rPr>
          <w:rFonts w:ascii="Arial" w:hAnsi="Arial" w:cs="Arial"/>
          <w:b/>
          <w:color w:val="4F81BD" w:themeColor="accent1"/>
        </w:rPr>
      </w:pPr>
      <w:r w:rsidRPr="00C11EAC">
        <w:rPr>
          <w:rFonts w:ascii="Arial" w:hAnsi="Arial" w:cs="Arial"/>
          <w:color w:val="4F81BD" w:themeColor="accent1"/>
        </w:rPr>
        <w:lastRenderedPageBreak/>
        <w:t xml:space="preserve">4.  </w:t>
      </w:r>
      <w:r w:rsidRPr="00C11EAC">
        <w:rPr>
          <w:rFonts w:ascii="Arial" w:hAnsi="Arial" w:cs="Arial"/>
          <w:b/>
          <w:color w:val="4F81BD" w:themeColor="accent1"/>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(Spreadsheet ongoing on git)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Pr="00C11EAC" w:rsidRDefault="00A7762E">
      <w:pPr>
        <w:pStyle w:val="TextBodyIndent"/>
        <w:pageBreakBefore/>
        <w:ind w:left="0"/>
        <w:rPr>
          <w:rFonts w:ascii="Arial" w:hAnsi="Arial" w:cs="Arial"/>
          <w:b/>
          <w:color w:val="4F81BD" w:themeColor="accent1"/>
        </w:rPr>
      </w:pPr>
      <w:r w:rsidRPr="00C11EAC">
        <w:rPr>
          <w:rFonts w:ascii="Arial" w:hAnsi="Arial" w:cs="Arial"/>
          <w:color w:val="4F81BD" w:themeColor="accent1"/>
        </w:rPr>
        <w:lastRenderedPageBreak/>
        <w:t xml:space="preserve">5.  </w:t>
      </w:r>
      <w:r w:rsidRPr="00C11EAC">
        <w:rPr>
          <w:rFonts w:ascii="Arial" w:hAnsi="Arial" w:cs="Arial"/>
          <w:b/>
          <w:color w:val="4F81BD" w:themeColor="accent1"/>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(Spreadsheet ongoing on git)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294E55CE" w:rsidR="00C444E7" w:rsidRDefault="00266E05">
      <w:pPr>
        <w:pStyle w:val="Heading2"/>
        <w:pageBreakBefore/>
        <w:rPr>
          <w:rFonts w:ascii="Arial" w:hAnsi="Arial" w:cs="Arial"/>
          <w:b w:val="0"/>
        </w:rPr>
      </w:pPr>
      <w:r w:rsidRPr="00102F21">
        <w:rPr>
          <w:rFonts w:ascii="Arial" w:hAnsi="Arial" w:cs="Arial"/>
        </w:rPr>
        <w:lastRenderedPageBreak/>
        <w:t>Appendix A</w:t>
      </w:r>
      <w:r>
        <w:rPr>
          <w:rFonts w:ascii="Arial" w:hAnsi="Arial" w:cs="Arial"/>
          <w:b w:val="0"/>
        </w:rPr>
        <w:t xml:space="preserve"> -</w:t>
      </w:r>
      <w:r w:rsidR="00A7762E">
        <w:rPr>
          <w:rFonts w:ascii="Arial" w:hAnsi="Arial" w:cs="Arial"/>
          <w:b w:val="0"/>
        </w:rPr>
        <w:t xml:space="preserve"> Team sign off, Customer acceptance</w:t>
      </w: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Sign off Agreement Between Customer and Contractor</w:t>
      </w:r>
    </w:p>
    <w:p w14:paraId="369CFD5B" w14:textId="77777777" w:rsidR="00C444E7" w:rsidRDefault="00C444E7">
      <w:pPr>
        <w:pStyle w:val="TextBodyIndent"/>
        <w:ind w:left="0"/>
        <w:rPr>
          <w:rFonts w:ascii="Arial" w:hAnsi="Arial" w:cs="Arial"/>
          <w:b/>
        </w:rPr>
      </w:pPr>
    </w:p>
    <w:p w14:paraId="3FB0509E" w14:textId="3CA65910" w:rsidR="00C444E7" w:rsidRDefault="00CA30C2">
      <w:pPr>
        <w:pStyle w:val="TextBodyIndent"/>
        <w:ind w:left="0"/>
        <w:rPr>
          <w:rFonts w:ascii="Arial" w:hAnsi="Arial" w:cs="Arial"/>
        </w:rPr>
      </w:pPr>
      <w:r>
        <w:rPr>
          <w:rFonts w:ascii="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2AFBEC24" w14:textId="77777777" w:rsidR="00CA30C2" w:rsidRDefault="00CA30C2">
      <w:pPr>
        <w:pStyle w:val="TextBodyIndent"/>
        <w:ind w:left="0"/>
        <w:rPr>
          <w:rFonts w:ascii="Arial" w:hAnsi="Arial" w:cs="Arial"/>
        </w:rPr>
      </w:pPr>
    </w:p>
    <w:p w14:paraId="326B3033" w14:textId="5F9C8420" w:rsidR="00CA30C2" w:rsidRDefault="00510AD9" w:rsidP="00510AD9">
      <w:pPr>
        <w:pStyle w:val="TextBodyIndent"/>
        <w:tabs>
          <w:tab w:val="left" w:pos="2880"/>
          <w:tab w:val="left" w:pos="5040"/>
          <w:tab w:val="left" w:pos="6300"/>
          <w:tab w:val="left" w:pos="7110"/>
        </w:tabs>
        <w:ind w:left="0"/>
        <w:rPr>
          <w:rFonts w:ascii="Arial" w:hAnsi="Arial" w:cs="Arial"/>
          <w:b/>
        </w:rPr>
      </w:pPr>
      <w:r>
        <w:rPr>
          <w:rFonts w:ascii="Arial" w:hAnsi="Arial" w:cs="Arial"/>
          <w:b/>
        </w:rPr>
        <w:t>Customer</w:t>
      </w:r>
      <w:r w:rsidR="00CA30C2">
        <w:rPr>
          <w:rFonts w:ascii="Arial" w:hAnsi="Arial" w:cs="Arial"/>
          <w:b/>
        </w:rPr>
        <w:tab/>
        <w:t>Signature</w:t>
      </w:r>
      <w:r w:rsidR="00CA30C2">
        <w:rPr>
          <w:rFonts w:ascii="Arial" w:hAnsi="Arial" w:cs="Arial"/>
          <w:b/>
        </w:rPr>
        <w:tab/>
        <w:t>Date</w:t>
      </w:r>
      <w:r w:rsidR="00CA30C2">
        <w:rPr>
          <w:rFonts w:ascii="Arial" w:hAnsi="Arial" w:cs="Arial"/>
          <w:b/>
        </w:rPr>
        <w:tab/>
        <w:t>Notes</w:t>
      </w:r>
      <w:r>
        <w:rPr>
          <w:rFonts w:ascii="Arial" w:hAnsi="Arial" w:cs="Arial"/>
          <w:b/>
        </w:rPr>
        <w:br/>
      </w:r>
    </w:p>
    <w:p w14:paraId="54B38EA8" w14:textId="301CB5D4" w:rsidR="00CA30C2" w:rsidRDefault="00CA30C2" w:rsidP="00CA30C2">
      <w:pPr>
        <w:pStyle w:val="TextBodyIndent"/>
        <w:pBdr>
          <w:bottom w:val="single" w:sz="6" w:space="1" w:color="auto"/>
        </w:pBdr>
        <w:tabs>
          <w:tab w:val="left" w:pos="2880"/>
          <w:tab w:val="left" w:pos="5040"/>
          <w:tab w:val="left" w:pos="5760"/>
          <w:tab w:val="left" w:pos="6300"/>
        </w:tabs>
        <w:ind w:left="0"/>
        <w:rPr>
          <w:rFonts w:ascii="Arial" w:hAnsi="Arial" w:cs="Arial"/>
        </w:rPr>
      </w:pPr>
      <w:r>
        <w:rPr>
          <w:rFonts w:ascii="Arial" w:hAnsi="Arial" w:cs="Arial"/>
        </w:rPr>
        <w:t>Piyush Godbole</w:t>
      </w:r>
    </w:p>
    <w:p w14:paraId="58784E18" w14:textId="77777777" w:rsidR="00CA30C2" w:rsidRDefault="00CA30C2" w:rsidP="00CA30C2">
      <w:pPr>
        <w:pStyle w:val="TextBodyIndent"/>
        <w:tabs>
          <w:tab w:val="left" w:pos="2880"/>
          <w:tab w:val="left" w:pos="5040"/>
          <w:tab w:val="left" w:pos="5760"/>
          <w:tab w:val="left" w:pos="6300"/>
        </w:tabs>
        <w:ind w:left="0"/>
        <w:rPr>
          <w:rFonts w:ascii="Arial" w:hAnsi="Arial" w:cs="Arial"/>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3F04ED83" w14:textId="46C8DE2B" w:rsidR="002165B8" w:rsidRDefault="002165B8">
      <w:pPr>
        <w:pStyle w:val="TextBodyIndent"/>
        <w:ind w:left="0"/>
        <w:rPr>
          <w:rFonts w:ascii="Arial" w:hAnsi="Arial" w:cs="Arial"/>
        </w:rPr>
      </w:pPr>
      <w:r>
        <w:rPr>
          <w:rFonts w:ascii="Arial" w:hAnsi="Arial" w:cs="Arial"/>
        </w:rPr>
        <w:t>Signing below indicates that each member has read, contributed to and agrees to the content above and the format of this document.</w:t>
      </w:r>
    </w:p>
    <w:p w14:paraId="6B30B627" w14:textId="77777777" w:rsidR="002165B8" w:rsidRDefault="002165B8">
      <w:pPr>
        <w:pStyle w:val="TextBodyIndent"/>
        <w:ind w:left="0"/>
        <w:rPr>
          <w:rFonts w:ascii="Arial" w:hAnsi="Arial" w:cs="Arial"/>
        </w:rPr>
      </w:pPr>
    </w:p>
    <w:p w14:paraId="22FFF5F5" w14:textId="71C6FBBA" w:rsidR="002165B8" w:rsidRDefault="002165B8" w:rsidP="002165B8">
      <w:pPr>
        <w:pStyle w:val="TextBodyIndent"/>
        <w:tabs>
          <w:tab w:val="left" w:pos="2880"/>
          <w:tab w:val="left" w:pos="5040"/>
          <w:tab w:val="left" w:pos="6300"/>
          <w:tab w:val="left" w:pos="7110"/>
        </w:tabs>
        <w:ind w:left="0"/>
        <w:rPr>
          <w:rFonts w:ascii="Arial" w:hAnsi="Arial" w:cs="Arial"/>
          <w:b/>
        </w:rPr>
      </w:pPr>
      <w:r>
        <w:rPr>
          <w:rFonts w:ascii="Arial" w:hAnsi="Arial" w:cs="Arial"/>
          <w:b/>
        </w:rPr>
        <w:t>Name</w:t>
      </w:r>
      <w:r>
        <w:rPr>
          <w:rFonts w:ascii="Arial" w:hAnsi="Arial" w:cs="Arial"/>
          <w:b/>
        </w:rPr>
        <w:tab/>
        <w:t>Signature</w:t>
      </w:r>
      <w:r>
        <w:rPr>
          <w:rFonts w:ascii="Arial" w:hAnsi="Arial" w:cs="Arial"/>
          <w:b/>
        </w:rPr>
        <w:tab/>
        <w:t>Date</w:t>
      </w:r>
      <w:r>
        <w:rPr>
          <w:rFonts w:ascii="Arial" w:hAnsi="Arial" w:cs="Arial"/>
          <w:b/>
        </w:rPr>
        <w:tab/>
        <w:t>Notes</w:t>
      </w:r>
      <w:r w:rsidR="00A27721">
        <w:rPr>
          <w:rFonts w:ascii="Arial" w:hAnsi="Arial" w:cs="Arial"/>
          <w:b/>
        </w:rPr>
        <w:br/>
      </w:r>
    </w:p>
    <w:p w14:paraId="5E2C8609" w14:textId="77777777" w:rsidR="002165B8" w:rsidRDefault="002165B8" w:rsidP="002165B8">
      <w:pPr>
        <w:pStyle w:val="TextBodyIndent"/>
        <w:tabs>
          <w:tab w:val="left" w:pos="2880"/>
          <w:tab w:val="left" w:pos="5760"/>
          <w:tab w:val="left" w:pos="7110"/>
        </w:tabs>
        <w:ind w:left="0"/>
        <w:rPr>
          <w:rFonts w:ascii="Arial" w:hAnsi="Arial" w:cs="Arial"/>
          <w:b/>
        </w:rPr>
      </w:pPr>
    </w:p>
    <w:p w14:paraId="56890B81" w14:textId="288D9455" w:rsidR="002165B8" w:rsidRDefault="002165B8" w:rsidP="002165B8">
      <w:pPr>
        <w:pStyle w:val="TextBodyIndent"/>
        <w:tabs>
          <w:tab w:val="left" w:pos="2880"/>
          <w:tab w:val="left" w:pos="5040"/>
          <w:tab w:val="left" w:pos="5760"/>
          <w:tab w:val="left" w:pos="6300"/>
        </w:tabs>
        <w:ind w:left="0"/>
        <w:rPr>
          <w:rFonts w:ascii="Arial" w:hAnsi="Arial" w:cs="Arial"/>
        </w:rPr>
      </w:pPr>
      <w:r>
        <w:rPr>
          <w:rFonts w:ascii="Arial" w:hAnsi="Arial" w:cs="Arial"/>
        </w:rPr>
        <w:t>Stephen Moore</w:t>
      </w:r>
      <w:r>
        <w:rPr>
          <w:rFonts w:ascii="Arial" w:hAnsi="Arial" w:cs="Arial"/>
        </w:rPr>
        <w:tab/>
      </w:r>
      <w:r>
        <w:rPr>
          <w:rFonts w:ascii="Arial" w:hAnsi="Arial" w:cs="Arial"/>
        </w:rPr>
        <w:tab/>
        <w:t>10/17/13</w:t>
      </w:r>
      <w:r>
        <w:rPr>
          <w:rFonts w:ascii="Arial" w:hAnsi="Arial" w:cs="Arial"/>
        </w:rPr>
        <w:tab/>
        <w:t>Formatting needs work.</w:t>
      </w:r>
    </w:p>
    <w:p w14:paraId="41D62900" w14:textId="79B401E2" w:rsidR="002165B8" w:rsidRDefault="00A27721"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br/>
      </w:r>
    </w:p>
    <w:p w14:paraId="68EFF3D5" w14:textId="1875BF3E" w:rsidR="002165B8" w:rsidRDefault="00784870"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t>Keith Cheng</w:t>
      </w:r>
      <w:r w:rsidR="008318A7">
        <w:rPr>
          <w:rFonts w:ascii="Arial" w:hAnsi="Arial" w:cs="Arial"/>
        </w:rPr>
        <w:tab/>
      </w:r>
      <w:r w:rsidR="008318A7">
        <w:rPr>
          <w:rFonts w:ascii="Arial" w:hAnsi="Arial" w:cs="Arial"/>
        </w:rPr>
        <w:tab/>
        <w:t xml:space="preserve">10/17/13     </w:t>
      </w:r>
      <w:r w:rsidR="00F26899">
        <w:rPr>
          <w:rFonts w:ascii="Arial" w:hAnsi="Arial" w:cs="Arial"/>
        </w:rPr>
        <w:t>Expand the deliverables</w:t>
      </w:r>
    </w:p>
    <w:p w14:paraId="586A1535" w14:textId="153A806C"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Mariama Barr-Dallas</w:t>
      </w:r>
      <w:r w:rsidR="008318A7">
        <w:rPr>
          <w:rFonts w:ascii="Arial" w:hAnsi="Arial" w:cs="Arial"/>
        </w:rPr>
        <w:tab/>
      </w:r>
      <w:r w:rsidR="008318A7">
        <w:rPr>
          <w:rFonts w:ascii="Arial" w:hAnsi="Arial" w:cs="Arial"/>
        </w:rPr>
        <w:tab/>
        <w:t>10/17/13</w:t>
      </w:r>
      <w:r w:rsidR="008318A7">
        <w:rPr>
          <w:rFonts w:ascii="Arial" w:hAnsi="Arial" w:cs="Arial"/>
        </w:rPr>
        <w:tab/>
      </w:r>
      <w:r w:rsidR="00F26899">
        <w:rPr>
          <w:rFonts w:ascii="Arial" w:hAnsi="Arial" w:cs="Arial"/>
        </w:rPr>
        <w:t>Revise the UML Diagram</w:t>
      </w:r>
    </w:p>
    <w:p w14:paraId="0A264699" w14:textId="5F546CA6"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Michael Tang</w:t>
      </w:r>
      <w:r w:rsidR="00AA6E0C">
        <w:rPr>
          <w:rFonts w:ascii="Arial" w:hAnsi="Arial" w:cs="Arial"/>
        </w:rPr>
        <w:tab/>
      </w:r>
      <w:r w:rsidR="00AA6E0C">
        <w:rPr>
          <w:rFonts w:ascii="Arial" w:hAnsi="Arial" w:cs="Arial"/>
        </w:rPr>
        <w:tab/>
        <w:t>10/17/13</w:t>
      </w:r>
      <w:r w:rsidR="00AA6E0C">
        <w:rPr>
          <w:rFonts w:ascii="Arial" w:hAnsi="Arial" w:cs="Arial"/>
        </w:rPr>
        <w:tab/>
        <w:t>Update Non functional reqs.</w:t>
      </w:r>
    </w:p>
    <w:p w14:paraId="3B1B912D" w14:textId="212F03A0" w:rsidR="00F26899" w:rsidRPr="00A27721" w:rsidRDefault="00A27721"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F26899">
        <w:rPr>
          <w:rFonts w:ascii="Arial" w:hAnsi="Arial" w:cs="Arial"/>
        </w:rPr>
        <w:br/>
        <w:t>Christopher Pagan</w:t>
      </w:r>
      <w:r w:rsidR="00F26899">
        <w:rPr>
          <w:rFonts w:ascii="Arial" w:hAnsi="Arial" w:cs="Arial"/>
        </w:rPr>
        <w:tab/>
      </w:r>
      <w:r w:rsidR="00F26899">
        <w:rPr>
          <w:rFonts w:ascii="Arial" w:hAnsi="Arial" w:cs="Arial"/>
        </w:rPr>
        <w:tab/>
        <w:t>10/17/13</w:t>
      </w:r>
      <w:r w:rsidR="00F26899">
        <w:rPr>
          <w:rFonts w:ascii="Arial" w:hAnsi="Arial" w:cs="Arial"/>
        </w:rPr>
        <w:tab/>
        <w:t>Use cases, need more</w:t>
      </w:r>
    </w:p>
    <w:p w14:paraId="485D97AC" w14:textId="77777777" w:rsidR="00F26899" w:rsidRDefault="00F26899" w:rsidP="00F26899">
      <w:pPr>
        <w:pStyle w:val="Footer"/>
      </w:pPr>
    </w:p>
    <w:p w14:paraId="49908FA1" w14:textId="5A1FD26F" w:rsidR="00F26899" w:rsidRPr="00A27721" w:rsidRDefault="00F26899"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t>Justin Tavare</w:t>
      </w:r>
      <w:r w:rsidR="008318A7">
        <w:rPr>
          <w:rFonts w:ascii="Arial" w:hAnsi="Arial" w:cs="Arial"/>
        </w:rPr>
        <w:t>s</w:t>
      </w:r>
      <w:r w:rsidR="008318A7">
        <w:rPr>
          <w:rFonts w:ascii="Arial" w:hAnsi="Arial" w:cs="Arial"/>
        </w:rPr>
        <w:tab/>
      </w:r>
      <w:r w:rsidR="008318A7">
        <w:rPr>
          <w:rFonts w:ascii="Arial" w:hAnsi="Arial" w:cs="Arial"/>
        </w:rPr>
        <w:tab/>
        <w:t>10/17/</w:t>
      </w:r>
      <w:r>
        <w:rPr>
          <w:rFonts w:ascii="Arial" w:hAnsi="Arial" w:cs="Arial"/>
        </w:rPr>
        <w:t>13</w:t>
      </w:r>
      <w:r>
        <w:rPr>
          <w:rFonts w:ascii="Arial" w:hAnsi="Arial" w:cs="Arial"/>
        </w:rPr>
        <w:tab/>
        <w:t>Add diagram/desc in 1.4</w:t>
      </w:r>
    </w:p>
    <w:p w14:paraId="49E2EDC7" w14:textId="77777777" w:rsidR="00F26899" w:rsidRDefault="00F26899" w:rsidP="00F26899">
      <w:pPr>
        <w:pStyle w:val="Footer"/>
      </w:pPr>
    </w:p>
    <w:p w14:paraId="74EB5D0E" w14:textId="32AFB4F9" w:rsidR="00C444E7" w:rsidRDefault="00C444E7" w:rsidP="00F26899">
      <w:pPr>
        <w:pStyle w:val="TextBodyIndent"/>
        <w:pBdr>
          <w:bottom w:val="single" w:sz="6" w:space="1" w:color="auto"/>
          <w:between w:val="single" w:sz="6" w:space="1" w:color="auto"/>
        </w:pBdr>
        <w:tabs>
          <w:tab w:val="left" w:pos="2880"/>
          <w:tab w:val="left" w:pos="5040"/>
          <w:tab w:val="left" w:pos="5760"/>
          <w:tab w:val="left" w:pos="6300"/>
        </w:tabs>
        <w:ind w:left="0"/>
        <w:sectPr w:rsidR="00C444E7">
          <w:headerReference w:type="even" r:id="rId8"/>
          <w:headerReference w:type="default" r:id="rId9"/>
          <w:footerReference w:type="default" r:id="rId10"/>
          <w:pgSz w:w="12240" w:h="15840"/>
          <w:pgMar w:top="1440" w:right="1440" w:bottom="1440" w:left="1440" w:header="0" w:footer="720" w:gutter="0"/>
          <w:cols w:space="720"/>
          <w:formProt w:val="0"/>
          <w:docGrid w:linePitch="240"/>
        </w:sectPr>
      </w:pPr>
    </w:p>
    <w:p w14:paraId="5B3152CE" w14:textId="710DB531" w:rsidR="002165B8" w:rsidRPr="002165B8" w:rsidRDefault="00A7762E" w:rsidP="002165B8">
      <w:pPr>
        <w:pStyle w:val="TextBodyIndent"/>
        <w:ind w:left="0"/>
        <w:rPr>
          <w:color w:val="0000FF"/>
          <w:u w:val="single"/>
          <w:lang w:bidi="en-US"/>
        </w:rPr>
        <w:sectPr w:rsidR="002165B8" w:rsidRPr="002165B8">
          <w:type w:val="continuous"/>
          <w:pgSz w:w="12240" w:h="15840"/>
          <w:pgMar w:top="1440" w:right="1440" w:bottom="1440" w:left="1440" w:header="0" w:footer="720" w:gutter="0"/>
          <w:cols w:space="720"/>
          <w:formProt w:val="0"/>
          <w:docGrid w:linePitch="240"/>
        </w:sectPr>
      </w:pPr>
      <w:r>
        <w:rPr>
          <w:rStyle w:val="InternetLink"/>
        </w:rPr>
        <w:lastRenderedPageBreak/>
        <w:t>https://github.com/smoore-ms9/UMBC-CMSC_345_TWIX/blob/master/Documents/Technical Reports/TWIX_SRS.do</w:t>
      </w:r>
      <w:r w:rsidR="0024665E">
        <w:rPr>
          <w:rStyle w:val="InternetLink"/>
        </w:rPr>
        <w:t>c</w:t>
      </w:r>
      <w:r w:rsidR="00735DCA">
        <w:rPr>
          <w:rStyle w:val="InternetLink"/>
        </w:rPr>
        <w:t>x</w:t>
      </w: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59DEE" w14:textId="77777777" w:rsidR="00CE562A" w:rsidRDefault="00CE562A">
      <w:r>
        <w:separator/>
      </w:r>
    </w:p>
  </w:endnote>
  <w:endnote w:type="continuationSeparator" w:id="0">
    <w:p w14:paraId="748D1873" w14:textId="77777777" w:rsidR="00CE562A" w:rsidRDefault="00CE5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994708"/>
      <w:docPartObj>
        <w:docPartGallery w:val="Page Numbers (Bottom of Page)"/>
        <w:docPartUnique/>
      </w:docPartObj>
    </w:sdtPr>
    <w:sdtEndPr>
      <w:rPr>
        <w:noProof/>
      </w:rPr>
    </w:sdtEndPr>
    <w:sdtContent>
      <w:p w14:paraId="1FF11027" w14:textId="6A259306" w:rsidR="00102F21" w:rsidRDefault="00102F21" w:rsidP="00102F21">
        <w:pPr>
          <w:pStyle w:val="Footer"/>
          <w:jc w:val="right"/>
          <w:rPr>
            <w:noProof/>
          </w:rPr>
        </w:pPr>
        <w:r>
          <w:fldChar w:fldCharType="begin"/>
        </w:r>
        <w:r>
          <w:instrText xml:space="preserve"> PAGE   \* MERGEFORMAT </w:instrText>
        </w:r>
        <w:r>
          <w:fldChar w:fldCharType="separate"/>
        </w:r>
        <w:r w:rsidR="001D7BF9">
          <w:rPr>
            <w:noProof/>
          </w:rPr>
          <w:t>1</w:t>
        </w:r>
        <w:r>
          <w:rPr>
            <w:noProof/>
          </w:rPr>
          <w:fldChar w:fldCharType="end"/>
        </w:r>
        <w:r>
          <w:rPr>
            <w:noProof/>
          </w:rPr>
          <w:t xml:space="preserve"> of 15</w:t>
        </w:r>
      </w:p>
    </w:sdtContent>
  </w:sdt>
  <w:p w14:paraId="36832BFA" w14:textId="3363BD87" w:rsidR="00F26899" w:rsidRDefault="00F26899" w:rsidP="00926E4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C8D07" w14:textId="77777777" w:rsidR="00CE562A" w:rsidRDefault="00CE562A">
      <w:r>
        <w:separator/>
      </w:r>
    </w:p>
  </w:footnote>
  <w:footnote w:type="continuationSeparator" w:id="0">
    <w:p w14:paraId="48841F6E" w14:textId="77777777" w:rsidR="00CE562A" w:rsidRDefault="00CE5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4C33"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40E4A" w14:textId="77777777" w:rsidR="00F26899" w:rsidRDefault="00F26899" w:rsidP="0004296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0C48"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7BF9">
      <w:rPr>
        <w:rStyle w:val="PageNumber"/>
        <w:noProof/>
      </w:rPr>
      <w:t>1</w:t>
    </w:r>
    <w:r>
      <w:rPr>
        <w:rStyle w:val="PageNumber"/>
      </w:rPr>
      <w:fldChar w:fldCharType="end"/>
    </w:r>
  </w:p>
  <w:p w14:paraId="6F10372B" w14:textId="6272073F" w:rsidR="00F26899" w:rsidRDefault="00F26899" w:rsidP="00042965">
    <w:pPr>
      <w:pStyle w:val="Header"/>
      <w:ind w:right="360"/>
    </w:pPr>
    <w:r>
      <w:t>SRS – Team Twix – Ver. 1.0</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44E7"/>
    <w:rsid w:val="00042965"/>
    <w:rsid w:val="00102F21"/>
    <w:rsid w:val="001168F7"/>
    <w:rsid w:val="0015270F"/>
    <w:rsid w:val="001D7BF9"/>
    <w:rsid w:val="002165B8"/>
    <w:rsid w:val="0024665E"/>
    <w:rsid w:val="00266E05"/>
    <w:rsid w:val="00385CF9"/>
    <w:rsid w:val="003D579B"/>
    <w:rsid w:val="004713A8"/>
    <w:rsid w:val="00510AD9"/>
    <w:rsid w:val="00527493"/>
    <w:rsid w:val="005C79D5"/>
    <w:rsid w:val="005D0863"/>
    <w:rsid w:val="00634760"/>
    <w:rsid w:val="00693877"/>
    <w:rsid w:val="006A645B"/>
    <w:rsid w:val="006F5CDB"/>
    <w:rsid w:val="00735DCA"/>
    <w:rsid w:val="00784870"/>
    <w:rsid w:val="00823F7E"/>
    <w:rsid w:val="008318A7"/>
    <w:rsid w:val="009017EB"/>
    <w:rsid w:val="00926E47"/>
    <w:rsid w:val="009A79D0"/>
    <w:rsid w:val="009F31EB"/>
    <w:rsid w:val="00A27721"/>
    <w:rsid w:val="00A57DBE"/>
    <w:rsid w:val="00A7762E"/>
    <w:rsid w:val="00AA6E0C"/>
    <w:rsid w:val="00C11EAC"/>
    <w:rsid w:val="00C444E7"/>
    <w:rsid w:val="00C51B53"/>
    <w:rsid w:val="00CA30C2"/>
    <w:rsid w:val="00CE562A"/>
    <w:rsid w:val="00E51CFD"/>
    <w:rsid w:val="00EC20FE"/>
    <w:rsid w:val="00EE077F"/>
    <w:rsid w:val="00F04171"/>
    <w:rsid w:val="00F26899"/>
    <w:rsid w:val="00F5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28ADE"/>
  <w15:docId w15:val="{60594790-DD48-4434-8848-6C80107B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uiPriority w:val="99"/>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uiPriority w:val="99"/>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A9A14-B273-425D-9692-EC3E7A07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Melted Silicon</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Christopher Pagan</cp:lastModifiedBy>
  <cp:revision>53</cp:revision>
  <dcterms:created xsi:type="dcterms:W3CDTF">2013-10-10T21:56:00Z</dcterms:created>
  <dcterms:modified xsi:type="dcterms:W3CDTF">2013-10-25T14:50:00Z</dcterms:modified>
</cp:coreProperties>
</file>