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DE6" w:rsidRPr="00CD2547" w:rsidRDefault="00DC2D67">
      <w:pPr>
        <w:pStyle w:val="Single"/>
        <w:tabs>
          <w:tab w:val="left" w:pos="6560"/>
        </w:tabs>
        <w:rPr>
          <w:rFonts w:ascii="Times New Roman" w:hAnsi="Times New Roman"/>
        </w:rPr>
      </w:pPr>
      <w:r>
        <w:rPr>
          <w:rFonts w:ascii="Times New Roman" w:hAnsi="Times New Roman"/>
        </w:rPr>
        <w:t>Chris Piech</w:t>
      </w:r>
      <w:r w:rsidR="000C1DE6" w:rsidRPr="00CD2547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Section #3</w:t>
      </w:r>
    </w:p>
    <w:p w:rsidR="000C1DE6" w:rsidRPr="00CD2547" w:rsidRDefault="000C1DE6">
      <w:pPr>
        <w:pStyle w:val="Single"/>
        <w:tabs>
          <w:tab w:val="left" w:pos="6560"/>
        </w:tabs>
        <w:rPr>
          <w:rFonts w:ascii="Times New Roman" w:hAnsi="Times New Roman"/>
        </w:rPr>
      </w:pPr>
      <w:r w:rsidRPr="00CD2547">
        <w:rPr>
          <w:rFonts w:ascii="Times New Roman" w:hAnsi="Times New Roman"/>
        </w:rPr>
        <w:t>CS 106A</w:t>
      </w:r>
      <w:r w:rsidRPr="00CD2547">
        <w:rPr>
          <w:rFonts w:ascii="Times New Roman" w:hAnsi="Times New Roman"/>
        </w:rPr>
        <w:tab/>
      </w:r>
      <w:r w:rsidR="00DC2D67">
        <w:rPr>
          <w:rFonts w:ascii="Times New Roman" w:hAnsi="Times New Roman"/>
        </w:rPr>
        <w:t xml:space="preserve">       January 31, 2018</w:t>
      </w:r>
    </w:p>
    <w:p w:rsidR="000C1DE6" w:rsidRPr="00CD2547" w:rsidRDefault="000C1DE6">
      <w:pPr>
        <w:pStyle w:val="Single"/>
        <w:pBdr>
          <w:bottom w:val="single" w:sz="6" w:space="2" w:color="auto"/>
        </w:pBdr>
        <w:spacing w:before="100"/>
        <w:jc w:val="center"/>
        <w:rPr>
          <w:rFonts w:ascii="Times New Roman" w:hAnsi="Times New Roman"/>
          <w:sz w:val="36"/>
          <w:szCs w:val="36"/>
        </w:rPr>
      </w:pPr>
      <w:r w:rsidRPr="00CD2547">
        <w:rPr>
          <w:rFonts w:ascii="Times New Roman" w:hAnsi="Times New Roman"/>
          <w:sz w:val="36"/>
          <w:szCs w:val="36"/>
        </w:rPr>
        <w:t>Solution to Section #3</w:t>
      </w:r>
    </w:p>
    <w:p w:rsidR="00742053" w:rsidRPr="00CD2547" w:rsidRDefault="00742053" w:rsidP="00742053">
      <w:pPr>
        <w:jc w:val="right"/>
        <w:rPr>
          <w:rFonts w:ascii="Times New Roman" w:hAnsi="Times New Roman"/>
          <w:sz w:val="18"/>
          <w:szCs w:val="18"/>
        </w:rPr>
      </w:pPr>
      <w:r w:rsidRPr="00CD2547">
        <w:rPr>
          <w:rFonts w:ascii="Times New Roman" w:hAnsi="Times New Roman"/>
          <w:sz w:val="18"/>
          <w:szCs w:val="18"/>
        </w:rPr>
        <w:t>Portions of this handout by Eric Roberts and Patrick Young.</w:t>
      </w:r>
    </w:p>
    <w:p w:rsidR="000C1DE6" w:rsidRPr="00CD2547" w:rsidRDefault="000C1DE6" w:rsidP="00742053">
      <w:pPr>
        <w:rPr>
          <w:rFonts w:ascii="Times New Roman" w:hAnsi="Times New Roman"/>
        </w:rPr>
      </w:pPr>
    </w:p>
    <w:p w:rsidR="00742053" w:rsidRPr="00CD2547" w:rsidRDefault="00742053" w:rsidP="00742053">
      <w:pPr>
        <w:pStyle w:val="Boldheading"/>
        <w:rPr>
          <w:rFonts w:ascii="Times New Roman" w:hAnsi="Times New Roman"/>
        </w:rPr>
      </w:pPr>
      <w:r w:rsidRPr="00CD2547">
        <w:rPr>
          <w:rFonts w:ascii="Times New Roman" w:hAnsi="Times New Roman"/>
        </w:rPr>
        <w:t>1. True/False questions</w:t>
      </w:r>
    </w:p>
    <w:p w:rsidR="00742053" w:rsidRDefault="00742053" w:rsidP="00DB42F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9F0017">
        <w:rPr>
          <w:rFonts w:ascii="Times New Roman" w:hAnsi="Times New Roman"/>
          <w:szCs w:val="24"/>
        </w:rPr>
        <w:t xml:space="preserve">The value of a local variable named </w:t>
      </w:r>
      <w:proofErr w:type="spellStart"/>
      <w:r w:rsidRPr="009F0017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9F0017">
        <w:rPr>
          <w:rFonts w:ascii="Times New Roman" w:hAnsi="Times New Roman"/>
          <w:b/>
          <w:bCs/>
          <w:sz w:val="20"/>
        </w:rPr>
        <w:t xml:space="preserve"> </w:t>
      </w:r>
      <w:r w:rsidRPr="009F0017">
        <w:rPr>
          <w:rFonts w:ascii="Times New Roman" w:hAnsi="Times New Roman"/>
          <w:szCs w:val="24"/>
        </w:rPr>
        <w:t>has no direct relationship with</w:t>
      </w:r>
      <w:r>
        <w:rPr>
          <w:rFonts w:ascii="Times New Roman" w:hAnsi="Times New Roman"/>
          <w:szCs w:val="24"/>
        </w:rPr>
        <w:t xml:space="preserve"> </w:t>
      </w:r>
      <w:r w:rsidRPr="009F0017">
        <w:rPr>
          <w:rFonts w:ascii="Times New Roman" w:hAnsi="Times New Roman"/>
          <w:szCs w:val="24"/>
        </w:rPr>
        <w:t xml:space="preserve">that of a variable named </w:t>
      </w:r>
      <w:proofErr w:type="spellStart"/>
      <w:r w:rsidRPr="009F0017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9F0017">
        <w:rPr>
          <w:rFonts w:ascii="Times New Roman" w:hAnsi="Times New Roman"/>
          <w:b/>
          <w:bCs/>
          <w:sz w:val="20"/>
        </w:rPr>
        <w:t xml:space="preserve"> </w:t>
      </w:r>
      <w:r w:rsidRPr="009F0017">
        <w:rPr>
          <w:rFonts w:ascii="Times New Roman" w:hAnsi="Times New Roman"/>
          <w:szCs w:val="24"/>
        </w:rPr>
        <w:t>in its caller.</w:t>
      </w:r>
    </w:p>
    <w:p w:rsidR="00742053" w:rsidRPr="00742053" w:rsidRDefault="00742053" w:rsidP="00742053">
      <w:pPr>
        <w:autoSpaceDE w:val="0"/>
        <w:autoSpaceDN w:val="0"/>
        <w:adjustRightInd w:val="0"/>
        <w:ind w:left="720"/>
        <w:rPr>
          <w:rFonts w:ascii="Times New Roman" w:hAnsi="Times New Roman"/>
          <w:b/>
          <w:szCs w:val="24"/>
        </w:rPr>
      </w:pPr>
      <w:r w:rsidRPr="00742053">
        <w:rPr>
          <w:rFonts w:ascii="Times New Roman" w:hAnsi="Times New Roman"/>
          <w:b/>
          <w:szCs w:val="24"/>
        </w:rPr>
        <w:t>Answer: True</w:t>
      </w:r>
    </w:p>
    <w:p w:rsidR="00742053" w:rsidRPr="00742053" w:rsidRDefault="00742053" w:rsidP="00742053">
      <w:pPr>
        <w:autoSpaceDE w:val="0"/>
        <w:autoSpaceDN w:val="0"/>
        <w:adjustRightInd w:val="0"/>
        <w:ind w:left="360"/>
        <w:rPr>
          <w:rFonts w:ascii="Times New Roman" w:hAnsi="Times New Roman"/>
          <w:szCs w:val="24"/>
        </w:rPr>
      </w:pPr>
    </w:p>
    <w:p w:rsidR="00742053" w:rsidRDefault="00742053" w:rsidP="00DB42F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9F0017">
        <w:rPr>
          <w:rFonts w:ascii="Times New Roman" w:hAnsi="Times New Roman"/>
          <w:szCs w:val="24"/>
        </w:rPr>
        <w:t xml:space="preserve">The value of a parameter named </w:t>
      </w:r>
      <w:r w:rsidRPr="009F0017">
        <w:rPr>
          <w:rFonts w:ascii="Courier New" w:hAnsi="Courier New" w:cs="Courier New"/>
          <w:b/>
          <w:bCs/>
          <w:sz w:val="20"/>
        </w:rPr>
        <w:t>x</w:t>
      </w:r>
      <w:r w:rsidRPr="009F0017">
        <w:rPr>
          <w:rFonts w:ascii="Times New Roman" w:hAnsi="Times New Roman"/>
          <w:b/>
          <w:bCs/>
          <w:sz w:val="20"/>
        </w:rPr>
        <w:t xml:space="preserve"> </w:t>
      </w:r>
      <w:r w:rsidRPr="009F0017">
        <w:rPr>
          <w:rFonts w:ascii="Times New Roman" w:hAnsi="Times New Roman"/>
          <w:szCs w:val="24"/>
        </w:rPr>
        <w:t>has no direct relationship with</w:t>
      </w:r>
      <w:r>
        <w:rPr>
          <w:rFonts w:ascii="Times New Roman" w:hAnsi="Times New Roman"/>
          <w:szCs w:val="24"/>
        </w:rPr>
        <w:t xml:space="preserve"> </w:t>
      </w:r>
      <w:r w:rsidRPr="009F0017">
        <w:rPr>
          <w:rFonts w:ascii="Times New Roman" w:hAnsi="Times New Roman"/>
          <w:szCs w:val="24"/>
        </w:rPr>
        <w:t xml:space="preserve">that of a variable named </w:t>
      </w:r>
      <w:r w:rsidRPr="009F0017">
        <w:rPr>
          <w:rFonts w:ascii="Courier New" w:hAnsi="Courier New" w:cs="Courier New"/>
          <w:b/>
          <w:bCs/>
          <w:sz w:val="20"/>
        </w:rPr>
        <w:t>x</w:t>
      </w:r>
      <w:r w:rsidRPr="009F0017">
        <w:rPr>
          <w:rFonts w:ascii="Times New Roman" w:hAnsi="Times New Roman"/>
          <w:b/>
          <w:bCs/>
          <w:sz w:val="20"/>
        </w:rPr>
        <w:t xml:space="preserve"> </w:t>
      </w:r>
      <w:r w:rsidRPr="009F0017">
        <w:rPr>
          <w:rFonts w:ascii="Times New Roman" w:hAnsi="Times New Roman"/>
          <w:szCs w:val="24"/>
        </w:rPr>
        <w:t>in its caller.</w:t>
      </w:r>
    </w:p>
    <w:p w:rsidR="00742053" w:rsidRPr="00742053" w:rsidRDefault="00742053" w:rsidP="00742053">
      <w:pPr>
        <w:autoSpaceDE w:val="0"/>
        <w:autoSpaceDN w:val="0"/>
        <w:adjustRightInd w:val="0"/>
        <w:ind w:left="720"/>
        <w:rPr>
          <w:rFonts w:ascii="Times New Roman" w:hAnsi="Times New Roman"/>
          <w:b/>
          <w:szCs w:val="24"/>
        </w:rPr>
      </w:pPr>
      <w:r w:rsidRPr="00742053">
        <w:rPr>
          <w:rFonts w:ascii="Times New Roman" w:hAnsi="Times New Roman"/>
          <w:b/>
          <w:szCs w:val="24"/>
        </w:rPr>
        <w:t>Answer: True</w:t>
      </w:r>
    </w:p>
    <w:p w:rsidR="00742053" w:rsidRPr="00CD2547" w:rsidRDefault="00742053" w:rsidP="00742053">
      <w:pPr>
        <w:rPr>
          <w:rFonts w:ascii="Times New Roman" w:hAnsi="Times New Roman"/>
        </w:rPr>
      </w:pPr>
    </w:p>
    <w:p w:rsidR="009E66CA" w:rsidRPr="00CD2547" w:rsidRDefault="009E66CA" w:rsidP="00742053">
      <w:pPr>
        <w:rPr>
          <w:rFonts w:ascii="Times New Roman" w:hAnsi="Times New Roman"/>
        </w:rPr>
      </w:pPr>
    </w:p>
    <w:p w:rsidR="00742053" w:rsidRPr="00CD2547" w:rsidRDefault="00742053" w:rsidP="00742053">
      <w:pPr>
        <w:pStyle w:val="Boldheading"/>
        <w:rPr>
          <w:rFonts w:ascii="Times New Roman" w:hAnsi="Times New Roman"/>
        </w:rPr>
      </w:pPr>
      <w:r w:rsidRPr="00CD2547">
        <w:rPr>
          <w:rFonts w:ascii="Times New Roman" w:hAnsi="Times New Roman"/>
        </w:rPr>
        <w:t>2. Tracing method execution</w:t>
      </w:r>
      <w:r w:rsidR="00174A88" w:rsidRPr="00CD2547">
        <w:rPr>
          <w:rFonts w:ascii="Times New Roman" w:hAnsi="Times New Roman"/>
        </w:rPr>
        <w:t xml:space="preserve"> #1</w:t>
      </w:r>
    </w:p>
    <w:p w:rsidR="00984940" w:rsidRPr="00CD2547" w:rsidRDefault="00984940" w:rsidP="00984940">
      <w:pPr>
        <w:rPr>
          <w:rFonts w:ascii="Times New Roman" w:hAnsi="Times New Roman"/>
        </w:rPr>
      </w:pPr>
      <w:r w:rsidRPr="00CD2547">
        <w:rPr>
          <w:rFonts w:ascii="Times New Roman" w:hAnsi="Times New Roman"/>
        </w:rPr>
        <w:t xml:space="preserve">The output of </w:t>
      </w:r>
      <w:r w:rsidRPr="00984940">
        <w:rPr>
          <w:rFonts w:ascii="Courier New" w:hAnsi="Courier New" w:cs="Courier New"/>
          <w:b/>
          <w:sz w:val="20"/>
        </w:rPr>
        <w:t>Hogwarts.java</w:t>
      </w:r>
      <w:r w:rsidRPr="00CD2547">
        <w:rPr>
          <w:rFonts w:ascii="Times New Roman" w:hAnsi="Times New Roman"/>
        </w:rPr>
        <w:t xml:space="preserve"> is:</w:t>
      </w:r>
    </w:p>
    <w:p w:rsidR="00984940" w:rsidRPr="00CD2547" w:rsidRDefault="00984940" w:rsidP="00984940">
      <w:pPr>
        <w:rPr>
          <w:rFonts w:ascii="Times New Roman" w:hAnsi="Times New Roman"/>
          <w:sz w:val="12"/>
          <w:szCs w:val="12"/>
        </w:rPr>
      </w:pPr>
    </w:p>
    <w:p w:rsidR="00A427F1" w:rsidRPr="00A427F1" w:rsidRDefault="00A427F1" w:rsidP="0074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-Bold" w:hAnsi="Courier-Bold" w:cs="Courier-Bold"/>
          <w:b/>
          <w:bCs/>
          <w:sz w:val="8"/>
          <w:szCs w:val="8"/>
        </w:rPr>
      </w:pPr>
    </w:p>
    <w:p w:rsidR="00742053" w:rsidRPr="00C92B71" w:rsidRDefault="00742053" w:rsidP="0074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92B71">
        <w:rPr>
          <w:rFonts w:ascii="Courier New" w:hAnsi="Courier New" w:cs="Courier New"/>
          <w:b/>
          <w:bCs/>
          <w:sz w:val="20"/>
        </w:rPr>
        <w:t>snitch: x = 4004, y = 1001</w:t>
      </w:r>
    </w:p>
    <w:p w:rsidR="00742053" w:rsidRPr="00C92B71" w:rsidRDefault="00742053" w:rsidP="0074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s-ES"/>
        </w:rPr>
      </w:pPr>
      <w:r w:rsidRPr="00C92B71">
        <w:rPr>
          <w:rFonts w:ascii="Courier New" w:hAnsi="Courier New" w:cs="Courier New"/>
          <w:b/>
          <w:bCs/>
          <w:sz w:val="20"/>
          <w:lang w:val="es-ES"/>
        </w:rPr>
        <w:t>quaffle: x = 2003, y = 1, z = 1001</w:t>
      </w:r>
    </w:p>
    <w:p w:rsidR="00742053" w:rsidRPr="00C92B71" w:rsidRDefault="00742053" w:rsidP="0074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proofErr w:type="spellStart"/>
      <w:r w:rsidRPr="00C92B71">
        <w:rPr>
          <w:rFonts w:ascii="Courier New" w:hAnsi="Courier New" w:cs="Courier New"/>
          <w:b/>
          <w:bCs/>
          <w:sz w:val="20"/>
        </w:rPr>
        <w:t>bludger</w:t>
      </w:r>
      <w:proofErr w:type="spellEnd"/>
      <w:r w:rsidRPr="00C92B71">
        <w:rPr>
          <w:rFonts w:ascii="Courier New" w:hAnsi="Courier New" w:cs="Courier New"/>
          <w:b/>
          <w:bCs/>
          <w:sz w:val="20"/>
        </w:rPr>
        <w:t>: x = 1001, y = 2001, z = 2003</w:t>
      </w:r>
    </w:p>
    <w:p w:rsidR="00A427F1" w:rsidRPr="00A427F1" w:rsidRDefault="00A427F1" w:rsidP="0074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-Bold" w:hAnsi="Courier-Bold" w:cs="Courier-Bold"/>
          <w:sz w:val="8"/>
          <w:szCs w:val="8"/>
        </w:rPr>
      </w:pPr>
    </w:p>
    <w:p w:rsidR="00742053" w:rsidRPr="00CD2547" w:rsidRDefault="00742053" w:rsidP="00742053">
      <w:pPr>
        <w:rPr>
          <w:rFonts w:ascii="Times New Roman" w:hAnsi="Times New Roman"/>
        </w:rPr>
      </w:pPr>
    </w:p>
    <w:p w:rsidR="00786263" w:rsidRPr="00CD2547" w:rsidRDefault="009A7103" w:rsidP="007261FE">
      <w:pPr>
        <w:jc w:val="both"/>
        <w:rPr>
          <w:rFonts w:ascii="Times New Roman" w:hAnsi="Times New Roman"/>
        </w:rPr>
      </w:pPr>
      <w:r w:rsidRPr="00CD2547">
        <w:rPr>
          <w:rFonts w:ascii="Times New Roman" w:hAnsi="Times New Roman"/>
        </w:rPr>
        <w:t>For this problem the main idea is that there is no connection</w:t>
      </w:r>
      <w:r w:rsidR="00DD2D07" w:rsidRPr="00CD2547">
        <w:rPr>
          <w:rFonts w:ascii="Times New Roman" w:hAnsi="Times New Roman"/>
        </w:rPr>
        <w:t xml:space="preserve"> between</w:t>
      </w:r>
      <w:r w:rsidRPr="00CD2547">
        <w:rPr>
          <w:rFonts w:ascii="Times New Roman" w:hAnsi="Times New Roman"/>
        </w:rPr>
        <w:t xml:space="preserve"> the names given to variables in one method, and the names of the parameters which those variables are assigned to during a method call</w:t>
      </w:r>
      <w:r w:rsidR="00DD2D07" w:rsidRPr="00CD2547">
        <w:rPr>
          <w:rFonts w:ascii="Times New Roman" w:hAnsi="Times New Roman"/>
        </w:rPr>
        <w:t>. When passing a variable as an argument to a method, Java assigns the first argument to the first parameter, the second argument to the second parameter, and so fo</w:t>
      </w:r>
      <w:r w:rsidRPr="00CD2547">
        <w:rPr>
          <w:rFonts w:ascii="Times New Roman" w:hAnsi="Times New Roman"/>
        </w:rPr>
        <w:t>rth, regardless of the names they are given. Giving confusing names to parameters though, while certainly possible, constitutes bad style and should be avoided.</w:t>
      </w:r>
    </w:p>
    <w:p w:rsidR="00DD2D07" w:rsidRPr="00CD2547" w:rsidRDefault="00DD2D07" w:rsidP="00742053">
      <w:pPr>
        <w:rPr>
          <w:rFonts w:ascii="Times New Roman" w:hAnsi="Times New Roman"/>
        </w:rPr>
      </w:pPr>
    </w:p>
    <w:p w:rsidR="00786263" w:rsidRPr="00CD2547" w:rsidRDefault="00786263" w:rsidP="00786263">
      <w:pPr>
        <w:pStyle w:val="Boldheading"/>
        <w:rPr>
          <w:rFonts w:ascii="Times New Roman" w:hAnsi="Times New Roman"/>
        </w:rPr>
      </w:pPr>
      <w:r w:rsidRPr="00CD2547">
        <w:rPr>
          <w:rFonts w:ascii="Times New Roman" w:hAnsi="Times New Roman"/>
        </w:rPr>
        <w:t>3. Tracing method execution</w:t>
      </w:r>
      <w:r w:rsidR="00174A88" w:rsidRPr="00CD2547">
        <w:rPr>
          <w:rFonts w:ascii="Times New Roman" w:hAnsi="Times New Roman"/>
        </w:rPr>
        <w:t xml:space="preserve"> #2</w:t>
      </w:r>
    </w:p>
    <w:p w:rsidR="00786263" w:rsidRPr="00CD2547" w:rsidRDefault="00786263" w:rsidP="00786263">
      <w:pPr>
        <w:rPr>
          <w:rFonts w:ascii="Times New Roman" w:hAnsi="Times New Roman"/>
        </w:rPr>
      </w:pPr>
      <w:r w:rsidRPr="00CD2547">
        <w:rPr>
          <w:rFonts w:ascii="Times New Roman" w:hAnsi="Times New Roman"/>
        </w:rPr>
        <w:t xml:space="preserve">The output of </w:t>
      </w:r>
      <w:r w:rsidR="00174A88">
        <w:rPr>
          <w:rFonts w:ascii="Courier New" w:hAnsi="Courier New" w:cs="Courier New"/>
          <w:b/>
          <w:sz w:val="20"/>
        </w:rPr>
        <w:t>OneTwoThree</w:t>
      </w:r>
      <w:r w:rsidRPr="00984940">
        <w:rPr>
          <w:rFonts w:ascii="Courier New" w:hAnsi="Courier New" w:cs="Courier New"/>
          <w:b/>
          <w:sz w:val="20"/>
        </w:rPr>
        <w:t>.java</w:t>
      </w:r>
      <w:r w:rsidRPr="00CD2547">
        <w:rPr>
          <w:rFonts w:ascii="Times New Roman" w:hAnsi="Times New Roman"/>
        </w:rPr>
        <w:t xml:space="preserve"> is:</w:t>
      </w:r>
    </w:p>
    <w:p w:rsidR="00786263" w:rsidRPr="00CD2547" w:rsidRDefault="00786263" w:rsidP="00786263">
      <w:pPr>
        <w:rPr>
          <w:rFonts w:ascii="Times New Roman" w:hAnsi="Times New Roman"/>
          <w:sz w:val="12"/>
          <w:szCs w:val="12"/>
        </w:rPr>
      </w:pPr>
    </w:p>
    <w:p w:rsidR="00786263" w:rsidRPr="00A427F1" w:rsidRDefault="00786263" w:rsidP="00786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-Bold" w:hAnsi="Courier-Bold" w:cs="Courier-Bold"/>
          <w:b/>
          <w:bCs/>
          <w:sz w:val="8"/>
          <w:szCs w:val="8"/>
        </w:rPr>
      </w:pPr>
    </w:p>
    <w:p w:rsidR="00786263" w:rsidRPr="00C92B71" w:rsidRDefault="00786263" w:rsidP="00786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proofErr w:type="spellStart"/>
      <w:r>
        <w:rPr>
          <w:rFonts w:ascii="Courier New" w:hAnsi="Courier New" w:cs="Courier New"/>
          <w:b/>
          <w:bCs/>
          <w:sz w:val="20"/>
        </w:rPr>
        <w:t>addOne</w:t>
      </w:r>
      <w:proofErr w:type="spellEnd"/>
      <w:r>
        <w:rPr>
          <w:rFonts w:ascii="Courier New" w:hAnsi="Courier New" w:cs="Courier New"/>
          <w:b/>
          <w:bCs/>
          <w:sz w:val="20"/>
        </w:rPr>
        <w:t>: a</w:t>
      </w:r>
      <w:r w:rsidRPr="00C92B71">
        <w:rPr>
          <w:rFonts w:ascii="Courier New" w:hAnsi="Courier New" w:cs="Courier New"/>
          <w:b/>
          <w:bCs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= 101, b = 201</w:t>
      </w:r>
    </w:p>
    <w:p w:rsidR="00786263" w:rsidRPr="00C92B71" w:rsidRDefault="00786263" w:rsidP="00786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s-ES"/>
        </w:rPr>
      </w:pPr>
      <w:proofErr w:type="spellStart"/>
      <w:r>
        <w:rPr>
          <w:rFonts w:ascii="Courier New" w:hAnsi="Courier New" w:cs="Courier New"/>
          <w:b/>
          <w:bCs/>
          <w:sz w:val="20"/>
          <w:lang w:val="es-ES"/>
        </w:rPr>
        <w:t>addTwo</w:t>
      </w:r>
      <w:proofErr w:type="spellEnd"/>
      <w:r>
        <w:rPr>
          <w:rFonts w:ascii="Courier New" w:hAnsi="Courier New" w:cs="Courier New"/>
          <w:b/>
          <w:bCs/>
          <w:sz w:val="20"/>
          <w:lang w:val="es-ES"/>
        </w:rPr>
        <w:t xml:space="preserve">: a = </w:t>
      </w:r>
      <w:r w:rsidR="00221CA0">
        <w:rPr>
          <w:rFonts w:ascii="Courier New" w:hAnsi="Courier New" w:cs="Courier New"/>
          <w:b/>
          <w:bCs/>
          <w:sz w:val="20"/>
          <w:lang w:val="es-ES"/>
        </w:rPr>
        <w:t>10</w:t>
      </w:r>
      <w:r>
        <w:rPr>
          <w:rFonts w:ascii="Courier New" w:hAnsi="Courier New" w:cs="Courier New"/>
          <w:b/>
          <w:bCs/>
          <w:sz w:val="20"/>
          <w:lang w:val="es-ES"/>
        </w:rPr>
        <w:t>2, b = 203</w:t>
      </w:r>
    </w:p>
    <w:p w:rsidR="00786263" w:rsidRDefault="00786263" w:rsidP="00786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proofErr w:type="spellStart"/>
      <w:r>
        <w:rPr>
          <w:rFonts w:ascii="Courier New" w:hAnsi="Courier New" w:cs="Courier New"/>
          <w:b/>
          <w:bCs/>
          <w:sz w:val="20"/>
        </w:rPr>
        <w:t>addThreeAndReturnResult</w:t>
      </w:r>
      <w:proofErr w:type="spellEnd"/>
      <w:r>
        <w:rPr>
          <w:rFonts w:ascii="Courier New" w:hAnsi="Courier New" w:cs="Courier New"/>
          <w:b/>
          <w:bCs/>
          <w:sz w:val="20"/>
        </w:rPr>
        <w:t>: a = 103, b = 206</w:t>
      </w:r>
    </w:p>
    <w:p w:rsidR="00786263" w:rsidRPr="00C92B71" w:rsidRDefault="00786263" w:rsidP="00786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run: a = 103, b = 206</w:t>
      </w:r>
    </w:p>
    <w:p w:rsidR="005F4DFF" w:rsidRPr="00CD2547" w:rsidRDefault="005F4DFF" w:rsidP="005F4DFF">
      <w:pPr>
        <w:jc w:val="both"/>
        <w:rPr>
          <w:rFonts w:ascii="Times New Roman" w:hAnsi="Times New Roman"/>
        </w:rPr>
      </w:pPr>
    </w:p>
    <w:p w:rsidR="005F4DFF" w:rsidRPr="00CD2547" w:rsidRDefault="005F4DFF" w:rsidP="005F4DFF">
      <w:pPr>
        <w:jc w:val="both"/>
        <w:rPr>
          <w:rFonts w:ascii="Times New Roman" w:hAnsi="Times New Roman"/>
        </w:rPr>
      </w:pPr>
      <w:r w:rsidRPr="00CD2547">
        <w:rPr>
          <w:rFonts w:ascii="Times New Roman" w:hAnsi="Times New Roman"/>
        </w:rPr>
        <w:t xml:space="preserve">For this problem it is important to realize that instance variables retain their values throughout method calls whereas primitive types (such as </w:t>
      </w:r>
      <w:proofErr w:type="spellStart"/>
      <w:r w:rsidRPr="00CD2547">
        <w:rPr>
          <w:rFonts w:ascii="Times New Roman" w:hAnsi="Times New Roman"/>
        </w:rPr>
        <w:t>ints</w:t>
      </w:r>
      <w:proofErr w:type="spellEnd"/>
      <w:r w:rsidRPr="00CD2547">
        <w:rPr>
          <w:rFonts w:ascii="Times New Roman" w:hAnsi="Times New Roman"/>
        </w:rPr>
        <w:t xml:space="preserve"> and doubles) </w:t>
      </w:r>
      <w:r w:rsidR="00327A4A" w:rsidRPr="00CD2547">
        <w:rPr>
          <w:rFonts w:ascii="Times New Roman" w:hAnsi="Times New Roman"/>
        </w:rPr>
        <w:t xml:space="preserve">do not. When primitive types are passed as arguments to methods their </w:t>
      </w:r>
      <w:r w:rsidRPr="00CD2547">
        <w:rPr>
          <w:rFonts w:ascii="Times New Roman" w:hAnsi="Times New Roman"/>
        </w:rPr>
        <w:t>values are copied</w:t>
      </w:r>
      <w:r w:rsidR="00327A4A" w:rsidRPr="00CD2547">
        <w:rPr>
          <w:rFonts w:ascii="Times New Roman" w:hAnsi="Times New Roman"/>
        </w:rPr>
        <w:t xml:space="preserve"> to new variables, and therefore any changes made will be lost</w:t>
      </w:r>
      <w:r w:rsidRPr="00CD2547">
        <w:rPr>
          <w:rFonts w:ascii="Times New Roman" w:hAnsi="Times New Roman"/>
        </w:rPr>
        <w:t xml:space="preserve"> once the met</w:t>
      </w:r>
      <w:r w:rsidR="00327A4A" w:rsidRPr="00CD2547">
        <w:rPr>
          <w:rFonts w:ascii="Times New Roman" w:hAnsi="Times New Roman"/>
        </w:rPr>
        <w:t>hod terminates. In order to transfer</w:t>
      </w:r>
      <w:r w:rsidRPr="00CD2547">
        <w:rPr>
          <w:rFonts w:ascii="Times New Roman" w:hAnsi="Times New Roman"/>
        </w:rPr>
        <w:t xml:space="preserve"> a value computed by a method </w:t>
      </w:r>
      <w:r w:rsidR="00327A4A" w:rsidRPr="00CD2547">
        <w:rPr>
          <w:rFonts w:ascii="Times New Roman" w:hAnsi="Times New Roman"/>
        </w:rPr>
        <w:t xml:space="preserve">back to the method that called it, </w:t>
      </w:r>
      <w:r w:rsidRPr="00CD2547">
        <w:rPr>
          <w:rFonts w:ascii="Times New Roman" w:hAnsi="Times New Roman"/>
        </w:rPr>
        <w:t xml:space="preserve">it is necessary to return that value using the </w:t>
      </w:r>
      <w:r w:rsidRPr="00CD2547">
        <w:rPr>
          <w:rFonts w:ascii="Times New Roman" w:hAnsi="Times New Roman"/>
          <w:i/>
        </w:rPr>
        <w:t>return</w:t>
      </w:r>
      <w:r w:rsidRPr="00CD2547">
        <w:rPr>
          <w:rFonts w:ascii="Times New Roman" w:hAnsi="Times New Roman"/>
        </w:rPr>
        <w:t xml:space="preserve"> statement. Note that methods can only return one value.</w:t>
      </w:r>
    </w:p>
    <w:p w:rsidR="00786263" w:rsidRPr="00CD2547" w:rsidRDefault="00786263" w:rsidP="00742053">
      <w:pPr>
        <w:rPr>
          <w:rFonts w:ascii="Times New Roman" w:hAnsi="Times New Roman"/>
        </w:rPr>
      </w:pPr>
    </w:p>
    <w:p w:rsidR="00984940" w:rsidRPr="00CD2547" w:rsidRDefault="005F4DFF" w:rsidP="00984940">
      <w:pPr>
        <w:pStyle w:val="Boldheading"/>
        <w:rPr>
          <w:rFonts w:ascii="Times New Roman" w:hAnsi="Times New Roman"/>
        </w:rPr>
      </w:pPr>
      <w:r w:rsidRPr="00CD2547">
        <w:rPr>
          <w:rFonts w:ascii="Times New Roman" w:hAnsi="Times New Roman"/>
        </w:rPr>
        <w:lastRenderedPageBreak/>
        <w:t>4</w:t>
      </w:r>
      <w:r w:rsidR="00984940" w:rsidRPr="00CD2547">
        <w:rPr>
          <w:rFonts w:ascii="Times New Roman" w:hAnsi="Times New Roman"/>
        </w:rPr>
        <w:t>. Random circles</w:t>
      </w:r>
    </w:p>
    <w:p w:rsidR="009E66CA" w:rsidRPr="00CD2547" w:rsidRDefault="009E66CA" w:rsidP="00984940">
      <w:pPr>
        <w:pStyle w:val="Boldheading"/>
        <w:rPr>
          <w:rFonts w:ascii="Times New Roman" w:hAnsi="Times New Roman"/>
          <w:b w:val="0"/>
          <w:sz w:val="8"/>
          <w:szCs w:val="8"/>
        </w:rPr>
      </w:pPr>
    </w:p>
    <w:p w:rsidR="00BF771C" w:rsidRDefault="00BF771C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/*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 xml:space="preserve"> * File: RandomCircles.java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 xml:space="preserve"> * ------------------------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 xml:space="preserve"> * This program draws a set of 10 circles with different sizes,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 xml:space="preserve"> * positions, and colors.  Each circle has a randomly chosen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 xml:space="preserve"> * color, a randomly chosen radius between 5 and 50 pixels,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 xml:space="preserve"> * and a randomly chosen position on the canvas, subject to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 xml:space="preserve"> * the condition that the entire circle must fit inside the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 xml:space="preserve"> * canvas without extending past the edge.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 xml:space="preserve"> */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import acm.program.*;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import acm.graphics.*;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import acm.util.*;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public class RandomCircles extends GraphicsProgram {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/** Number of circles */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  <w:t>private static final int NCIRCLES = 10;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/** Minimum radius */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  <w:t>private static final double MIN_RADIUS = 5;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/** Maximum radius */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  <w:t>private static final double MAX_RADIUS = 50;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  <w:t>public void run() {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  <w:t>for (int i = 0; i &lt; NCIRCLES; i++) {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  <w:t>double r = rgen.nextDouble(MIN_RADIUS, MAX_RADIUS);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  <w:t>double x = rgen.nextDouble(0, getWidth() - 2 * r);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  <w:t>double y = rgen.nextDouble(0, getHeight() - 2 * r);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  <w:t>GOval circle = new GOval(x, y, 2 * r, 2 * r);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  <w:t>circle.setFilled(true);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  <w:t>circle.setColor(rgen.nextColor());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  <w:t>add(circle);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  <w:t>}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  <w:t>}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</w:r>
      <w:r w:rsidRPr="00984940">
        <w:rPr>
          <w:rFonts w:ascii="Courier New" w:hAnsi="Courier New" w:cs="Courier New"/>
        </w:rPr>
        <w:tab/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/* Private instance variable */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ab/>
        <w:t>private RandomGenerator rgen = RandomGenerator.getInstance();</w:t>
      </w:r>
    </w:p>
    <w:p w:rsidR="00984940" w:rsidRP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84940" w:rsidRDefault="00984940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84940">
        <w:rPr>
          <w:rFonts w:ascii="Courier New" w:hAnsi="Courier New" w:cs="Courier New"/>
        </w:rPr>
        <w:t>}</w:t>
      </w:r>
    </w:p>
    <w:p w:rsidR="00C33D5E" w:rsidRPr="00984940" w:rsidRDefault="00C33D5E" w:rsidP="00984940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84940" w:rsidRPr="00CD2547" w:rsidRDefault="00984940" w:rsidP="00742053">
      <w:pPr>
        <w:rPr>
          <w:rFonts w:ascii="Times New Roman" w:hAnsi="Times New Roman"/>
        </w:rPr>
      </w:pPr>
    </w:p>
    <w:p w:rsidR="00AD6E08" w:rsidRDefault="00903DF3" w:rsidP="00C92B71">
      <w:pPr>
        <w:jc w:val="both"/>
      </w:pPr>
      <w:r w:rsidRPr="00CD2547">
        <w:rPr>
          <w:rFonts w:ascii="Times New Roman" w:hAnsi="Times New Roman"/>
        </w:rPr>
        <w:t xml:space="preserve">Note: on some runs of the program you might not </w:t>
      </w:r>
      <w:r w:rsidRPr="00CD2547">
        <w:rPr>
          <w:rFonts w:ascii="Times New Roman" w:hAnsi="Times New Roman"/>
          <w:i/>
        </w:rPr>
        <w:t>see</w:t>
      </w:r>
      <w:r w:rsidRPr="00CD2547">
        <w:rPr>
          <w:rFonts w:ascii="Times New Roman" w:hAnsi="Times New Roman"/>
        </w:rPr>
        <w:t xml:space="preserve"> 10 circles because some circles will </w:t>
      </w:r>
      <w:r w:rsidR="006B7A80">
        <w:rPr>
          <w:rFonts w:ascii="Times New Roman" w:hAnsi="Times New Roman"/>
        </w:rPr>
        <w:t xml:space="preserve">be drawn white, or </w:t>
      </w:r>
      <w:r w:rsidR="00C6363E" w:rsidRPr="00CD2547">
        <w:rPr>
          <w:rFonts w:ascii="Times New Roman" w:hAnsi="Times New Roman"/>
        </w:rPr>
        <w:t xml:space="preserve">happen </w:t>
      </w:r>
      <w:r w:rsidRPr="00CD2547">
        <w:rPr>
          <w:rFonts w:ascii="Times New Roman" w:hAnsi="Times New Roman"/>
        </w:rPr>
        <w:t xml:space="preserve">be drawn on top of other </w:t>
      </w:r>
      <w:r w:rsidR="00152707" w:rsidRPr="00CD2547">
        <w:rPr>
          <w:rFonts w:ascii="Times New Roman" w:hAnsi="Times New Roman"/>
        </w:rPr>
        <w:t xml:space="preserve">previously drawn </w:t>
      </w:r>
      <w:r w:rsidRPr="00CD2547">
        <w:rPr>
          <w:rFonts w:ascii="Times New Roman" w:hAnsi="Times New Roman"/>
        </w:rPr>
        <w:t xml:space="preserve">circles, </w:t>
      </w:r>
      <w:r w:rsidR="00880070" w:rsidRPr="00CD2547">
        <w:rPr>
          <w:rFonts w:ascii="Times New Roman" w:hAnsi="Times New Roman"/>
        </w:rPr>
        <w:t xml:space="preserve">potentially </w:t>
      </w:r>
      <w:r w:rsidRPr="00CD2547">
        <w:rPr>
          <w:rFonts w:ascii="Times New Roman" w:hAnsi="Times New Roman"/>
        </w:rPr>
        <w:t xml:space="preserve">blocking them </w:t>
      </w:r>
      <w:r w:rsidR="00880070" w:rsidRPr="00CD2547">
        <w:rPr>
          <w:rFonts w:ascii="Times New Roman" w:hAnsi="Times New Roman"/>
        </w:rPr>
        <w:t xml:space="preserve">entirely </w:t>
      </w:r>
      <w:r w:rsidRPr="00CD2547">
        <w:rPr>
          <w:rFonts w:ascii="Times New Roman" w:hAnsi="Times New Roman"/>
        </w:rPr>
        <w:t>from view.</w:t>
      </w:r>
      <w:r w:rsidR="00AD6E08" w:rsidRPr="00AD6E08">
        <w:t xml:space="preserve"> </w:t>
      </w:r>
    </w:p>
    <w:p w:rsidR="00AD6E08" w:rsidRDefault="00AD6E08" w:rsidP="00C92B71">
      <w:pPr>
        <w:jc w:val="both"/>
      </w:pPr>
    </w:p>
    <w:p w:rsidR="009E66CA" w:rsidRDefault="00AD6E08" w:rsidP="00C92B71">
      <w:pPr>
        <w:jc w:val="both"/>
        <w:rPr>
          <w:rFonts w:ascii="Times New Roman" w:hAnsi="Times New Roman"/>
        </w:rPr>
      </w:pPr>
      <w:r w:rsidRPr="00AD6E08">
        <w:rPr>
          <w:rFonts w:ascii="Times New Roman" w:hAnsi="Times New Roman"/>
        </w:rPr>
        <w:t xml:space="preserve">For extra practice, try modifying </w:t>
      </w:r>
      <w:r>
        <w:rPr>
          <w:rFonts w:ascii="Times New Roman" w:hAnsi="Times New Roman"/>
        </w:rPr>
        <w:t>this</w:t>
      </w:r>
      <w:r w:rsidRPr="00AD6E08">
        <w:rPr>
          <w:rFonts w:ascii="Times New Roman" w:hAnsi="Times New Roman"/>
        </w:rPr>
        <w:t xml:space="preserve"> program to draw a new circle (with a random size and color) each time the user clicks the mouse. Each circle should be centered at the point where the user clicked.</w:t>
      </w:r>
    </w:p>
    <w:p w:rsidR="009E66CA" w:rsidRPr="00CD2547" w:rsidRDefault="005F4DFF" w:rsidP="009E66CA">
      <w:pPr>
        <w:pStyle w:val="Boldheading"/>
        <w:rPr>
          <w:rFonts w:ascii="Times New Roman" w:hAnsi="Times New Roman"/>
        </w:rPr>
      </w:pPr>
      <w:r w:rsidRPr="00CD2547">
        <w:rPr>
          <w:rFonts w:ascii="Times New Roman" w:hAnsi="Times New Roman"/>
        </w:rPr>
        <w:lastRenderedPageBreak/>
        <w:t>5</w:t>
      </w:r>
      <w:r w:rsidR="009E66CA" w:rsidRPr="00CD2547">
        <w:rPr>
          <w:rFonts w:ascii="Times New Roman" w:hAnsi="Times New Roman"/>
        </w:rPr>
        <w:t>. Drawing lines</w:t>
      </w:r>
    </w:p>
    <w:p w:rsidR="009E66CA" w:rsidRPr="00CD2547" w:rsidRDefault="009E66CA" w:rsidP="009E66CA">
      <w:pPr>
        <w:pStyle w:val="Boldheading"/>
        <w:rPr>
          <w:rFonts w:ascii="Times New Roman" w:hAnsi="Times New Roman"/>
          <w:b w:val="0"/>
          <w:sz w:val="8"/>
          <w:szCs w:val="8"/>
        </w:rPr>
      </w:pPr>
    </w:p>
    <w:p w:rsidR="00BF771C" w:rsidRDefault="00BF771C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>/*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 xml:space="preserve"> * File: RubberBanding.java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 xml:space="preserve"> * ------------------------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 xml:space="preserve"> * This program allows users to create lines on the graphics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 xml:space="preserve"> * canvas by clicking and dragging with the mouse.  The line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 xml:space="preserve"> * is redrawn from the original point to the new endpoint, which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 xml:space="preserve"> * makes it look as if it is connected with a rubber band.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 xml:space="preserve"> */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>import acm.graphics.*;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>import acm.program.*;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>import java.awt.event.*;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>/** This class allows users to drag lines on the canvas */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>public class RubberBanding extends GraphicsProgram {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  <w:t>public void run() {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</w:r>
      <w:r w:rsidRPr="009E66CA">
        <w:rPr>
          <w:rFonts w:ascii="Courier New" w:hAnsi="Courier New" w:cs="Courier New"/>
        </w:rPr>
        <w:tab/>
        <w:t>addMouseListeners();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  <w:t>}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>/** Called on mouse press to create a new line */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  <w:t>public void mousePressed(MouseEvent e) {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</w:r>
      <w:r w:rsidRPr="009E66CA">
        <w:rPr>
          <w:rFonts w:ascii="Courier New" w:hAnsi="Courier New" w:cs="Courier New"/>
        </w:rPr>
        <w:tab/>
        <w:t>double x = e.getX();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</w:r>
      <w:r w:rsidRPr="009E66CA">
        <w:rPr>
          <w:rFonts w:ascii="Courier New" w:hAnsi="Courier New" w:cs="Courier New"/>
        </w:rPr>
        <w:tab/>
        <w:t>double y = e.getY();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</w:r>
      <w:r w:rsidRPr="009E66CA">
        <w:rPr>
          <w:rFonts w:ascii="Courier New" w:hAnsi="Courier New" w:cs="Courier New"/>
        </w:rPr>
        <w:tab/>
        <w:t>line = new GLine(x, y, x, y);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</w:r>
      <w:r w:rsidRPr="009E66CA">
        <w:rPr>
          <w:rFonts w:ascii="Courier New" w:hAnsi="Courier New" w:cs="Courier New"/>
        </w:rPr>
        <w:tab/>
        <w:t>add(line);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  <w:t>}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>/** Called on mouse drag to reset the endpoint */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  <w:t>public void mouseDragged(MouseEvent e) {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</w:r>
      <w:r w:rsidRPr="009E66CA">
        <w:rPr>
          <w:rFonts w:ascii="Courier New" w:hAnsi="Courier New" w:cs="Courier New"/>
        </w:rPr>
        <w:tab/>
        <w:t>double x = e.getX();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</w:r>
      <w:r w:rsidRPr="009E66CA">
        <w:rPr>
          <w:rFonts w:ascii="Courier New" w:hAnsi="Courier New" w:cs="Courier New"/>
        </w:rPr>
        <w:tab/>
        <w:t>double y = e.getY();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</w:r>
      <w:r w:rsidRPr="009E66CA">
        <w:rPr>
          <w:rFonts w:ascii="Courier New" w:hAnsi="Courier New" w:cs="Courier New"/>
        </w:rPr>
        <w:tab/>
        <w:t>line.setEndPoint(x, y);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  <w:t>}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E66CA" w:rsidRPr="009E66CA" w:rsidRDefault="00845C1C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Private instance variable</w:t>
      </w:r>
      <w:r w:rsidR="009E66CA" w:rsidRPr="009E66CA">
        <w:rPr>
          <w:rFonts w:ascii="Courier New" w:hAnsi="Courier New" w:cs="Courier New"/>
        </w:rPr>
        <w:t xml:space="preserve"> */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ab/>
        <w:t>private GLine line;</w:t>
      </w:r>
    </w:p>
    <w:p w:rsid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66CA">
        <w:rPr>
          <w:rFonts w:ascii="Courier New" w:hAnsi="Courier New" w:cs="Courier New"/>
        </w:rPr>
        <w:t>}</w:t>
      </w:r>
    </w:p>
    <w:p w:rsidR="009E66CA" w:rsidRPr="009E66CA" w:rsidRDefault="009E66CA" w:rsidP="009E66C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E66CA" w:rsidRPr="00CD2547" w:rsidRDefault="009E66CA" w:rsidP="00742053">
      <w:pPr>
        <w:rPr>
          <w:rFonts w:ascii="Times New Roman" w:hAnsi="Times New Roman"/>
        </w:rPr>
      </w:pPr>
    </w:p>
    <w:p w:rsidR="00350C75" w:rsidRPr="00CD2547" w:rsidRDefault="00350C75" w:rsidP="00742053">
      <w:pPr>
        <w:rPr>
          <w:rFonts w:ascii="Times New Roman" w:hAnsi="Times New Roman"/>
          <w:b/>
        </w:rPr>
      </w:pPr>
      <w:r w:rsidRPr="00CD2547">
        <w:rPr>
          <w:rFonts w:ascii="Times New Roman" w:hAnsi="Times New Roman"/>
          <w:b/>
        </w:rPr>
        <w:t>Style Focus for Section 3:</w:t>
      </w:r>
    </w:p>
    <w:p w:rsidR="00350C75" w:rsidRPr="00CD2547" w:rsidRDefault="00350C75" w:rsidP="00742053">
      <w:pPr>
        <w:rPr>
          <w:rFonts w:ascii="Times New Roman" w:hAnsi="Times New Roman"/>
          <w:b/>
        </w:rPr>
      </w:pPr>
    </w:p>
    <w:p w:rsidR="00350C75" w:rsidRPr="00CD2547" w:rsidRDefault="00350C75" w:rsidP="006006ED">
      <w:pPr>
        <w:jc w:val="both"/>
        <w:rPr>
          <w:rFonts w:ascii="Times New Roman" w:hAnsi="Times New Roman"/>
        </w:rPr>
      </w:pPr>
      <w:r w:rsidRPr="00CD2547">
        <w:rPr>
          <w:rFonts w:ascii="Times New Roman" w:hAnsi="Times New Roman"/>
          <w:b/>
        </w:rPr>
        <w:t xml:space="preserve">When to Use Instance Variables: </w:t>
      </w:r>
      <w:r w:rsidRPr="00CD2547">
        <w:rPr>
          <w:rFonts w:ascii="Times New Roman" w:hAnsi="Times New Roman"/>
        </w:rPr>
        <w:t xml:space="preserve">Often, we can solve our programming problems by choosing to make our variables </w:t>
      </w:r>
      <w:r w:rsidRPr="00CD2547">
        <w:rPr>
          <w:rFonts w:ascii="Times New Roman" w:hAnsi="Times New Roman"/>
          <w:i/>
        </w:rPr>
        <w:t>instance</w:t>
      </w:r>
      <w:r w:rsidRPr="00CD2547">
        <w:rPr>
          <w:rFonts w:ascii="Times New Roman" w:hAnsi="Times New Roman"/>
        </w:rPr>
        <w:t xml:space="preserve"> variables. However, this is not always the right choice. Instance variab</w:t>
      </w:r>
      <w:bookmarkStart w:id="0" w:name="_GoBack"/>
      <w:bookmarkEnd w:id="0"/>
      <w:r w:rsidRPr="00CD2547">
        <w:rPr>
          <w:rFonts w:ascii="Times New Roman" w:hAnsi="Times New Roman"/>
        </w:rPr>
        <w:t xml:space="preserve">les should only be used when this value </w:t>
      </w:r>
      <w:r w:rsidR="00C26610">
        <w:rPr>
          <w:rFonts w:ascii="Times New Roman" w:hAnsi="Times New Roman"/>
        </w:rPr>
        <w:t>needs to</w:t>
      </w:r>
      <w:r w:rsidRPr="00CD2547">
        <w:rPr>
          <w:rFonts w:ascii="Times New Roman" w:hAnsi="Times New Roman"/>
        </w:rPr>
        <w:t xml:space="preserve"> be accessed </w:t>
      </w:r>
      <w:r w:rsidR="00C26610">
        <w:rPr>
          <w:rFonts w:ascii="Times New Roman" w:hAnsi="Times New Roman"/>
        </w:rPr>
        <w:t>in</w:t>
      </w:r>
      <w:r w:rsidRPr="00CD2547">
        <w:rPr>
          <w:rFonts w:ascii="Times New Roman" w:hAnsi="Times New Roman"/>
        </w:rPr>
        <w:t xml:space="preserve"> </w:t>
      </w:r>
      <w:r w:rsidR="00BB1BCF">
        <w:rPr>
          <w:rFonts w:ascii="Times New Roman" w:hAnsi="Times New Roman"/>
        </w:rPr>
        <w:t>multiple</w:t>
      </w:r>
      <w:r w:rsidRPr="00CD2547">
        <w:rPr>
          <w:rFonts w:ascii="Times New Roman" w:hAnsi="Times New Roman"/>
        </w:rPr>
        <w:t xml:space="preserve"> methods of the class, and it </w:t>
      </w:r>
      <w:r w:rsidRPr="00CD2547">
        <w:rPr>
          <w:rFonts w:ascii="Times New Roman" w:hAnsi="Times New Roman"/>
          <w:i/>
        </w:rPr>
        <w:t>makes sense</w:t>
      </w:r>
      <w:r w:rsidRPr="00CD2547">
        <w:rPr>
          <w:rFonts w:ascii="Times New Roman" w:hAnsi="Times New Roman"/>
        </w:rPr>
        <w:t xml:space="preserve"> for </w:t>
      </w:r>
      <w:r w:rsidR="00C26610">
        <w:rPr>
          <w:rFonts w:ascii="Times New Roman" w:hAnsi="Times New Roman"/>
        </w:rPr>
        <w:t>multiple</w:t>
      </w:r>
      <w:r w:rsidRPr="00CD2547">
        <w:rPr>
          <w:rFonts w:ascii="Times New Roman" w:hAnsi="Times New Roman"/>
        </w:rPr>
        <w:t xml:space="preserve"> methods to have access. </w:t>
      </w:r>
      <w:r w:rsidR="00C26610">
        <w:rPr>
          <w:rFonts w:ascii="Times New Roman" w:hAnsi="Times New Roman"/>
        </w:rPr>
        <w:t xml:space="preserve"> Usually, this is only the case when there is some </w:t>
      </w:r>
      <w:r w:rsidR="00C26610" w:rsidRPr="00C26610">
        <w:rPr>
          <w:rFonts w:ascii="Times New Roman" w:hAnsi="Times New Roman"/>
          <w:i/>
        </w:rPr>
        <w:t>state</w:t>
      </w:r>
      <w:r w:rsidR="00C26610">
        <w:rPr>
          <w:rFonts w:ascii="Times New Roman" w:hAnsi="Times New Roman"/>
        </w:rPr>
        <w:t xml:space="preserve"> information that must be maintained in the object between method calls.  </w:t>
      </w:r>
      <w:r w:rsidRPr="00CD2547">
        <w:rPr>
          <w:rFonts w:ascii="Times New Roman" w:hAnsi="Times New Roman"/>
        </w:rPr>
        <w:t xml:space="preserve">Most of the time, you actually should be using local variables and parameters. In </w:t>
      </w:r>
      <w:proofErr w:type="spellStart"/>
      <w:r w:rsidRPr="006006ED">
        <w:rPr>
          <w:rFonts w:ascii="Courier New" w:hAnsi="Courier New" w:cs="Courier New"/>
          <w:b/>
          <w:sz w:val="20"/>
        </w:rPr>
        <w:t>RandomCircles</w:t>
      </w:r>
      <w:proofErr w:type="spellEnd"/>
      <w:r w:rsidRPr="00CD2547">
        <w:rPr>
          <w:rFonts w:ascii="Times New Roman" w:hAnsi="Times New Roman"/>
        </w:rPr>
        <w:t xml:space="preserve">, can you explain why </w:t>
      </w:r>
      <w:r w:rsidRPr="006006ED">
        <w:rPr>
          <w:rFonts w:ascii="Courier New" w:hAnsi="Courier New" w:cs="Courier New"/>
          <w:b/>
          <w:sz w:val="20"/>
        </w:rPr>
        <w:t>circle</w:t>
      </w:r>
      <w:r w:rsidRPr="00CD2547">
        <w:rPr>
          <w:rFonts w:ascii="Times New Roman" w:hAnsi="Times New Roman"/>
          <w:sz w:val="20"/>
        </w:rPr>
        <w:t xml:space="preserve"> </w:t>
      </w:r>
      <w:r w:rsidRPr="00CD2547">
        <w:rPr>
          <w:rFonts w:ascii="Times New Roman" w:hAnsi="Times New Roman"/>
        </w:rPr>
        <w:t>should be local and not an instance variable?</w:t>
      </w:r>
    </w:p>
    <w:sectPr w:rsidR="00350C75" w:rsidRPr="00CD2547">
      <w:headerReference w:type="default" r:id="rId7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780" w:rsidRDefault="009D2780">
      <w:r>
        <w:separator/>
      </w:r>
    </w:p>
  </w:endnote>
  <w:endnote w:type="continuationSeparator" w:id="0">
    <w:p w:rsidR="009D2780" w:rsidRDefault="009D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-Bold">
    <w:altName w:val="Courier"/>
    <w:panose1 w:val="020B06040202020202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780" w:rsidRDefault="009D2780">
      <w:r>
        <w:separator/>
      </w:r>
    </w:p>
  </w:footnote>
  <w:footnote w:type="continuationSeparator" w:id="0">
    <w:p w:rsidR="009D2780" w:rsidRDefault="009D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5EE" w:rsidRPr="00CD2547" w:rsidRDefault="00B045EE">
    <w:pPr>
      <w:pStyle w:val="Header"/>
      <w:rPr>
        <w:rFonts w:ascii="Times New Roman" w:hAnsi="Times New Roman"/>
      </w:rPr>
    </w:pPr>
    <w:r w:rsidRPr="00CD2547">
      <w:rPr>
        <w:rFonts w:ascii="Times New Roman" w:hAnsi="Times New Roman"/>
      </w:rPr>
      <w:tab/>
    </w:r>
    <w:r w:rsidRPr="00CD2547">
      <w:rPr>
        <w:rFonts w:ascii="Times New Roman" w:hAnsi="Times New Roman"/>
      </w:rPr>
      <w:tab/>
      <w:t xml:space="preserve">– </w:t>
    </w:r>
    <w:r w:rsidRPr="00CD2547">
      <w:rPr>
        <w:rFonts w:ascii="Times New Roman" w:hAnsi="Times New Roman"/>
      </w:rPr>
      <w:fldChar w:fldCharType="begin"/>
    </w:r>
    <w:r w:rsidRPr="00CD2547">
      <w:rPr>
        <w:rFonts w:ascii="Times New Roman" w:hAnsi="Times New Roman"/>
      </w:rPr>
      <w:instrText xml:space="preserve"> PAGE  </w:instrText>
    </w:r>
    <w:r w:rsidRPr="00CD2547">
      <w:rPr>
        <w:rFonts w:ascii="Times New Roman" w:hAnsi="Times New Roman"/>
      </w:rPr>
      <w:fldChar w:fldCharType="separate"/>
    </w:r>
    <w:r w:rsidR="00845C1C">
      <w:rPr>
        <w:rFonts w:ascii="Times New Roman" w:hAnsi="Times New Roman"/>
      </w:rPr>
      <w:t>3</w:t>
    </w:r>
    <w:r w:rsidRPr="00CD2547">
      <w:rPr>
        <w:rFonts w:ascii="Times New Roman" w:hAnsi="Times New Roman"/>
      </w:rPr>
      <w:fldChar w:fldCharType="end"/>
    </w:r>
    <w:r w:rsidRPr="00CD2547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5542"/>
    <w:multiLevelType w:val="hybridMultilevel"/>
    <w:tmpl w:val="D2FCB6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9F"/>
    <w:rsid w:val="00001F52"/>
    <w:rsid w:val="00011D78"/>
    <w:rsid w:val="000C1DE6"/>
    <w:rsid w:val="00152707"/>
    <w:rsid w:val="00174A88"/>
    <w:rsid w:val="00221CA0"/>
    <w:rsid w:val="00254E07"/>
    <w:rsid w:val="002D5E0E"/>
    <w:rsid w:val="00327A4A"/>
    <w:rsid w:val="003375C2"/>
    <w:rsid w:val="00350C75"/>
    <w:rsid w:val="00366B1F"/>
    <w:rsid w:val="003A7B36"/>
    <w:rsid w:val="00431008"/>
    <w:rsid w:val="0044474F"/>
    <w:rsid w:val="00452C6B"/>
    <w:rsid w:val="00484E2A"/>
    <w:rsid w:val="00562F47"/>
    <w:rsid w:val="005A2959"/>
    <w:rsid w:val="005F4DFF"/>
    <w:rsid w:val="005F7490"/>
    <w:rsid w:val="006006ED"/>
    <w:rsid w:val="00607E0A"/>
    <w:rsid w:val="00627D1C"/>
    <w:rsid w:val="006B7A80"/>
    <w:rsid w:val="007261FE"/>
    <w:rsid w:val="00740DC3"/>
    <w:rsid w:val="00742053"/>
    <w:rsid w:val="00786263"/>
    <w:rsid w:val="007E59FD"/>
    <w:rsid w:val="00805F23"/>
    <w:rsid w:val="00845450"/>
    <w:rsid w:val="00845C1C"/>
    <w:rsid w:val="00880070"/>
    <w:rsid w:val="008B6920"/>
    <w:rsid w:val="008D6512"/>
    <w:rsid w:val="00903DF3"/>
    <w:rsid w:val="00984940"/>
    <w:rsid w:val="009A7103"/>
    <w:rsid w:val="009D2780"/>
    <w:rsid w:val="009E66CA"/>
    <w:rsid w:val="00A427F1"/>
    <w:rsid w:val="00AD42E8"/>
    <w:rsid w:val="00AD6E08"/>
    <w:rsid w:val="00B045EE"/>
    <w:rsid w:val="00B167D2"/>
    <w:rsid w:val="00B82882"/>
    <w:rsid w:val="00BA2D55"/>
    <w:rsid w:val="00BB1BCF"/>
    <w:rsid w:val="00BC6251"/>
    <w:rsid w:val="00BF771C"/>
    <w:rsid w:val="00C26610"/>
    <w:rsid w:val="00C33D5E"/>
    <w:rsid w:val="00C6363E"/>
    <w:rsid w:val="00C756D1"/>
    <w:rsid w:val="00C8792B"/>
    <w:rsid w:val="00C92B71"/>
    <w:rsid w:val="00CD2547"/>
    <w:rsid w:val="00CE52F1"/>
    <w:rsid w:val="00D94CF3"/>
    <w:rsid w:val="00DB42FE"/>
    <w:rsid w:val="00DC2D67"/>
    <w:rsid w:val="00DD2D07"/>
    <w:rsid w:val="00E33812"/>
    <w:rsid w:val="00EA02A0"/>
    <w:rsid w:val="00F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DA7A96"/>
  <w14:defaultImageDpi w14:val="32767"/>
  <w15:chartTrackingRefBased/>
  <w15:docId w15:val="{F5BDCDAC-7372-734B-AE0A-0B0220E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ColorfulGrid-Accent1">
    <w:name w:val="Colorful Grid Accent 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3</cp:revision>
  <cp:lastPrinted>2012-10-14T23:56:00Z</cp:lastPrinted>
  <dcterms:created xsi:type="dcterms:W3CDTF">2018-01-29T08:28:00Z</dcterms:created>
  <dcterms:modified xsi:type="dcterms:W3CDTF">2018-01-29T08:29:00Z</dcterms:modified>
</cp:coreProperties>
</file>