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605"/>
        </w:tabs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Formula Sheet</w:t>
      </w:r>
    </w:p>
    <w:p w:rsidR="00000000" w:rsidDel="00000000" w:rsidP="00000000" w:rsidRDefault="00000000" w:rsidRPr="00000000" w14:paraId="00000002">
      <w:pPr>
        <w:tabs>
          <w:tab w:val="left" w:leader="none" w:pos="1605"/>
        </w:tabs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Permutations</w:t>
      </w:r>
    </w:p>
    <w:p w:rsidR="00000000" w:rsidDel="00000000" w:rsidP="00000000" w:rsidRDefault="00000000" w:rsidRPr="00000000" w14:paraId="0000000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n!</m:t>
            </m:r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n-r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Combinations</w:t>
      </w:r>
    </w:p>
    <w:p w:rsidR="00000000" w:rsidDel="00000000" w:rsidP="00000000" w:rsidRDefault="00000000" w:rsidRPr="00000000" w14:paraId="00000007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n!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r!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n-r</m:t>
                </m:r>
              </m:e>
            </m: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 Probability</w:t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P(A </m:t>
            </m:r>
            <m:r>
              <w:rPr>
                <w:rFonts w:ascii="Quattrocento Sans" w:cs="Quattrocento Sans" w:eastAsia="Quattrocento Sans" w:hAnsi="Quattrocento Sans"/>
                <w:sz w:val="28"/>
                <w:szCs w:val="28"/>
              </w:rPr>
              <m:t xml:space="preserve">ꓵ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B)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P(A)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Multiplicative Law of Probability</w:t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 </m:t>
            </m:r>
            <m:r>
              <w:rPr>
                <w:rFonts w:ascii="Quattrocento Sans" w:cs="Quattrocento Sans" w:eastAsia="Quattrocento Sans" w:hAnsi="Quattrocento Sans"/>
                <w:sz w:val="28"/>
                <w:szCs w:val="28"/>
              </w:rPr>
              <m:t xml:space="preserve">ꓵ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B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P(B|A)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Theorem of Total Probability</w:t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Bi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P(Bi)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Geometric Distribution</w:t>
      </w:r>
    </w:p>
    <w:p w:rsidR="00000000" w:rsidDel="00000000" w:rsidP="00000000" w:rsidRDefault="00000000" w:rsidRPr="00000000" w14:paraId="00000013">
      <w:pPr>
        <w:tabs>
          <w:tab w:val="left" w:leader="none" w:pos="1605"/>
        </w:tabs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Success occurs on or before nth trial:</w:t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X≤n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=1-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(1-p)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605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Hypergeometric Distribution</w:t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Y=y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den>
                </m:f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N-r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n-y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Negative Binomial Probability Distribution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y-1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r-1</m:t>
                </m:r>
              </m:den>
            </m:f>
          </m:e>
        </m:d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y-r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Negative Binomial Probability Distribution Variance and Standard Deviation</w:t>
      </w:r>
    </w:p>
    <w:p w:rsidR="00000000" w:rsidDel="00000000" w:rsidP="00000000" w:rsidRDefault="00000000" w:rsidRPr="00000000" w14:paraId="0000001D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μ=E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b w:val="1"/>
          <w:sz w:val="28"/>
          <w:szCs w:val="28"/>
          <w:rtl w:val="0"/>
        </w:rPr>
        <w:t xml:space="preserve">  and 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m:t>σ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r(1-p)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 Distribution</w:t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2π</m:t>
                </m:r>
              </m:e>
            </m:rad>
          </m:den>
        </m:f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(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x-μ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σ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Gamma Distribution</w:t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333333"/>
                <w:sz w:val="27"/>
                <w:szCs w:val="27"/>
                <w:shd w:fill="f6f4f2" w:val="clear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Γ</m:t>
            </m:r>
            <m:r>
              <w:rPr>
                <w:rFonts w:ascii="Cambria Math" w:cs="Cambria Math" w:eastAsia="Cambria Math" w:hAnsi="Cambria Math"/>
                <w:color w:val="333333"/>
                <w:sz w:val="27"/>
                <w:szCs w:val="27"/>
                <w:shd w:fill="f6f4f2" w:val="clear"/>
              </w:rPr>
              <m:t xml:space="preserve">(k)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333333"/>
                    <w:sz w:val="27"/>
                    <w:szCs w:val="27"/>
                    <w:shd w:fill="f6f4f2" w:val="clear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333333"/>
                    <w:sz w:val="27"/>
                    <w:szCs w:val="27"/>
                    <w:shd w:fill="f6f4f2" w:val="clear"/>
                  </w:rPr>
                  <m:t>θ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333333"/>
                    <w:sz w:val="27"/>
                    <w:szCs w:val="27"/>
                    <w:shd w:fill="f6f4f2" w:val="clear"/>
                  </w:rPr>
                  <m:t xml:space="preserve">k</m:t>
                </m:r>
              </m:sup>
            </m:sSup>
          </m:den>
        </m:f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θ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Beta Distribution</w:t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α-1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(1-x)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β-1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B(α,β)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Marginal Probability Function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p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 xml:space="preserve">(y1)=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all y2</m:t>
            </m:r>
          </m:sub>
          <m:sup/>
        </m:nary>
        <m:r>
          <w:rPr>
            <w:b w:val="1"/>
            <w:sz w:val="28"/>
            <w:szCs w:val="28"/>
          </w:rPr>
          <m:t xml:space="preserve">p(y1, y2)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 and  </w:t>
      </w: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p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(y2)=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all y1</m:t>
            </m:r>
          </m:sub>
          <m:sup/>
        </m:nary>
        <m:r>
          <w:rPr>
            <w:b w:val="1"/>
            <w:sz w:val="28"/>
            <w:szCs w:val="28"/>
          </w:rPr>
          <m:t xml:space="preserve">p(y1, 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Marginal Density Function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 xml:space="preserve">(y1)=</m:t>
        </m:r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-∞</m:t>
            </m:r>
          </m:sub>
          <m:sup>
            <m:r>
              <w:rPr>
                <w:b w:val="1"/>
                <w:sz w:val="28"/>
                <w:szCs w:val="28"/>
              </w:rPr>
              <m:t xml:space="preserve">∞</m:t>
            </m:r>
          </m:sup>
        </m:nary>
        <m:r>
          <w:rPr>
            <w:b w:val="1"/>
            <w:sz w:val="28"/>
            <w:szCs w:val="28"/>
          </w:rPr>
          <m:t xml:space="preserve">f(y1, y2) d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y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b w:val="1"/>
          <w:sz w:val="28"/>
          <w:szCs w:val="28"/>
          <w:rtl w:val="0"/>
        </w:rPr>
        <w:t xml:space="preserve">  and  </w:t>
      </w: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(y2)=</m:t>
        </m:r>
        <m:nary>
          <m:naryPr>
            <m:chr m:val="∫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-∞</m:t>
            </m:r>
          </m:sub>
          <m:sup>
            <m:r>
              <w:rPr>
                <w:b w:val="1"/>
                <w:sz w:val="28"/>
                <w:szCs w:val="28"/>
              </w:rPr>
              <m:t xml:space="preserve">∞</m:t>
            </m:r>
          </m:sup>
        </m:nary>
        <m:r>
          <w:rPr>
            <w:b w:val="1"/>
            <w:sz w:val="28"/>
            <w:szCs w:val="28"/>
          </w:rPr>
          <m:t xml:space="preserve">f(y1, y2) d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y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605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 Density Function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f(y2 | y1)=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f(y1, y2)</m:t>
            </m:r>
          </m:num>
          <m:den>
            <m:r>
              <w:rPr>
                <w:b w:val="1"/>
                <w:sz w:val="28"/>
                <w:szCs w:val="28"/>
              </w:rPr>
              <m:t xml:space="preserve">f1(y1)</m:t>
            </m:r>
          </m:den>
        </m:f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60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 Distribution Function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f(y2 | y1)=P(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Y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>≤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Y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 xml:space="preserve"> | 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Y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=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y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 Random Mass Function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P(y1, y2)=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P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 xml:space="preserve">(y1) 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P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(y2)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 Random Density Function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f(y1, y2)=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b w:val="1"/>
            <w:sz w:val="28"/>
            <w:szCs w:val="28"/>
          </w:rPr>
          <m:t xml:space="preserve">(y1) 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f</m:t>
            </m:r>
          </m:e>
          <m:sub>
            <m:r>
              <w:rPr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b w:val="1"/>
            <w:sz w:val="28"/>
            <w:szCs w:val="28"/>
          </w:rPr>
          <m:t xml:space="preserve">(y2)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Split Function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f(y1, y2)=g(y1) h(y2)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e3Pr2mUInRF+Vq0lmooqvty5/Q==">CgMxLjA4AHIhMWpzVWszemlKS3V2bUlEcVRJVHhrSDNGT1ZDbnkwbTRw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