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A0B98" w14:textId="77777777" w:rsidR="00826377" w:rsidRDefault="00826377" w:rsidP="000E01DC">
      <w:pPr>
        <w:spacing w:after="0" w:line="240" w:lineRule="auto"/>
        <w:jc w:val="center"/>
        <w:rPr>
          <w:rFonts w:ascii="Calibri" w:hAnsi="Calibri" w:cs="Calibri"/>
          <w:b/>
          <w:bCs/>
          <w:sz w:val="20"/>
          <w:szCs w:val="20"/>
        </w:rPr>
      </w:pPr>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14:paraId="7B8B97D0" w14:textId="77777777" w:rsidR="002B5440" w:rsidRPr="002B5440" w:rsidRDefault="002B5440" w:rsidP="002B5440">
      <w:pPr>
        <w:spacing w:after="0" w:line="240" w:lineRule="auto"/>
        <w:jc w:val="center"/>
        <w:rPr>
          <w:rFonts w:ascii="Calibri" w:hAnsi="Calibri" w:cs="Calibri"/>
          <w:b/>
          <w:bCs/>
          <w:sz w:val="20"/>
          <w:szCs w:val="20"/>
        </w:rPr>
      </w:pPr>
    </w:p>
    <w:p w14:paraId="354BFF59" w14:textId="77777777"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14:paraId="3F8FCBAE" w14:textId="77777777"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 xml:space="preserve">Samuel </w:t>
      </w:r>
      <w:proofErr w:type="spellStart"/>
      <w:r w:rsidR="009F6679">
        <w:rPr>
          <w:rFonts w:ascii="Calibri" w:hAnsi="Calibri" w:cs="Calibri"/>
          <w:sz w:val="20"/>
          <w:szCs w:val="20"/>
        </w:rPr>
        <w:t>Hordeski</w:t>
      </w:r>
      <w:proofErr w:type="spellEnd"/>
      <w:r w:rsidR="009F6679" w:rsidRPr="009F6679">
        <w:rPr>
          <w:rFonts w:ascii="Calibri" w:hAnsi="Calibri" w:cs="Calibri"/>
          <w:sz w:val="20"/>
          <w:szCs w:val="20"/>
        </w:rPr>
        <w:t>, Kevin Myers, Justin Sandler</w:t>
      </w:r>
    </w:p>
    <w:p w14:paraId="0A859D98"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14:paraId="42FB795B"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14:paraId="446B672F" w14:textId="77777777"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14:paraId="676248B8" w14:textId="77777777"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14:paraId="42C787B4" w14:textId="64BBB0FB" w:rsidR="005348DD" w:rsidRPr="008E1D78" w:rsidRDefault="00806D88" w:rsidP="005711FA">
      <w:pPr>
        <w:ind w:firstLine="720"/>
        <w:jc w:val="both"/>
        <w:rPr>
          <w:rFonts w:ascii="Calibri" w:hAnsi="Calibri" w:cs="Calibri"/>
          <w:sz w:val="20"/>
          <w:szCs w:val="20"/>
        </w:rPr>
      </w:pPr>
      <w:r>
        <w:rPr>
          <w:rFonts w:ascii="Calibri" w:hAnsi="Calibri" w:cs="Calibri"/>
          <w:sz w:val="20"/>
          <w:szCs w:val="20"/>
        </w:rPr>
        <w:t>The study of aerodynamics is important when developing products</w:t>
      </w:r>
      <w:r w:rsidR="003B7058">
        <w:rPr>
          <w:rFonts w:ascii="Calibri" w:hAnsi="Calibri" w:cs="Calibri"/>
          <w:sz w:val="20"/>
          <w:szCs w:val="20"/>
        </w:rPr>
        <w:t xml:space="preserve"> that</w:t>
      </w:r>
      <w:r w:rsidR="00634593">
        <w:rPr>
          <w:rFonts w:ascii="Calibri" w:hAnsi="Calibri" w:cs="Calibri"/>
          <w:sz w:val="20"/>
          <w:szCs w:val="20"/>
        </w:rPr>
        <w:t xml:space="preserve"> </w:t>
      </w:r>
      <w:r w:rsidR="003B7058">
        <w:rPr>
          <w:rFonts w:ascii="Calibri" w:hAnsi="Calibri" w:cs="Calibri"/>
          <w:sz w:val="20"/>
          <w:szCs w:val="20"/>
        </w:rPr>
        <w:t>interact</w:t>
      </w:r>
      <w:r w:rsidR="00B647C6">
        <w:rPr>
          <w:rFonts w:ascii="Calibri" w:hAnsi="Calibri" w:cs="Calibri"/>
          <w:sz w:val="20"/>
          <w:szCs w:val="20"/>
        </w:rPr>
        <w:t xml:space="preserve"> with </w:t>
      </w:r>
      <w:r w:rsidR="003B7058">
        <w:rPr>
          <w:rFonts w:ascii="Calibri" w:hAnsi="Calibri" w:cs="Calibri"/>
          <w:sz w:val="20"/>
          <w:szCs w:val="20"/>
        </w:rPr>
        <w:t xml:space="preserve">moving </w:t>
      </w:r>
      <w:r w:rsidR="00B647C6">
        <w:rPr>
          <w:rFonts w:ascii="Calibri" w:hAnsi="Calibri" w:cs="Calibri"/>
          <w:sz w:val="20"/>
          <w:szCs w:val="20"/>
        </w:rPr>
        <w:t>air</w:t>
      </w:r>
      <w:r w:rsidR="00135C99">
        <w:rPr>
          <w:rFonts w:ascii="Calibri" w:hAnsi="Calibri" w:cs="Calibri"/>
          <w:sz w:val="20"/>
          <w:szCs w:val="20"/>
        </w:rPr>
        <w:t xml:space="preserve"> and the </w:t>
      </w:r>
      <w:proofErr w:type="spellStart"/>
      <w:r w:rsidR="00135C99">
        <w:rPr>
          <w:rFonts w:ascii="Calibri" w:hAnsi="Calibri" w:cs="Calibri"/>
          <w:sz w:val="20"/>
          <w:szCs w:val="20"/>
        </w:rPr>
        <w:t>behavor</w:t>
      </w:r>
      <w:proofErr w:type="spellEnd"/>
      <w:r w:rsidR="00135C99">
        <w:rPr>
          <w:rFonts w:ascii="Calibri" w:hAnsi="Calibri" w:cs="Calibri"/>
          <w:sz w:val="20"/>
          <w:szCs w:val="20"/>
        </w:rPr>
        <w:t xml:space="preserve"> of the flow is</w:t>
      </w:r>
      <w:r w:rsidR="003B7058">
        <w:rPr>
          <w:rFonts w:ascii="Calibri" w:hAnsi="Calibri" w:cs="Calibri"/>
          <w:sz w:val="20"/>
          <w:szCs w:val="20"/>
        </w:rPr>
        <w:t xml:space="preserve"> influenced by</w:t>
      </w:r>
      <w:r w:rsidR="000B2C3B">
        <w:rPr>
          <w:rFonts w:ascii="Calibri" w:hAnsi="Calibri" w:cs="Calibri"/>
          <w:sz w:val="20"/>
          <w:szCs w:val="20"/>
        </w:rPr>
        <w:t xml:space="preserve"> geometry</w:t>
      </w:r>
      <w:r w:rsidR="00BC6B3F">
        <w:rPr>
          <w:rFonts w:ascii="Calibri" w:hAnsi="Calibri" w:cs="Calibri"/>
          <w:sz w:val="20"/>
          <w:szCs w:val="20"/>
        </w:rPr>
        <w:t>, surfacing,</w:t>
      </w:r>
      <w:r w:rsidR="000B2C3B">
        <w:rPr>
          <w:rFonts w:ascii="Calibri" w:hAnsi="Calibri" w:cs="Calibri"/>
          <w:sz w:val="20"/>
          <w:szCs w:val="20"/>
        </w:rPr>
        <w:t xml:space="preserve"> </w:t>
      </w:r>
      <w:r w:rsidR="000E01DC">
        <w:rPr>
          <w:rFonts w:ascii="Calibri" w:hAnsi="Calibri" w:cs="Calibri"/>
          <w:sz w:val="20"/>
          <w:szCs w:val="20"/>
        </w:rPr>
        <w:t>and orientation</w:t>
      </w:r>
      <w:r>
        <w:rPr>
          <w:rFonts w:ascii="Calibri" w:hAnsi="Calibri" w:cs="Calibri"/>
          <w:sz w:val="20"/>
          <w:szCs w:val="20"/>
        </w:rPr>
        <w:t xml:space="preserve">. </w:t>
      </w:r>
      <w:r w:rsidR="002B5440" w:rsidRPr="00CF4987">
        <w:rPr>
          <w:rFonts w:ascii="Calibri" w:hAnsi="Calibri" w:cs="Calibri"/>
          <w:sz w:val="20"/>
          <w:szCs w:val="20"/>
        </w:rPr>
        <w:t>The</w:t>
      </w:r>
      <w:r w:rsidR="00793B22" w:rsidRPr="00CF4987">
        <w:rPr>
          <w:rFonts w:ascii="Calibri" w:hAnsi="Calibri" w:cs="Calibri"/>
          <w:sz w:val="20"/>
          <w:szCs w:val="20"/>
        </w:rPr>
        <w:t xml:space="preserve"> </w:t>
      </w:r>
      <w:r w:rsidR="004F1891" w:rsidRPr="00CF4987">
        <w:rPr>
          <w:rFonts w:ascii="Calibri" w:hAnsi="Calibri" w:cs="Calibri"/>
          <w:sz w:val="20"/>
          <w:szCs w:val="20"/>
        </w:rPr>
        <w:t>purpose</w:t>
      </w:r>
      <w:r w:rsidR="00793B22" w:rsidRPr="00CF4987">
        <w:rPr>
          <w:rFonts w:ascii="Calibri" w:hAnsi="Calibri" w:cs="Calibri"/>
          <w:sz w:val="20"/>
          <w:szCs w:val="20"/>
        </w:rPr>
        <w:t xml:space="preserve"> of this experiment was to</w:t>
      </w:r>
      <w:r w:rsidR="00135C99">
        <w:rPr>
          <w:rFonts w:ascii="Calibri" w:hAnsi="Calibri" w:cs="Calibri"/>
          <w:sz w:val="20"/>
          <w:szCs w:val="20"/>
        </w:rPr>
        <w:t xml:space="preserve"> validate the use of </w:t>
      </w:r>
      <w:r w:rsidR="00135C99" w:rsidRPr="00C117A5">
        <w:rPr>
          <w:rFonts w:ascii="Calibri" w:hAnsi="Calibri" w:cs="Calibri"/>
          <w:sz w:val="20"/>
          <w:szCs w:val="20"/>
        </w:rPr>
        <w:t>AEROLAB Educational Wind Tunnel</w:t>
      </w:r>
      <w:r w:rsidR="00135C99">
        <w:rPr>
          <w:rFonts w:ascii="Calibri" w:hAnsi="Calibri" w:cs="Calibri"/>
          <w:sz w:val="20"/>
          <w:szCs w:val="20"/>
        </w:rPr>
        <w:t xml:space="preserve"> by determining the coefficient of drag for several spheres</w:t>
      </w:r>
      <w:r w:rsidR="006134AC">
        <w:rPr>
          <w:rFonts w:ascii="Calibri" w:hAnsi="Calibri" w:cs="Calibri"/>
          <w:sz w:val="20"/>
          <w:szCs w:val="20"/>
        </w:rPr>
        <w:t xml:space="preserve"> in order to analyze the</w:t>
      </w:r>
      <w:r w:rsidR="00793B22" w:rsidRPr="00CF4987">
        <w:rPr>
          <w:rFonts w:ascii="Calibri" w:hAnsi="Calibri" w:cs="Calibri"/>
          <w:sz w:val="20"/>
          <w:szCs w:val="20"/>
        </w:rPr>
        <w:t xml:space="preserve"> </w:t>
      </w:r>
      <w:r w:rsidR="00135C99">
        <w:rPr>
          <w:rFonts w:ascii="Calibri" w:hAnsi="Calibri" w:cs="Calibri"/>
          <w:sz w:val="20"/>
          <w:szCs w:val="20"/>
        </w:rPr>
        <w:t>behavior</w:t>
      </w:r>
      <w:r w:rsidR="00793B22" w:rsidRPr="00CF4987">
        <w:rPr>
          <w:rFonts w:ascii="Calibri" w:hAnsi="Calibri" w:cs="Calibri"/>
          <w:sz w:val="20"/>
          <w:szCs w:val="20"/>
        </w:rPr>
        <w:t xml:space="preserve"> of</w:t>
      </w:r>
      <w:r w:rsidR="000E01DC">
        <w:rPr>
          <w:rFonts w:ascii="Calibri" w:hAnsi="Calibri" w:cs="Calibri"/>
          <w:sz w:val="20"/>
          <w:szCs w:val="20"/>
        </w:rPr>
        <w:t xml:space="preserve"> flow</w:t>
      </w:r>
      <w:r w:rsidR="00793B22" w:rsidRPr="00CF4987">
        <w:rPr>
          <w:rFonts w:ascii="Calibri" w:hAnsi="Calibri" w:cs="Calibri"/>
          <w:sz w:val="20"/>
          <w:szCs w:val="20"/>
        </w:rPr>
        <w:t xml:space="preserve"> separation </w:t>
      </w:r>
      <w:r w:rsidR="00135C99">
        <w:rPr>
          <w:rFonts w:ascii="Calibri" w:hAnsi="Calibri" w:cs="Calibri"/>
          <w:sz w:val="20"/>
          <w:szCs w:val="20"/>
        </w:rPr>
        <w:t>for a</w:t>
      </w:r>
      <w:r w:rsidR="00135C99" w:rsidRPr="00135C99">
        <w:rPr>
          <w:rFonts w:ascii="Calibri" w:hAnsi="Calibri" w:cs="Calibri"/>
          <w:sz w:val="20"/>
          <w:szCs w:val="20"/>
        </w:rPr>
        <w:t xml:space="preserve"> </w:t>
      </w:r>
      <w:r w:rsidR="00135C99">
        <w:rPr>
          <w:rFonts w:ascii="Calibri" w:hAnsi="Calibri" w:cs="Calibri"/>
          <w:sz w:val="20"/>
          <w:szCs w:val="20"/>
        </w:rPr>
        <w:t>Clark-Y airfoil</w:t>
      </w:r>
      <w:r w:rsidR="00586D5C">
        <w:rPr>
          <w:rFonts w:ascii="Calibri" w:hAnsi="Calibri" w:cs="Calibri"/>
          <w:sz w:val="20"/>
          <w:szCs w:val="20"/>
        </w:rPr>
        <w:t>.</w:t>
      </w:r>
      <w:r w:rsidR="00586D5C" w:rsidRPr="00586D5C">
        <w:rPr>
          <w:rFonts w:ascii="Calibri" w:hAnsi="Calibri" w:cs="Calibri"/>
          <w:sz w:val="20"/>
          <w:szCs w:val="20"/>
        </w:rPr>
        <w:t xml:space="preserve"> </w:t>
      </w:r>
      <w:r w:rsidR="006134AC">
        <w:rPr>
          <w:rFonts w:ascii="Calibri" w:hAnsi="Calibri" w:cs="Calibri"/>
          <w:sz w:val="20"/>
          <w:szCs w:val="20"/>
        </w:rPr>
        <w:t xml:space="preserve">The </w:t>
      </w:r>
      <w:proofErr w:type="spellStart"/>
      <w:r w:rsidR="006134AC">
        <w:rPr>
          <w:rFonts w:ascii="Calibri" w:hAnsi="Calibri" w:cs="Calibri"/>
          <w:sz w:val="20"/>
          <w:szCs w:val="20"/>
        </w:rPr>
        <w:t>coefficinets</w:t>
      </w:r>
      <w:proofErr w:type="spellEnd"/>
      <w:r w:rsidR="006134AC">
        <w:rPr>
          <w:rFonts w:ascii="Calibri" w:hAnsi="Calibri" w:cs="Calibri"/>
          <w:sz w:val="20"/>
          <w:szCs w:val="20"/>
        </w:rPr>
        <w:t xml:space="preserve"> of drag were determined for 3 smooth spheres </w:t>
      </w:r>
      <w:r w:rsidR="00586D5C">
        <w:rPr>
          <w:rFonts w:ascii="Calibri" w:hAnsi="Calibri" w:cs="Calibri"/>
          <w:sz w:val="20"/>
          <w:szCs w:val="20"/>
        </w:rPr>
        <w:t>(</w:t>
      </w:r>
      <w:proofErr w:type="spellStart"/>
      <w:r w:rsidR="00586D5C">
        <w:rPr>
          <w:rFonts w:ascii="Calibri" w:hAnsi="Calibri" w:cs="Calibri"/>
          <w:sz w:val="20"/>
          <w:szCs w:val="20"/>
        </w:rPr>
        <w:t>dia</w:t>
      </w:r>
      <w:proofErr w:type="spellEnd"/>
      <w:r w:rsidR="00586D5C">
        <w:rPr>
          <w:rFonts w:ascii="Calibri" w:hAnsi="Calibri" w:cs="Calibri"/>
          <w:sz w:val="20"/>
          <w:szCs w:val="20"/>
        </w:rPr>
        <w:t xml:space="preserve">: </w:t>
      </w:r>
      <w:r w:rsidR="00586D5C" w:rsidRPr="009C5FA2">
        <w:rPr>
          <w:rFonts w:ascii="Calibri" w:hAnsi="Calibri" w:cs="Calibri"/>
          <w:sz w:val="20"/>
          <w:szCs w:val="20"/>
        </w:rPr>
        <w:t>3.81</w:t>
      </w:r>
      <w:r w:rsidR="00586D5C">
        <w:rPr>
          <w:rFonts w:ascii="Calibri" w:hAnsi="Calibri" w:cs="Calibri"/>
          <w:sz w:val="20"/>
          <w:szCs w:val="20"/>
        </w:rPr>
        <w:t xml:space="preserve"> cm,</w:t>
      </w:r>
      <w:r w:rsidR="00586D5C">
        <w:t xml:space="preserve"> </w:t>
      </w:r>
      <w:r w:rsidR="00586D5C" w:rsidRPr="009C5FA2">
        <w:rPr>
          <w:rFonts w:ascii="Calibri" w:hAnsi="Calibri" w:cs="Calibri"/>
          <w:sz w:val="20"/>
          <w:szCs w:val="20"/>
        </w:rPr>
        <w:t>7.62</w:t>
      </w:r>
      <w:r w:rsidR="00586D5C">
        <w:rPr>
          <w:rFonts w:ascii="Calibri" w:hAnsi="Calibri" w:cs="Calibri"/>
          <w:sz w:val="20"/>
          <w:szCs w:val="20"/>
        </w:rPr>
        <w:t xml:space="preserve"> cm</w:t>
      </w:r>
      <w:r w:rsidR="00586D5C" w:rsidRPr="00CF4987">
        <w:rPr>
          <w:rFonts w:ascii="Calibri" w:hAnsi="Calibri" w:cs="Calibri"/>
          <w:sz w:val="20"/>
          <w:szCs w:val="20"/>
        </w:rPr>
        <w:t>,</w:t>
      </w:r>
      <w:r w:rsidR="00C11CA2">
        <w:rPr>
          <w:rFonts w:ascii="Calibri" w:hAnsi="Calibri" w:cs="Calibri"/>
          <w:sz w:val="20"/>
          <w:szCs w:val="20"/>
        </w:rPr>
        <w:t xml:space="preserve"> </w:t>
      </w:r>
      <w:r w:rsidR="00586D5C" w:rsidRPr="009C5FA2">
        <w:rPr>
          <w:rFonts w:ascii="Calibri" w:hAnsi="Calibri" w:cs="Calibri"/>
          <w:sz w:val="20"/>
          <w:szCs w:val="20"/>
        </w:rPr>
        <w:t>10.16</w:t>
      </w:r>
      <w:r w:rsidR="00586D5C">
        <w:rPr>
          <w:rFonts w:ascii="Calibri" w:hAnsi="Calibri" w:cs="Calibri"/>
          <w:sz w:val="20"/>
          <w:szCs w:val="20"/>
        </w:rPr>
        <w:t xml:space="preserve"> cm) </w:t>
      </w:r>
      <w:r w:rsidR="006134AC">
        <w:rPr>
          <w:rFonts w:ascii="Calibri" w:hAnsi="Calibri" w:cs="Calibri"/>
          <w:sz w:val="20"/>
          <w:szCs w:val="20"/>
        </w:rPr>
        <w:t xml:space="preserve">from 4.5 - 45m/s and were compared to the </w:t>
      </w:r>
      <w:proofErr w:type="gramStart"/>
      <w:r w:rsidR="006134AC">
        <w:rPr>
          <w:rFonts w:ascii="Calibri" w:hAnsi="Calibri" w:cs="Calibri"/>
          <w:sz w:val="20"/>
          <w:szCs w:val="20"/>
        </w:rPr>
        <w:t>Morrison[</w:t>
      </w:r>
      <w:proofErr w:type="gramEnd"/>
      <w:r w:rsidR="006134AC">
        <w:rPr>
          <w:rFonts w:ascii="Calibri" w:hAnsi="Calibri" w:cs="Calibri"/>
          <w:sz w:val="20"/>
          <w:szCs w:val="20"/>
        </w:rPr>
        <w:t xml:space="preserve">] smooth sphere correlation based on the </w:t>
      </w:r>
      <w:proofErr w:type="spellStart"/>
      <w:r w:rsidR="006134AC">
        <w:rPr>
          <w:rFonts w:ascii="Calibri" w:hAnsi="Calibri" w:cs="Calibri"/>
          <w:sz w:val="20"/>
          <w:szCs w:val="20"/>
        </w:rPr>
        <w:t>Schlichting</w:t>
      </w:r>
      <w:proofErr w:type="spellEnd"/>
      <w:r w:rsidR="006134AC">
        <w:rPr>
          <w:rFonts w:ascii="Calibri" w:hAnsi="Calibri" w:cs="Calibri"/>
          <w:sz w:val="20"/>
          <w:szCs w:val="20"/>
        </w:rPr>
        <w:t xml:space="preserve"> smooth sphere data[]. </w:t>
      </w:r>
      <w:r w:rsidR="006134AC" w:rsidRPr="005711FA">
        <w:rPr>
          <w:rFonts w:ascii="Calibri" w:hAnsi="Calibri" w:cs="Calibri"/>
          <w:b/>
          <w:bCs/>
          <w:sz w:val="20"/>
          <w:szCs w:val="20"/>
        </w:rPr>
        <w:t xml:space="preserve">The results displayed that the smooth sphere data was accurate between Reynolds numbers of _____ </w:t>
      </w:r>
      <w:proofErr w:type="spellStart"/>
      <w:r w:rsidR="006134AC" w:rsidRPr="005711FA">
        <w:rPr>
          <w:rFonts w:ascii="Calibri" w:hAnsi="Calibri" w:cs="Calibri"/>
          <w:b/>
          <w:bCs/>
          <w:sz w:val="20"/>
          <w:szCs w:val="20"/>
        </w:rPr>
        <w:t>to</w:t>
      </w:r>
      <w:proofErr w:type="spellEnd"/>
      <w:r w:rsidR="006134AC" w:rsidRPr="005711FA">
        <w:rPr>
          <w:rFonts w:ascii="Calibri" w:hAnsi="Calibri" w:cs="Calibri"/>
          <w:b/>
          <w:bCs/>
          <w:sz w:val="20"/>
          <w:szCs w:val="20"/>
        </w:rPr>
        <w:t xml:space="preserve"> ____________. Turbulent flow was observed for </w:t>
      </w:r>
      <w:r w:rsidR="00BC6B3F" w:rsidRPr="005711FA">
        <w:rPr>
          <w:rFonts w:ascii="Calibri" w:hAnsi="Calibri" w:cs="Calibri"/>
          <w:b/>
          <w:bCs/>
          <w:sz w:val="20"/>
          <w:szCs w:val="20"/>
        </w:rPr>
        <w:t xml:space="preserve">coefficient of drag for the </w:t>
      </w:r>
      <w:r w:rsidR="009C5FA2" w:rsidRPr="005711FA">
        <w:rPr>
          <w:rFonts w:ascii="Calibri" w:hAnsi="Calibri" w:cs="Calibri"/>
          <w:b/>
          <w:bCs/>
          <w:sz w:val="20"/>
          <w:szCs w:val="20"/>
        </w:rPr>
        <w:t xml:space="preserve">10.16 cm </w:t>
      </w:r>
      <w:r w:rsidR="00BC6B3F" w:rsidRPr="005711FA">
        <w:rPr>
          <w:rFonts w:ascii="Calibri" w:hAnsi="Calibri" w:cs="Calibri"/>
          <w:b/>
          <w:bCs/>
          <w:sz w:val="20"/>
          <w:szCs w:val="20"/>
        </w:rPr>
        <w:t>sphere with</w:t>
      </w:r>
      <w:r w:rsidR="000E01DC" w:rsidRPr="005711FA">
        <w:rPr>
          <w:rFonts w:ascii="Calibri" w:hAnsi="Calibri" w:cs="Calibri"/>
          <w:b/>
          <w:bCs/>
          <w:sz w:val="20"/>
          <w:szCs w:val="20"/>
        </w:rPr>
        <w:t xml:space="preserve"> turbulent trip and </w:t>
      </w:r>
      <w:r w:rsidR="00BC6B3F" w:rsidRPr="005711FA">
        <w:rPr>
          <w:rFonts w:ascii="Calibri" w:hAnsi="Calibri" w:cs="Calibri"/>
          <w:b/>
          <w:bCs/>
          <w:sz w:val="20"/>
          <w:szCs w:val="20"/>
        </w:rPr>
        <w:t xml:space="preserve">a standard golf ball. </w:t>
      </w:r>
      <w:r w:rsidR="006134AC" w:rsidRPr="005711FA">
        <w:rPr>
          <w:rFonts w:ascii="Calibri" w:hAnsi="Calibri" w:cs="Calibri"/>
          <w:b/>
          <w:bCs/>
          <w:sz w:val="20"/>
          <w:szCs w:val="20"/>
        </w:rPr>
        <w:t xml:space="preserve">The lift and drag coefficients for the Clark-Y airfoil model were determined at angles of attack of -6 to +20°  </w:t>
      </w:r>
      <w:r w:rsidR="005711FA" w:rsidRPr="005711FA">
        <w:rPr>
          <w:rFonts w:ascii="Calibri" w:hAnsi="Calibri" w:cs="Calibri"/>
          <w:b/>
          <w:bCs/>
          <w:sz w:val="20"/>
          <w:szCs w:val="20"/>
        </w:rPr>
        <w:t xml:space="preserve">at 40 m/s </w:t>
      </w:r>
      <w:r w:rsidR="006134AC" w:rsidRPr="005711FA">
        <w:rPr>
          <w:rFonts w:ascii="Calibri" w:hAnsi="Calibri" w:cs="Calibri"/>
          <w:b/>
          <w:bCs/>
          <w:sz w:val="20"/>
          <w:szCs w:val="20"/>
        </w:rPr>
        <w:t>and compared to published data for ____ _______ _________ and the data was accurate between angle of  _______ and __________.</w:t>
      </w:r>
      <w:r w:rsidR="000B2C3B" w:rsidRPr="005711FA">
        <w:rPr>
          <w:rFonts w:ascii="Calibri" w:hAnsi="Calibri" w:cs="Calibri"/>
          <w:b/>
          <w:bCs/>
          <w:sz w:val="20"/>
          <w:szCs w:val="20"/>
        </w:rPr>
        <w:t xml:space="preserve"> </w:t>
      </w:r>
    </w:p>
    <w:p w14:paraId="7BADEF4F" w14:textId="77777777"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14:paraId="7A24E76A" w14:textId="2377ED3D" w:rsidR="002D22E0" w:rsidRDefault="00793B22" w:rsidP="00E62BD6">
      <w:pPr>
        <w:ind w:firstLine="720"/>
        <w:jc w:val="both"/>
        <w:rPr>
          <w:rFonts w:ascii="Calibri" w:hAnsi="Calibri" w:cs="Calibri"/>
          <w:sz w:val="20"/>
          <w:szCs w:val="20"/>
        </w:rPr>
      </w:pPr>
      <w:r w:rsidRPr="00CF4987">
        <w:rPr>
          <w:rFonts w:ascii="Calibri" w:hAnsi="Calibri" w:cs="Calibri"/>
          <w:sz w:val="20"/>
          <w:szCs w:val="20"/>
        </w:rPr>
        <w:t>Aerodynamics are an important part of the</w:t>
      </w:r>
      <w:r w:rsidR="00BF6B06">
        <w:rPr>
          <w:rFonts w:ascii="Calibri" w:hAnsi="Calibri" w:cs="Calibri"/>
          <w:sz w:val="20"/>
          <w:szCs w:val="20"/>
        </w:rPr>
        <w:t xml:space="preserve"> </w:t>
      </w:r>
      <w:r w:rsidRPr="00CF4987">
        <w:rPr>
          <w:rFonts w:ascii="Calibri" w:hAnsi="Calibri" w:cs="Calibri"/>
          <w:sz w:val="20"/>
          <w:szCs w:val="20"/>
        </w:rPr>
        <w:t>design pro</w:t>
      </w:r>
      <w:r w:rsidR="00095D04" w:rsidRPr="00CF4987">
        <w:rPr>
          <w:rFonts w:ascii="Calibri" w:hAnsi="Calibri" w:cs="Calibri"/>
          <w:sz w:val="20"/>
          <w:szCs w:val="20"/>
        </w:rPr>
        <w:t>ce</w:t>
      </w:r>
      <w:r w:rsidR="00E62BD6">
        <w:rPr>
          <w:rFonts w:ascii="Calibri" w:hAnsi="Calibri" w:cs="Calibri"/>
          <w:sz w:val="20"/>
          <w:szCs w:val="20"/>
        </w:rPr>
        <w:t>ss</w:t>
      </w:r>
      <w:r w:rsidRPr="00CF4987">
        <w:rPr>
          <w:rFonts w:ascii="Calibri" w:hAnsi="Calibri" w:cs="Calibri"/>
          <w:sz w:val="20"/>
          <w:szCs w:val="20"/>
        </w:rPr>
        <w:t xml:space="preserve"> for </w:t>
      </w:r>
      <w:r w:rsidR="00095D04" w:rsidRPr="00CF4987">
        <w:rPr>
          <w:rFonts w:ascii="Calibri" w:hAnsi="Calibri" w:cs="Calibri"/>
          <w:sz w:val="20"/>
          <w:szCs w:val="20"/>
        </w:rPr>
        <w:t>developing</w:t>
      </w:r>
      <w:r w:rsidRPr="00CF4987">
        <w:rPr>
          <w:rFonts w:ascii="Calibri" w:hAnsi="Calibri" w:cs="Calibri"/>
          <w:sz w:val="20"/>
          <w:szCs w:val="20"/>
        </w:rPr>
        <w:t xml:space="preserve"> products for various industries, from cars, to planes, to sports</w:t>
      </w:r>
      <w:r w:rsidR="002D22E0">
        <w:rPr>
          <w:rFonts w:ascii="Calibri" w:hAnsi="Calibri" w:cs="Calibri"/>
          <w:sz w:val="20"/>
          <w:szCs w:val="20"/>
        </w:rPr>
        <w:t xml:space="preserve"> </w:t>
      </w:r>
      <w:commentRangeStart w:id="0"/>
      <w:r w:rsidR="002D22E0">
        <w:rPr>
          <w:rFonts w:ascii="Calibri" w:hAnsi="Calibri" w:cs="Calibri"/>
          <w:sz w:val="20"/>
          <w:szCs w:val="20"/>
        </w:rPr>
        <w:t>equipment</w:t>
      </w:r>
      <w:commentRangeEnd w:id="0"/>
      <w:r w:rsidR="00FB429A">
        <w:rPr>
          <w:rStyle w:val="CommentReference"/>
        </w:rPr>
        <w:commentReference w:id="0"/>
      </w:r>
      <w:r w:rsidR="005711FA">
        <w:rPr>
          <w:rFonts w:ascii="Calibri" w:hAnsi="Calibri" w:cs="Calibri"/>
          <w:sz w:val="20"/>
          <w:szCs w:val="20"/>
        </w:rPr>
        <w:t>.</w:t>
      </w:r>
      <w:r w:rsidR="00FA1B2F">
        <w:rPr>
          <w:rFonts w:ascii="Calibri" w:hAnsi="Calibri" w:cs="Calibri"/>
          <w:sz w:val="20"/>
          <w:szCs w:val="20"/>
        </w:rPr>
        <w:t xml:space="preserve"> </w:t>
      </w:r>
      <w:r w:rsidR="002D22E0">
        <w:rPr>
          <w:rFonts w:ascii="Calibri" w:hAnsi="Calibri" w:cs="Calibri"/>
          <w:sz w:val="20"/>
          <w:szCs w:val="20"/>
        </w:rPr>
        <w:t xml:space="preserve">An </w:t>
      </w:r>
      <w:r w:rsidR="00BF6B06">
        <w:rPr>
          <w:rFonts w:ascii="Calibri" w:hAnsi="Calibri" w:cs="Calibri"/>
          <w:sz w:val="20"/>
          <w:szCs w:val="20"/>
        </w:rPr>
        <w:t>efficient</w:t>
      </w:r>
      <w:r w:rsidR="00FA1B2F">
        <w:rPr>
          <w:rFonts w:ascii="Calibri" w:hAnsi="Calibri" w:cs="Calibri"/>
          <w:sz w:val="20"/>
          <w:szCs w:val="20"/>
        </w:rPr>
        <w:t>,</w:t>
      </w:r>
      <w:r w:rsidR="00BF6B06">
        <w:rPr>
          <w:rFonts w:ascii="Calibri" w:hAnsi="Calibri" w:cs="Calibri"/>
          <w:sz w:val="20"/>
          <w:szCs w:val="20"/>
        </w:rPr>
        <w:t xml:space="preserve"> </w:t>
      </w:r>
      <w:r w:rsidR="002D22E0">
        <w:rPr>
          <w:rFonts w:ascii="Calibri" w:hAnsi="Calibri" w:cs="Calibri"/>
          <w:sz w:val="20"/>
          <w:szCs w:val="20"/>
        </w:rPr>
        <w:t>economic</w:t>
      </w:r>
      <w:r w:rsidR="00BF6B06">
        <w:rPr>
          <w:rFonts w:ascii="Calibri" w:hAnsi="Calibri" w:cs="Calibri"/>
          <w:sz w:val="20"/>
          <w:szCs w:val="20"/>
        </w:rPr>
        <w:t>al</w:t>
      </w:r>
      <w:r w:rsidR="002D22E0">
        <w:rPr>
          <w:rFonts w:ascii="Calibri" w:hAnsi="Calibri" w:cs="Calibri"/>
          <w:sz w:val="20"/>
          <w:szCs w:val="20"/>
        </w:rPr>
        <w:t xml:space="preserve"> way of </w:t>
      </w:r>
      <w:r w:rsidR="00FA1B2F">
        <w:rPr>
          <w:rFonts w:ascii="Calibri" w:hAnsi="Calibri" w:cs="Calibri"/>
          <w:sz w:val="20"/>
          <w:szCs w:val="20"/>
        </w:rPr>
        <w:t>developing a product</w:t>
      </w:r>
      <w:r w:rsidR="00303E30">
        <w:rPr>
          <w:rFonts w:ascii="Calibri" w:hAnsi="Calibri" w:cs="Calibri"/>
          <w:sz w:val="20"/>
          <w:szCs w:val="20"/>
        </w:rPr>
        <w:t xml:space="preserve"> is by designing </w:t>
      </w:r>
      <w:r w:rsidR="00BF6B06">
        <w:rPr>
          <w:rFonts w:ascii="Calibri" w:hAnsi="Calibri" w:cs="Calibri"/>
          <w:sz w:val="20"/>
          <w:szCs w:val="20"/>
        </w:rPr>
        <w:t>and testing</w:t>
      </w:r>
      <w:r w:rsidR="00303E30">
        <w:rPr>
          <w:rFonts w:ascii="Calibri" w:hAnsi="Calibri" w:cs="Calibri"/>
          <w:sz w:val="20"/>
          <w:szCs w:val="20"/>
        </w:rPr>
        <w:t xml:space="preserve"> </w:t>
      </w:r>
      <w:r w:rsidR="00BF6B06">
        <w:rPr>
          <w:rFonts w:ascii="Calibri" w:hAnsi="Calibri" w:cs="Calibri"/>
          <w:sz w:val="20"/>
          <w:szCs w:val="20"/>
        </w:rPr>
        <w:t xml:space="preserve">scale </w:t>
      </w:r>
      <w:r w:rsidR="00303E30">
        <w:rPr>
          <w:rFonts w:ascii="Calibri" w:hAnsi="Calibri" w:cs="Calibri"/>
          <w:sz w:val="20"/>
          <w:szCs w:val="20"/>
        </w:rPr>
        <w:t xml:space="preserve">models </w:t>
      </w:r>
      <w:r w:rsidR="00102CEC">
        <w:rPr>
          <w:rFonts w:ascii="Calibri" w:hAnsi="Calibri" w:cs="Calibri"/>
          <w:sz w:val="20"/>
          <w:szCs w:val="20"/>
        </w:rPr>
        <w:t xml:space="preserve">to </w:t>
      </w:r>
      <w:r w:rsidR="00303E30">
        <w:rPr>
          <w:rFonts w:ascii="Calibri" w:hAnsi="Calibri" w:cs="Calibri"/>
          <w:sz w:val="20"/>
          <w:szCs w:val="20"/>
        </w:rPr>
        <w:t xml:space="preserve">determine the optimal design before </w:t>
      </w:r>
      <w:r w:rsidR="00FA1B2F">
        <w:rPr>
          <w:rFonts w:ascii="Calibri" w:hAnsi="Calibri" w:cs="Calibri"/>
          <w:sz w:val="20"/>
          <w:szCs w:val="20"/>
        </w:rPr>
        <w:t xml:space="preserve">increasing the scale </w:t>
      </w:r>
      <w:r w:rsidR="00102CEC">
        <w:rPr>
          <w:rFonts w:ascii="Calibri" w:hAnsi="Calibri" w:cs="Calibri"/>
          <w:sz w:val="20"/>
          <w:szCs w:val="20"/>
        </w:rPr>
        <w:t>of the prototype</w:t>
      </w:r>
      <w:r w:rsidR="00FA1B2F">
        <w:rPr>
          <w:rFonts w:ascii="Calibri" w:hAnsi="Calibri" w:cs="Calibri"/>
          <w:sz w:val="20"/>
          <w:szCs w:val="20"/>
        </w:rPr>
        <w:t>.</w:t>
      </w:r>
      <w:r w:rsidR="00102CEC" w:rsidRPr="00102CEC">
        <w:rPr>
          <w:rFonts w:ascii="Calibri" w:hAnsi="Calibri" w:cs="Calibri"/>
          <w:sz w:val="20"/>
          <w:szCs w:val="20"/>
        </w:rPr>
        <w:t xml:space="preserve"> </w:t>
      </w:r>
      <w:r w:rsidR="00102CEC">
        <w:rPr>
          <w:rFonts w:ascii="Calibri" w:hAnsi="Calibri" w:cs="Calibri"/>
          <w:sz w:val="20"/>
          <w:szCs w:val="20"/>
        </w:rPr>
        <w:t>Wind tunnels provide insight into the</w:t>
      </w:r>
      <w:r w:rsidR="006A78DF">
        <w:rPr>
          <w:rFonts w:ascii="Calibri" w:hAnsi="Calibri" w:cs="Calibri"/>
          <w:sz w:val="20"/>
          <w:szCs w:val="20"/>
        </w:rPr>
        <w:t xml:space="preserve"> flow</w:t>
      </w:r>
      <w:r w:rsidR="00E62BD6">
        <w:rPr>
          <w:rFonts w:ascii="Calibri" w:hAnsi="Calibri" w:cs="Calibri"/>
          <w:sz w:val="20"/>
          <w:szCs w:val="20"/>
        </w:rPr>
        <w:t xml:space="preserve"> behavior</w:t>
      </w:r>
      <w:r w:rsidR="006A78DF">
        <w:rPr>
          <w:rFonts w:ascii="Calibri" w:hAnsi="Calibri" w:cs="Calibri"/>
          <w:sz w:val="20"/>
          <w:szCs w:val="20"/>
        </w:rPr>
        <w:t xml:space="preserve"> as it </w:t>
      </w:r>
      <w:r w:rsidR="00102CEC">
        <w:rPr>
          <w:rFonts w:ascii="Calibri" w:hAnsi="Calibri" w:cs="Calibri"/>
          <w:sz w:val="20"/>
          <w:szCs w:val="20"/>
        </w:rPr>
        <w:t xml:space="preserve">develops a boundary layer </w:t>
      </w:r>
      <w:r w:rsidR="00E62BD6">
        <w:rPr>
          <w:rFonts w:ascii="Calibri" w:hAnsi="Calibri" w:cs="Calibri"/>
          <w:sz w:val="20"/>
          <w:szCs w:val="20"/>
        </w:rPr>
        <w:t>and moves around</w:t>
      </w:r>
      <w:r w:rsidR="00102CEC">
        <w:rPr>
          <w:rFonts w:ascii="Calibri" w:hAnsi="Calibri" w:cs="Calibri"/>
          <w:sz w:val="20"/>
          <w:szCs w:val="20"/>
        </w:rPr>
        <w:t xml:space="preserve"> solid model</w:t>
      </w:r>
      <w:r w:rsidR="00E62BD6">
        <w:rPr>
          <w:rFonts w:ascii="Calibri" w:hAnsi="Calibri" w:cs="Calibri"/>
          <w:sz w:val="20"/>
          <w:szCs w:val="20"/>
        </w:rPr>
        <w:t xml:space="preserve"> surface</w:t>
      </w:r>
      <w:r w:rsidR="00102CEC">
        <w:rPr>
          <w:rFonts w:ascii="Calibri" w:hAnsi="Calibri" w:cs="Calibri"/>
          <w:sz w:val="20"/>
          <w:szCs w:val="20"/>
        </w:rPr>
        <w:t>. This behavior can be predicted</w:t>
      </w:r>
      <w:r w:rsidR="001E498A">
        <w:rPr>
          <w:rFonts w:ascii="Calibri" w:hAnsi="Calibri" w:cs="Calibri"/>
          <w:sz w:val="20"/>
          <w:szCs w:val="20"/>
        </w:rPr>
        <w:t xml:space="preserve"> for the</w:t>
      </w:r>
      <w:r w:rsidR="00102CEC">
        <w:rPr>
          <w:rFonts w:ascii="Calibri" w:hAnsi="Calibri" w:cs="Calibri"/>
          <w:sz w:val="20"/>
          <w:szCs w:val="20"/>
        </w:rPr>
        <w:t xml:space="preserve"> dimensions of the full scale prototype through the </w:t>
      </w:r>
      <w:r w:rsidR="00E62BD6">
        <w:rPr>
          <w:rFonts w:ascii="Calibri" w:hAnsi="Calibri" w:cs="Calibri"/>
          <w:sz w:val="20"/>
          <w:szCs w:val="20"/>
        </w:rPr>
        <w:t>Reynolds number, which is</w:t>
      </w:r>
      <w:r w:rsidR="00043921">
        <w:rPr>
          <w:rFonts w:ascii="Calibri" w:hAnsi="Calibri" w:cs="Calibri"/>
          <w:sz w:val="20"/>
          <w:szCs w:val="20"/>
        </w:rPr>
        <w:t xml:space="preserve"> a</w:t>
      </w:r>
      <w:r w:rsidR="002D22E0">
        <w:rPr>
          <w:rFonts w:ascii="Calibri" w:hAnsi="Calibri" w:cs="Calibri"/>
          <w:sz w:val="20"/>
          <w:szCs w:val="20"/>
        </w:rPr>
        <w:t xml:space="preserve"> </w:t>
      </w:r>
      <w:r w:rsidR="00043921">
        <w:rPr>
          <w:rFonts w:ascii="Calibri" w:hAnsi="Calibri" w:cs="Calibri"/>
          <w:sz w:val="20"/>
          <w:szCs w:val="20"/>
        </w:rPr>
        <w:t xml:space="preserve">dimensionless quantity </w:t>
      </w:r>
      <w:r w:rsidR="001E498A">
        <w:rPr>
          <w:rFonts w:ascii="Calibri" w:hAnsi="Calibri" w:cs="Calibri"/>
          <w:sz w:val="20"/>
          <w:szCs w:val="20"/>
        </w:rPr>
        <w:t>that</w:t>
      </w:r>
      <w:r w:rsidR="00102CEC">
        <w:rPr>
          <w:rFonts w:ascii="Calibri" w:hAnsi="Calibri" w:cs="Calibri"/>
          <w:sz w:val="20"/>
          <w:szCs w:val="20"/>
        </w:rPr>
        <w:t xml:space="preserve"> correlate</w:t>
      </w:r>
      <w:r w:rsidR="001E498A">
        <w:rPr>
          <w:rFonts w:ascii="Calibri" w:hAnsi="Calibri" w:cs="Calibri"/>
          <w:sz w:val="20"/>
          <w:szCs w:val="20"/>
        </w:rPr>
        <w:t>s</w:t>
      </w:r>
      <w:r w:rsidR="00043921">
        <w:rPr>
          <w:rFonts w:ascii="Calibri" w:hAnsi="Calibri" w:cs="Calibri"/>
          <w:sz w:val="20"/>
          <w:szCs w:val="20"/>
        </w:rPr>
        <w:t xml:space="preserve"> flow</w:t>
      </w:r>
      <w:r w:rsidR="006A78DF">
        <w:rPr>
          <w:rFonts w:ascii="Calibri" w:hAnsi="Calibri" w:cs="Calibri"/>
          <w:sz w:val="20"/>
          <w:szCs w:val="20"/>
        </w:rPr>
        <w:t xml:space="preserve"> profile</w:t>
      </w:r>
      <w:r w:rsidR="001E498A">
        <w:rPr>
          <w:rFonts w:ascii="Calibri" w:hAnsi="Calibri" w:cs="Calibri"/>
          <w:sz w:val="20"/>
          <w:szCs w:val="20"/>
        </w:rPr>
        <w:t xml:space="preserve"> behavior</w:t>
      </w:r>
      <w:r w:rsidR="00043921">
        <w:rPr>
          <w:rFonts w:ascii="Calibri" w:hAnsi="Calibri" w:cs="Calibri"/>
          <w:sz w:val="20"/>
          <w:szCs w:val="20"/>
        </w:rPr>
        <w:t xml:space="preserve"> based on the ratio of inertial forces to viscous forces </w:t>
      </w:r>
      <w:r w:rsidR="00FA1B2F">
        <w:rPr>
          <w:rFonts w:ascii="Calibri" w:hAnsi="Calibri" w:cs="Calibri"/>
          <w:sz w:val="20"/>
          <w:szCs w:val="20"/>
        </w:rPr>
        <w:t xml:space="preserve">and is expressed </w:t>
      </w:r>
      <w:r w:rsidR="00043921">
        <w:rPr>
          <w:rFonts w:ascii="Calibri" w:hAnsi="Calibri" w:cs="Calibri"/>
          <w:sz w:val="20"/>
          <w:szCs w:val="20"/>
        </w:rPr>
        <w:t>as</w:t>
      </w:r>
    </w:p>
    <w:p w14:paraId="74CED8B9" w14:textId="77777777"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4C1DD1" w:rsidRPr="006D39E6">
        <w:rPr>
          <w:rFonts w:ascii="Calibri" w:hAnsi="Calibri" w:cs="Calibri"/>
          <w:sz w:val="20"/>
          <w:szCs w:val="20"/>
        </w:rPr>
        <w:fldChar w:fldCharType="end"/>
      </w:r>
    </w:p>
    <w:p w14:paraId="703D1A44" w14:textId="7C84903A" w:rsidR="00E54F06" w:rsidRDefault="00CF050B" w:rsidP="00B92828">
      <w:pPr>
        <w:jc w:val="both"/>
        <w:rPr>
          <w:rFonts w:ascii="Calibri" w:hAnsi="Calibri" w:cs="Calibri"/>
          <w:sz w:val="20"/>
          <w:szCs w:val="20"/>
        </w:rPr>
      </w:pPr>
      <w:proofErr w:type="gramStart"/>
      <w:r>
        <w:rPr>
          <w:rFonts w:ascii="Calibri" w:hAnsi="Calibri" w:cs="Calibri"/>
          <w:sz w:val="20"/>
          <w:szCs w:val="20"/>
        </w:rPr>
        <w:t>w</w:t>
      </w:r>
      <w:r w:rsidR="00DB2004">
        <w:rPr>
          <w:rFonts w:ascii="Calibri" w:hAnsi="Calibri" w:cs="Calibri"/>
          <w:sz w:val="20"/>
          <w:szCs w:val="20"/>
        </w:rPr>
        <w:t>here</w:t>
      </w:r>
      <w:proofErr w:type="gramEnd"/>
      <w:r w:rsidR="00DB2004">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The Reynolds number can be us</w:t>
      </w:r>
      <w:r w:rsidR="00640877">
        <w:rPr>
          <w:rFonts w:ascii="Calibri" w:hAnsi="Calibri" w:cs="Calibri"/>
          <w:sz w:val="20"/>
          <w:szCs w:val="20"/>
        </w:rPr>
        <w:t>ed to determine whether the</w:t>
      </w:r>
      <w:r w:rsidR="00BF6B06">
        <w:rPr>
          <w:rFonts w:ascii="Calibri" w:hAnsi="Calibri" w:cs="Calibri"/>
          <w:sz w:val="20"/>
          <w:szCs w:val="20"/>
        </w:rPr>
        <w:t xml:space="preserve"> </w:t>
      </w:r>
      <w:r w:rsidR="00640877">
        <w:rPr>
          <w:rFonts w:ascii="Calibri" w:hAnsi="Calibri" w:cs="Calibri"/>
          <w:sz w:val="20"/>
          <w:szCs w:val="20"/>
        </w:rPr>
        <w:t xml:space="preserve">flow is </w:t>
      </w:r>
      <w:r w:rsidR="004F1891" w:rsidRPr="00CF4987">
        <w:rPr>
          <w:rFonts w:ascii="Calibri" w:hAnsi="Calibri" w:cs="Calibri"/>
          <w:sz w:val="20"/>
          <w:szCs w:val="20"/>
        </w:rPr>
        <w:t>laminar</w:t>
      </w:r>
      <w:r w:rsidR="00FA1B2F">
        <w:rPr>
          <w:rFonts w:ascii="Calibri" w:hAnsi="Calibri" w:cs="Calibri"/>
          <w:sz w:val="20"/>
          <w:szCs w:val="20"/>
        </w:rPr>
        <w:t>, transitioning,</w:t>
      </w:r>
      <w:r w:rsidR="00640877">
        <w:rPr>
          <w:rFonts w:ascii="Calibri" w:hAnsi="Calibri" w:cs="Calibri"/>
          <w:sz w:val="20"/>
          <w:szCs w:val="20"/>
        </w:rPr>
        <w:t xml:space="preserve"> or turbulent.</w:t>
      </w:r>
      <w:r w:rsidR="008E1D78">
        <w:rPr>
          <w:rFonts w:ascii="Calibri" w:hAnsi="Calibri" w:cs="Calibri"/>
          <w:sz w:val="20"/>
          <w:szCs w:val="20"/>
        </w:rPr>
        <w:t xml:space="preserve"> </w:t>
      </w:r>
      <w:r w:rsidR="00BE6F5B">
        <w:rPr>
          <w:rFonts w:ascii="Calibri" w:hAnsi="Calibri" w:cs="Calibri"/>
          <w:sz w:val="20"/>
          <w:szCs w:val="20"/>
        </w:rPr>
        <w:t>In order to use determine the Reynolds number</w:t>
      </w:r>
      <w:r w:rsidR="00B92828">
        <w:rPr>
          <w:rFonts w:ascii="Calibri" w:hAnsi="Calibri" w:cs="Calibri"/>
          <w:sz w:val="20"/>
          <w:szCs w:val="20"/>
        </w:rPr>
        <w:t xml:space="preserve"> with the wind tunnel</w:t>
      </w:r>
      <w:r w:rsidR="00BE6F5B">
        <w:rPr>
          <w:rFonts w:ascii="Calibri" w:hAnsi="Calibri" w:cs="Calibri"/>
          <w:sz w:val="20"/>
          <w:szCs w:val="20"/>
        </w:rPr>
        <w:t xml:space="preserve">, </w:t>
      </w:r>
      <w:r w:rsidR="00B75C50">
        <w:rPr>
          <w:rFonts w:ascii="Calibri" w:hAnsi="Calibri" w:cs="Calibri"/>
          <w:sz w:val="20"/>
          <w:szCs w:val="20"/>
        </w:rPr>
        <w:t>the velocity of the air was required</w:t>
      </w:r>
      <w:r w:rsidR="00B92828">
        <w:rPr>
          <w:rFonts w:ascii="Calibri" w:hAnsi="Calibri" w:cs="Calibri"/>
          <w:sz w:val="20"/>
          <w:szCs w:val="20"/>
        </w:rPr>
        <w:t xml:space="preserve">. Pressure </w:t>
      </w:r>
      <w:proofErr w:type="spellStart"/>
      <w:r w:rsidR="00B92828">
        <w:rPr>
          <w:rFonts w:ascii="Calibri" w:hAnsi="Calibri" w:cs="Calibri"/>
          <w:sz w:val="20"/>
          <w:szCs w:val="20"/>
        </w:rPr>
        <w:t>mesurments</w:t>
      </w:r>
      <w:proofErr w:type="spellEnd"/>
      <w:r w:rsidR="00B92828">
        <w:rPr>
          <w:rFonts w:ascii="Calibri" w:hAnsi="Calibri" w:cs="Calibri"/>
          <w:sz w:val="20"/>
          <w:szCs w:val="20"/>
        </w:rPr>
        <w:t xml:space="preserve"> were determined using the static pressure ring and a</w:t>
      </w:r>
      <w:r w:rsidR="00C445A1">
        <w:rPr>
          <w:rFonts w:ascii="Calibri" w:hAnsi="Calibri" w:cs="Calibri"/>
          <w:sz w:val="20"/>
          <w:szCs w:val="20"/>
        </w:rPr>
        <w:t xml:space="preserve"> simplified version of Bernoulli’s principle equation expressed as</w:t>
      </w:r>
    </w:p>
    <w:p w14:paraId="73258AC7" w14:textId="56BF3075" w:rsidR="00E54F06" w:rsidRPr="008A127B" w:rsidRDefault="00B92828"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 </m:t>
        </m:r>
      </m:oMath>
      <w:r w:rsidR="00E54F06" w:rsidRPr="008A127B">
        <w:rPr>
          <w:rFonts w:ascii="Calibri" w:hAnsi="Calibri" w:cs="Calibri"/>
          <w:sz w:val="20"/>
          <w:szCs w:val="20"/>
        </w:rPr>
        <w:t>const</w:t>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Pr="006D39E6">
        <w:rPr>
          <w:rFonts w:ascii="Calibri" w:hAnsi="Calibri" w:cs="Calibri"/>
          <w:sz w:val="20"/>
          <w:szCs w:val="20"/>
        </w:rPr>
        <w:fldChar w:fldCharType="begin"/>
      </w:r>
      <w:r w:rsidRPr="006D39E6">
        <w:rPr>
          <w:rFonts w:ascii="Calibri" w:hAnsi="Calibri" w:cs="Calibri"/>
          <w:sz w:val="20"/>
          <w:szCs w:val="20"/>
        </w:rPr>
        <w:instrText xml:space="preserve"> </w:instrText>
      </w:r>
      <w:r w:rsidRPr="006D39E6">
        <w:rPr>
          <w:rFonts w:ascii="Calibri" w:hAnsi="Calibri" w:cs="Calibri" w:hint="eastAsia"/>
          <w:sz w:val="20"/>
          <w:szCs w:val="20"/>
        </w:rPr>
        <w:instrText>= 2 \* GB2</w:instrText>
      </w:r>
      <w:r w:rsidRPr="006D39E6">
        <w:rPr>
          <w:rFonts w:ascii="Calibri" w:hAnsi="Calibri" w:cs="Calibri"/>
          <w:sz w:val="20"/>
          <w:szCs w:val="20"/>
        </w:rPr>
        <w:instrText xml:space="preserve"> </w:instrText>
      </w:r>
      <w:r w:rsidRPr="006D39E6">
        <w:rPr>
          <w:rFonts w:ascii="Calibri" w:hAnsi="Calibri" w:cs="Calibri"/>
          <w:sz w:val="20"/>
          <w:szCs w:val="20"/>
        </w:rPr>
        <w:fldChar w:fldCharType="separate"/>
      </w:r>
      <w:r w:rsidRPr="006D39E6">
        <w:rPr>
          <w:rFonts w:ascii="Calibri" w:hAnsi="Calibri" w:cs="Calibri" w:hint="eastAsia"/>
          <w:noProof/>
          <w:sz w:val="20"/>
          <w:szCs w:val="20"/>
        </w:rPr>
        <w:t>⑵</w:t>
      </w:r>
      <w:r w:rsidRPr="006D39E6">
        <w:rPr>
          <w:rFonts w:ascii="Calibri" w:hAnsi="Calibri" w:cs="Calibri"/>
          <w:sz w:val="20"/>
          <w:szCs w:val="20"/>
        </w:rPr>
        <w:fldChar w:fldCharType="end"/>
      </w:r>
    </w:p>
    <w:p w14:paraId="37952870" w14:textId="51079EB3" w:rsidR="00E54F06" w:rsidRDefault="00E54F06" w:rsidP="00B92828">
      <w:pPr>
        <w:jc w:val="both"/>
        <w:rPr>
          <w:rFonts w:ascii="Calibri" w:hAnsi="Calibri" w:cs="Calibri"/>
          <w:sz w:val="20"/>
          <w:szCs w:val="20"/>
        </w:rPr>
      </w:pPr>
      <w:proofErr w:type="gramStart"/>
      <w:r>
        <w:rPr>
          <w:rFonts w:ascii="Calibri" w:hAnsi="Calibri" w:cs="Calibri"/>
          <w:sz w:val="20"/>
          <w:szCs w:val="20"/>
        </w:rPr>
        <w:t>where</w:t>
      </w:r>
      <w:proofErr w:type="gramEnd"/>
      <w:r>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w:t>
      </w:r>
      <w:r w:rsidR="00B75C50">
        <w:rPr>
          <w:rFonts w:ascii="Calibri" w:hAnsi="Calibri" w:cs="Calibri"/>
          <w:sz w:val="20"/>
          <w:szCs w:val="20"/>
        </w:rPr>
        <w:t xml:space="preserve">the fluid </w:t>
      </w:r>
      <w:r>
        <w:rPr>
          <w:rFonts w:ascii="Calibri" w:hAnsi="Calibri" w:cs="Calibri"/>
          <w:sz w:val="20"/>
          <w:szCs w:val="20"/>
        </w:rPr>
        <w:t>velocity.</w:t>
      </w:r>
      <w:r w:rsidR="00BE6F5B">
        <w:rPr>
          <w:rFonts w:ascii="Calibri" w:hAnsi="Calibri" w:cs="Calibri"/>
          <w:sz w:val="20"/>
          <w:szCs w:val="20"/>
        </w:rPr>
        <w:t xml:space="preserve"> </w:t>
      </w:r>
      <w:r w:rsidR="00C445A1">
        <w:rPr>
          <w:rFonts w:ascii="Calibri" w:hAnsi="Calibri" w:cs="Calibri"/>
          <w:sz w:val="20"/>
          <w:szCs w:val="20"/>
        </w:rPr>
        <w:t>The hydra</w:t>
      </w:r>
      <w:r w:rsidR="00B92828">
        <w:rPr>
          <w:rFonts w:ascii="Calibri" w:hAnsi="Calibri" w:cs="Calibri"/>
          <w:sz w:val="20"/>
          <w:szCs w:val="20"/>
        </w:rPr>
        <w:t>ulic head term was ignored due to the following assumptions:</w:t>
      </w:r>
      <w:r w:rsidR="00C445A1">
        <w:rPr>
          <w:rFonts w:ascii="Calibri" w:hAnsi="Calibri" w:cs="Calibri"/>
          <w:sz w:val="20"/>
          <w:szCs w:val="20"/>
        </w:rPr>
        <w:t xml:space="preserve"> </w:t>
      </w:r>
      <w:r w:rsidR="00B92828">
        <w:rPr>
          <w:rFonts w:ascii="Calibri" w:hAnsi="Calibri" w:cs="Calibri"/>
          <w:sz w:val="20"/>
          <w:szCs w:val="20"/>
        </w:rPr>
        <w:t xml:space="preserve">no heat transfer, no work, and </w:t>
      </w:r>
      <w:r w:rsidR="00C445A1">
        <w:rPr>
          <w:rFonts w:ascii="Calibri" w:hAnsi="Calibri" w:cs="Calibri"/>
          <w:sz w:val="20"/>
          <w:szCs w:val="20"/>
        </w:rPr>
        <w:t>in</w:t>
      </w:r>
      <w:r w:rsidR="00C445A1" w:rsidRPr="002D7B4B">
        <w:rPr>
          <w:rFonts w:ascii="Calibri" w:hAnsi="Calibri" w:cs="Calibri"/>
          <w:sz w:val="20"/>
          <w:szCs w:val="20"/>
        </w:rPr>
        <w:t>compressible</w:t>
      </w:r>
      <w:r w:rsidR="00B92828">
        <w:rPr>
          <w:rFonts w:ascii="Calibri" w:hAnsi="Calibri" w:cs="Calibri"/>
          <w:sz w:val="20"/>
          <w:szCs w:val="20"/>
        </w:rPr>
        <w:t xml:space="preserve"> flow</w:t>
      </w:r>
      <w:r w:rsidR="00C445A1" w:rsidRPr="002D7B4B">
        <w:rPr>
          <w:rFonts w:ascii="Calibri" w:hAnsi="Calibri" w:cs="Calibri"/>
          <w:sz w:val="20"/>
          <w:szCs w:val="20"/>
        </w:rPr>
        <w:t>.</w:t>
      </w:r>
      <w:r w:rsidR="00B92828">
        <w:rPr>
          <w:rFonts w:ascii="Calibri" w:hAnsi="Calibri" w:cs="Calibri"/>
          <w:sz w:val="20"/>
          <w:szCs w:val="20"/>
        </w:rPr>
        <w:t xml:space="preserve"> </w:t>
      </w:r>
      <w:r w:rsidR="00C445A1">
        <w:rPr>
          <w:rFonts w:ascii="Calibri" w:hAnsi="Calibri" w:cs="Calibri"/>
          <w:sz w:val="20"/>
          <w:szCs w:val="20"/>
        </w:rPr>
        <w:t xml:space="preserve">Therefore static pressure was measured within the test section and used in </w:t>
      </w:r>
      <w:r w:rsidR="0005620A">
        <w:rPr>
          <w:rFonts w:ascii="Calibri" w:hAnsi="Calibri" w:cs="Calibri"/>
          <w:sz w:val="20"/>
          <w:szCs w:val="20"/>
        </w:rPr>
        <w:t>Eq. (</w:t>
      </w:r>
      <w:r w:rsidR="00B92828">
        <w:rPr>
          <w:rFonts w:ascii="Calibri" w:hAnsi="Calibri" w:cs="Calibri"/>
          <w:sz w:val="20"/>
          <w:szCs w:val="20"/>
        </w:rPr>
        <w:t>2</w:t>
      </w:r>
      <w:r w:rsidR="0005620A">
        <w:rPr>
          <w:rFonts w:ascii="Calibri" w:hAnsi="Calibri" w:cs="Calibri"/>
          <w:sz w:val="20"/>
          <w:szCs w:val="20"/>
        </w:rPr>
        <w:t>)</w:t>
      </w:r>
      <w:r w:rsidR="00C445A1">
        <w:rPr>
          <w:rFonts w:ascii="Calibri" w:hAnsi="Calibri" w:cs="Calibri"/>
          <w:sz w:val="20"/>
          <w:szCs w:val="20"/>
        </w:rPr>
        <w:t xml:space="preserve"> to determine the wind tunnel velocity.</w:t>
      </w:r>
    </w:p>
    <w:p w14:paraId="1551FC85" w14:textId="66D310A6" w:rsidR="00095D04" w:rsidRPr="00CF4987" w:rsidRDefault="00303E30" w:rsidP="00070EAF">
      <w:pPr>
        <w:ind w:firstLine="720"/>
        <w:jc w:val="both"/>
        <w:rPr>
          <w:rFonts w:ascii="Calibri" w:hAnsi="Calibri" w:cs="Calibri"/>
          <w:sz w:val="20"/>
          <w:szCs w:val="20"/>
        </w:rPr>
      </w:pPr>
      <w:r>
        <w:rPr>
          <w:rFonts w:ascii="Calibri" w:hAnsi="Calibri" w:cs="Calibri"/>
          <w:sz w:val="20"/>
          <w:szCs w:val="20"/>
        </w:rPr>
        <w:t>The mechanics</w:t>
      </w:r>
      <w:r w:rsidR="00E54F06">
        <w:rPr>
          <w:rFonts w:ascii="Calibri" w:hAnsi="Calibri" w:cs="Calibri"/>
          <w:sz w:val="20"/>
          <w:szCs w:val="20"/>
        </w:rPr>
        <w:t xml:space="preserve"> of flow across</w:t>
      </w:r>
      <w:r w:rsidR="008E5CD8">
        <w:rPr>
          <w:rFonts w:ascii="Calibri" w:hAnsi="Calibri" w:cs="Calibri"/>
          <w:sz w:val="20"/>
          <w:szCs w:val="20"/>
        </w:rPr>
        <w:t xml:space="preserve"> an object can be modeled using </w:t>
      </w:r>
      <w:r w:rsidR="00445ADA">
        <w:rPr>
          <w:rFonts w:ascii="Calibri" w:hAnsi="Calibri" w:cs="Calibri"/>
          <w:sz w:val="20"/>
          <w:szCs w:val="20"/>
        </w:rPr>
        <w:t xml:space="preserve">Bernoulli’s equation, </w:t>
      </w:r>
      <w:r w:rsidR="00BF6B06">
        <w:rPr>
          <w:rFonts w:ascii="Calibri" w:hAnsi="Calibri" w:cs="Calibri"/>
          <w:sz w:val="20"/>
          <w:szCs w:val="20"/>
        </w:rPr>
        <w:t>which</w:t>
      </w:r>
      <w:r w:rsidR="00D0218C">
        <w:rPr>
          <w:rFonts w:ascii="Calibri" w:hAnsi="Calibri" w:cs="Calibri"/>
          <w:sz w:val="20"/>
          <w:szCs w:val="20"/>
        </w:rPr>
        <w:t xml:space="preserve"> asserts that aerodynamic lift is the result of the angle of attack and is due to </w:t>
      </w:r>
      <w:r w:rsidR="005348DD" w:rsidRPr="005348DD">
        <w:rPr>
          <w:rFonts w:ascii="Calibri" w:hAnsi="Calibri" w:cs="Calibri"/>
          <w:sz w:val="20"/>
          <w:szCs w:val="20"/>
        </w:rPr>
        <w:t>lift and drag</w:t>
      </w:r>
      <w:r>
        <w:rPr>
          <w:rFonts w:ascii="Calibri" w:hAnsi="Calibri" w:cs="Calibri"/>
          <w:sz w:val="20"/>
          <w:szCs w:val="20"/>
        </w:rPr>
        <w:t xml:space="preserve"> component forces</w:t>
      </w:r>
      <w:r w:rsidR="00BF6B06">
        <w:rPr>
          <w:rFonts w:ascii="Calibri" w:hAnsi="Calibri" w:cs="Calibri"/>
          <w:sz w:val="20"/>
          <w:szCs w:val="20"/>
        </w:rPr>
        <w:t xml:space="preserve">. </w:t>
      </w:r>
      <w:r w:rsidR="00445ADA">
        <w:rPr>
          <w:rFonts w:ascii="Calibri" w:hAnsi="Calibri" w:cs="Calibri"/>
          <w:sz w:val="20"/>
          <w:szCs w:val="20"/>
        </w:rPr>
        <w:t xml:space="preserve">With the wind tunnel testing section, the model is attached to a balance sting equipped with </w:t>
      </w:r>
      <w:r w:rsidR="00070EAF">
        <w:rPr>
          <w:rFonts w:ascii="Calibri" w:hAnsi="Calibri" w:cs="Calibri"/>
          <w:sz w:val="20"/>
          <w:szCs w:val="20"/>
        </w:rPr>
        <w:t>load cells</w:t>
      </w:r>
      <w:r w:rsidR="00445ADA">
        <w:rPr>
          <w:rFonts w:ascii="Calibri" w:hAnsi="Calibri" w:cs="Calibri"/>
          <w:sz w:val="20"/>
          <w:szCs w:val="20"/>
        </w:rPr>
        <w:t xml:space="preserve"> </w:t>
      </w:r>
      <w:r w:rsidR="00070EAF">
        <w:rPr>
          <w:rFonts w:ascii="Calibri" w:hAnsi="Calibri" w:cs="Calibri"/>
          <w:sz w:val="20"/>
          <w:szCs w:val="20"/>
        </w:rPr>
        <w:t>that measure</w:t>
      </w:r>
      <w:r w:rsidR="00445ADA">
        <w:rPr>
          <w:rFonts w:ascii="Calibri" w:hAnsi="Calibri" w:cs="Calibri"/>
          <w:sz w:val="20"/>
          <w:szCs w:val="20"/>
        </w:rPr>
        <w:t xml:space="preserve"> axial and normal forces exerted on the model</w:t>
      </w:r>
      <w:r w:rsidR="00C445A1">
        <w:rPr>
          <w:rFonts w:ascii="Calibri" w:hAnsi="Calibri" w:cs="Calibri"/>
          <w:sz w:val="20"/>
          <w:szCs w:val="20"/>
        </w:rPr>
        <w:t xml:space="preserve">. </w:t>
      </w:r>
      <w:r w:rsidR="00D0218C">
        <w:rPr>
          <w:rFonts w:ascii="Calibri" w:hAnsi="Calibri" w:cs="Calibri"/>
          <w:sz w:val="20"/>
          <w:szCs w:val="20"/>
        </w:rPr>
        <w:t>The component equations for drag and lift are expressed as</w:t>
      </w:r>
    </w:p>
    <w:p w14:paraId="0551319E" w14:textId="3BAFC287" w:rsidR="00095D04" w:rsidRPr="006D39E6" w:rsidRDefault="00B92828"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Pr="006D39E6">
        <w:rPr>
          <w:rFonts w:ascii="Calibri" w:hAnsi="Calibri" w:cs="Calibri"/>
          <w:sz w:val="20"/>
          <w:szCs w:val="20"/>
        </w:rPr>
        <w:fldChar w:fldCharType="begin"/>
      </w:r>
      <w:r w:rsidRPr="006D39E6">
        <w:rPr>
          <w:rFonts w:ascii="Calibri" w:hAnsi="Calibri" w:cs="Calibri"/>
          <w:sz w:val="20"/>
          <w:szCs w:val="20"/>
        </w:rPr>
        <w:instrText xml:space="preserve"> </w:instrText>
      </w:r>
      <w:r w:rsidRPr="006D39E6">
        <w:rPr>
          <w:rFonts w:ascii="Calibri" w:hAnsi="Calibri" w:cs="Calibri" w:hint="eastAsia"/>
          <w:sz w:val="20"/>
          <w:szCs w:val="20"/>
        </w:rPr>
        <w:instrText>= 3 \* GB2</w:instrText>
      </w:r>
      <w:r w:rsidRPr="006D39E6">
        <w:rPr>
          <w:rFonts w:ascii="Calibri" w:hAnsi="Calibri" w:cs="Calibri"/>
          <w:sz w:val="20"/>
          <w:szCs w:val="20"/>
        </w:rPr>
        <w:instrText xml:space="preserve"> </w:instrText>
      </w:r>
      <w:r w:rsidRPr="006D39E6">
        <w:rPr>
          <w:rFonts w:ascii="Calibri" w:hAnsi="Calibri" w:cs="Calibri"/>
          <w:sz w:val="20"/>
          <w:szCs w:val="20"/>
        </w:rPr>
        <w:fldChar w:fldCharType="separate"/>
      </w:r>
      <w:r w:rsidRPr="006D39E6">
        <w:rPr>
          <w:rFonts w:ascii="Calibri" w:hAnsi="Calibri" w:cs="Calibri" w:hint="eastAsia"/>
          <w:noProof/>
          <w:sz w:val="20"/>
          <w:szCs w:val="20"/>
        </w:rPr>
        <w:t>⑶</w:t>
      </w:r>
      <w:r w:rsidRPr="006D39E6">
        <w:rPr>
          <w:rFonts w:ascii="Calibri" w:hAnsi="Calibri" w:cs="Calibri"/>
          <w:sz w:val="20"/>
          <w:szCs w:val="20"/>
        </w:rPr>
        <w:fldChar w:fldCharType="end"/>
      </w:r>
    </w:p>
    <w:p w14:paraId="16E92FD3" w14:textId="5082504D" w:rsidR="00095D04" w:rsidRPr="006D39E6" w:rsidRDefault="00B92828"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Pr="006D39E6">
        <w:rPr>
          <w:rFonts w:ascii="Calibri" w:hAnsi="Calibri" w:cs="Calibri"/>
          <w:sz w:val="20"/>
          <w:szCs w:val="20"/>
        </w:rPr>
        <w:fldChar w:fldCharType="begin"/>
      </w:r>
      <w:r w:rsidRPr="006D39E6">
        <w:rPr>
          <w:rFonts w:ascii="Calibri" w:hAnsi="Calibri" w:cs="Calibri"/>
          <w:sz w:val="20"/>
          <w:szCs w:val="20"/>
        </w:rPr>
        <w:instrText xml:space="preserve"> </w:instrText>
      </w:r>
      <w:r w:rsidRPr="006D39E6">
        <w:rPr>
          <w:rFonts w:ascii="Calibri" w:hAnsi="Calibri" w:cs="Calibri" w:hint="eastAsia"/>
          <w:sz w:val="20"/>
          <w:szCs w:val="20"/>
        </w:rPr>
        <w:instrText>= 4 \* GB2</w:instrText>
      </w:r>
      <w:r w:rsidRPr="006D39E6">
        <w:rPr>
          <w:rFonts w:ascii="Calibri" w:hAnsi="Calibri" w:cs="Calibri"/>
          <w:sz w:val="20"/>
          <w:szCs w:val="20"/>
        </w:rPr>
        <w:instrText xml:space="preserve"> </w:instrText>
      </w:r>
      <w:r w:rsidRPr="006D39E6">
        <w:rPr>
          <w:rFonts w:ascii="Calibri" w:hAnsi="Calibri" w:cs="Calibri"/>
          <w:sz w:val="20"/>
          <w:szCs w:val="20"/>
        </w:rPr>
        <w:fldChar w:fldCharType="separate"/>
      </w:r>
      <w:r w:rsidRPr="006D39E6">
        <w:rPr>
          <w:rFonts w:ascii="Calibri" w:hAnsi="Calibri" w:cs="Calibri" w:hint="eastAsia"/>
          <w:noProof/>
          <w:sz w:val="20"/>
          <w:szCs w:val="20"/>
        </w:rPr>
        <w:t>⑷</w:t>
      </w:r>
      <w:r w:rsidRPr="006D39E6">
        <w:rPr>
          <w:rFonts w:ascii="Calibri" w:hAnsi="Calibri" w:cs="Calibri"/>
          <w:sz w:val="20"/>
          <w:szCs w:val="20"/>
        </w:rPr>
        <w:fldChar w:fldCharType="end"/>
      </w:r>
    </w:p>
    <w:p w14:paraId="0ADC78B0" w14:textId="000F8AED" w:rsidR="0050444B" w:rsidRPr="00CF4987" w:rsidRDefault="00640877" w:rsidP="00806D88">
      <w:pPr>
        <w:jc w:val="both"/>
        <w:rPr>
          <w:rFonts w:ascii="Calibri" w:hAnsi="Calibri" w:cs="Calibri"/>
          <w:sz w:val="20"/>
          <w:szCs w:val="20"/>
        </w:rPr>
      </w:pPr>
      <w:proofErr w:type="gramStart"/>
      <w:r>
        <w:rPr>
          <w:rFonts w:ascii="Calibri" w:hAnsi="Calibri" w:cs="Calibri"/>
          <w:sz w:val="20"/>
          <w:szCs w:val="20"/>
        </w:rPr>
        <w:t>w</w:t>
      </w:r>
      <w:r w:rsidR="00095D04" w:rsidRPr="00CF4987">
        <w:rPr>
          <w:rFonts w:ascii="Calibri" w:hAnsi="Calibri" w:cs="Calibri"/>
          <w:sz w:val="20"/>
          <w:szCs w:val="20"/>
        </w:rPr>
        <w:t>here</w:t>
      </w:r>
      <w:proofErr w:type="gramEnd"/>
      <w:r w:rsidR="00095D04" w:rsidRPr="00CF4987">
        <w:rPr>
          <w:rFonts w:ascii="Calibri" w:hAnsi="Calibri" w:cs="Calibri"/>
          <w:sz w:val="20"/>
          <w:szCs w:val="20"/>
        </w:rPr>
        <w:t xml:space="preserv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B647C6">
        <w:rPr>
          <w:rFonts w:ascii="Calibri" w:hAnsi="Calibri" w:cs="Calibri"/>
          <w:sz w:val="20"/>
          <w:szCs w:val="20"/>
        </w:rPr>
        <w:t xml:space="preserve"> This is not true for spheres due to the symmetrical geometry, angle of attack is zero and therefore the air only exerts drag force on the sphere.</w:t>
      </w:r>
      <w:r w:rsidR="005711FA" w:rsidRPr="005711FA">
        <w:rPr>
          <w:rFonts w:ascii="Calibri" w:hAnsi="Calibri" w:cs="Calibri"/>
          <w:sz w:val="20"/>
          <w:szCs w:val="20"/>
        </w:rPr>
        <w:t xml:space="preserve"> </w:t>
      </w:r>
      <w:proofErr w:type="gramStart"/>
      <w:r w:rsidR="005711FA">
        <w:rPr>
          <w:rFonts w:ascii="Calibri" w:hAnsi="Calibri" w:cs="Calibri"/>
          <w:sz w:val="20"/>
          <w:szCs w:val="20"/>
        </w:rPr>
        <w:t>the</w:t>
      </w:r>
      <w:proofErr w:type="gramEnd"/>
      <w:r w:rsidR="005711FA">
        <w:rPr>
          <w:rFonts w:ascii="Calibri" w:hAnsi="Calibri" w:cs="Calibri"/>
          <w:sz w:val="20"/>
          <w:szCs w:val="20"/>
        </w:rPr>
        <w:t xml:space="preserve"> coefficient of drag was </w:t>
      </w:r>
      <w:commentRangeStart w:id="1"/>
      <w:r w:rsidR="005711FA">
        <w:rPr>
          <w:rFonts w:ascii="Calibri" w:hAnsi="Calibri" w:cs="Calibri"/>
          <w:sz w:val="20"/>
          <w:szCs w:val="20"/>
        </w:rPr>
        <w:t xml:space="preserve">determined </w:t>
      </w:r>
      <w:commentRangeEnd w:id="1"/>
      <w:r w:rsidR="005711FA">
        <w:rPr>
          <w:rStyle w:val="CommentReference"/>
        </w:rPr>
        <w:commentReference w:id="1"/>
      </w:r>
      <w:r w:rsidR="005711FA">
        <w:rPr>
          <w:rFonts w:ascii="Calibri" w:hAnsi="Calibri" w:cs="Calibri"/>
          <w:sz w:val="20"/>
          <w:szCs w:val="20"/>
        </w:rPr>
        <w:t xml:space="preserve">by measuring axial force using load cells within the sting balance at an </w:t>
      </w:r>
      <w:r w:rsidR="005711FA" w:rsidRPr="00CF4987">
        <w:rPr>
          <w:rFonts w:ascii="Calibri" w:hAnsi="Calibri" w:cs="Calibri"/>
          <w:sz w:val="20"/>
          <w:szCs w:val="20"/>
        </w:rPr>
        <w:t xml:space="preserve">angle of attack </w:t>
      </w:r>
      <w:r w:rsidR="005711FA">
        <w:rPr>
          <w:rFonts w:ascii="Calibri" w:hAnsi="Calibri" w:cs="Calibri"/>
          <w:sz w:val="20"/>
          <w:szCs w:val="20"/>
        </w:rPr>
        <w:t>of zero. Since the spheres are symmetrical, there is no angle of attack and therefore axial force is the drag force.</w:t>
      </w:r>
      <w:r w:rsidR="005711FA" w:rsidRPr="00CF4987">
        <w:rPr>
          <w:rFonts w:ascii="Calibri" w:hAnsi="Calibri" w:cs="Calibri"/>
          <w:sz w:val="20"/>
          <w:szCs w:val="20"/>
        </w:rPr>
        <w:t xml:space="preserve"> </w:t>
      </w:r>
      <w:r w:rsidR="00826377">
        <w:rPr>
          <w:rFonts w:ascii="Calibri" w:hAnsi="Calibri" w:cs="Calibri"/>
          <w:sz w:val="20"/>
          <w:szCs w:val="20"/>
        </w:rPr>
        <w:t xml:space="preserve"> </w:t>
      </w:r>
      <w:r w:rsidR="00AE7801">
        <w:rPr>
          <w:rFonts w:ascii="Calibri" w:hAnsi="Calibri" w:cs="Calibri"/>
          <w:sz w:val="20"/>
          <w:szCs w:val="20"/>
        </w:rPr>
        <w:t>Utilizing the dynamic pressure</w:t>
      </w:r>
      <w:r w:rsidR="00BF6B06">
        <w:rPr>
          <w:rFonts w:ascii="Calibri" w:hAnsi="Calibri" w:cs="Calibri"/>
          <w:sz w:val="20"/>
          <w:szCs w:val="20"/>
        </w:rPr>
        <w:t xml:space="preserve"> </w:t>
      </w:r>
      <w:r w:rsidR="00806D88">
        <w:rPr>
          <w:rFonts w:ascii="Calibri" w:hAnsi="Calibri" w:cs="Calibri"/>
          <w:sz w:val="20"/>
          <w:szCs w:val="20"/>
        </w:rPr>
        <w:t>term</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lift and drag forces can be </w:t>
      </w:r>
      <w:r w:rsidR="0050444B" w:rsidRPr="00CF4987">
        <w:rPr>
          <w:rFonts w:ascii="Calibri" w:hAnsi="Calibri" w:cs="Calibri"/>
          <w:sz w:val="20"/>
          <w:szCs w:val="20"/>
        </w:rPr>
        <w:t>non-</w:t>
      </w:r>
      <w:proofErr w:type="spellStart"/>
      <w:r w:rsidR="00826377">
        <w:rPr>
          <w:rFonts w:ascii="Calibri" w:hAnsi="Calibri" w:cs="Calibri"/>
          <w:sz w:val="20"/>
          <w:szCs w:val="20"/>
        </w:rPr>
        <w:t>dimensionali</w:t>
      </w:r>
      <w:r w:rsidR="0050444B" w:rsidRPr="00CF4987">
        <w:rPr>
          <w:rFonts w:ascii="Calibri" w:hAnsi="Calibri" w:cs="Calibri"/>
          <w:sz w:val="20"/>
          <w:szCs w:val="20"/>
        </w:rPr>
        <w:t>zed</w:t>
      </w:r>
      <w:proofErr w:type="spellEnd"/>
      <w:r w:rsidR="0050444B" w:rsidRPr="00CF4987">
        <w:rPr>
          <w:rFonts w:ascii="Calibri" w:hAnsi="Calibri" w:cs="Calibri"/>
          <w:sz w:val="20"/>
          <w:szCs w:val="20"/>
        </w:rPr>
        <w:t xml:space="preserve"> </w:t>
      </w:r>
      <w:r w:rsidR="00284365" w:rsidRPr="00CF4987">
        <w:rPr>
          <w:rFonts w:ascii="Calibri" w:hAnsi="Calibri" w:cs="Calibri"/>
          <w:sz w:val="20"/>
          <w:szCs w:val="20"/>
        </w:rPr>
        <w:t xml:space="preserve">coefficients </w:t>
      </w:r>
      <w:r w:rsidR="00284365">
        <w:rPr>
          <w:rFonts w:ascii="Calibri" w:hAnsi="Calibri" w:cs="Calibri"/>
          <w:sz w:val="20"/>
          <w:szCs w:val="20"/>
        </w:rPr>
        <w:t>and</w:t>
      </w:r>
      <w:r w:rsidR="00BF6B06">
        <w:rPr>
          <w:rFonts w:ascii="Calibri" w:hAnsi="Calibri" w:cs="Calibri"/>
          <w:sz w:val="20"/>
          <w:szCs w:val="20"/>
        </w:rPr>
        <w:t xml:space="preserve"> can be expressed </w:t>
      </w:r>
      <w:r w:rsidR="00826377">
        <w:rPr>
          <w:rFonts w:ascii="Calibri" w:hAnsi="Calibri" w:cs="Calibri"/>
          <w:sz w:val="20"/>
          <w:szCs w:val="20"/>
        </w:rPr>
        <w:t>as</w:t>
      </w:r>
    </w:p>
    <w:p w14:paraId="470EB2E8" w14:textId="29EE0040" w:rsidR="0050444B" w:rsidRPr="006D39E6" w:rsidRDefault="00B92828" w:rsidP="00B92828">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r>
              <m:rPr>
                <m:sty m:val="p"/>
              </m:rPr>
              <w:rPr>
                <w:rStyle w:val="CommentReference"/>
              </w:rPr>
              <w:annotationRef/>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Pr>
          <w:rFonts w:ascii="Calibri" w:hAnsi="Calibri" w:cs="Calibri"/>
          <w:sz w:val="20"/>
          <w:szCs w:val="20"/>
        </w:rPr>
        <w:fldChar w:fldCharType="begin"/>
      </w:r>
      <w:r>
        <w:rPr>
          <w:rFonts w:ascii="Calibri" w:hAnsi="Calibri" w:cs="Calibri"/>
          <w:sz w:val="20"/>
          <w:szCs w:val="20"/>
        </w:rPr>
        <w:instrText xml:space="preserve"> </w:instrText>
      </w:r>
      <w:r>
        <w:rPr>
          <w:rFonts w:ascii="Calibri" w:hAnsi="Calibri" w:cs="Calibri" w:hint="eastAsia"/>
          <w:sz w:val="20"/>
          <w:szCs w:val="20"/>
        </w:rPr>
        <w:instrText>= 5 \* GB2</w:instrText>
      </w:r>
      <w:r>
        <w:rPr>
          <w:rFonts w:ascii="Calibri" w:hAnsi="Calibri" w:cs="Calibri"/>
          <w:sz w:val="20"/>
          <w:szCs w:val="20"/>
        </w:rPr>
        <w:instrText xml:space="preserve"> </w:instrText>
      </w:r>
      <w:r>
        <w:rPr>
          <w:rFonts w:ascii="Calibri" w:hAnsi="Calibri" w:cs="Calibri"/>
          <w:sz w:val="20"/>
          <w:szCs w:val="20"/>
        </w:rPr>
        <w:fldChar w:fldCharType="separate"/>
      </w:r>
      <w:r>
        <w:rPr>
          <w:rFonts w:ascii="Calibri" w:hAnsi="Calibri" w:cs="Calibri" w:hint="eastAsia"/>
          <w:noProof/>
          <w:sz w:val="20"/>
          <w:szCs w:val="20"/>
        </w:rPr>
        <w:t>⑸</w:t>
      </w:r>
      <w:r>
        <w:rPr>
          <w:rFonts w:ascii="Calibri" w:hAnsi="Calibri" w:cs="Calibri"/>
          <w:sz w:val="20"/>
          <w:szCs w:val="20"/>
        </w:rPr>
        <w:fldChar w:fldCharType="end"/>
      </w:r>
    </w:p>
    <w:p w14:paraId="7E7DC22A" w14:textId="1F6A9A6D" w:rsidR="00F462C9" w:rsidRDefault="002B5440" w:rsidP="00B854AE">
      <w:pPr>
        <w:jc w:val="both"/>
        <w:rPr>
          <w:rFonts w:ascii="Calibri" w:hAnsi="Calibri" w:cs="Calibri"/>
          <w:sz w:val="20"/>
          <w:szCs w:val="20"/>
        </w:rPr>
      </w:pPr>
      <w:proofErr w:type="gramStart"/>
      <w:r>
        <w:rPr>
          <w:rFonts w:ascii="Calibri" w:hAnsi="Calibri" w:cs="Calibri"/>
          <w:sz w:val="20"/>
          <w:szCs w:val="20"/>
        </w:rPr>
        <w:t>w</w:t>
      </w:r>
      <w:r w:rsidR="0050444B" w:rsidRPr="00CF4987">
        <w:rPr>
          <w:rFonts w:ascii="Calibri" w:hAnsi="Calibri" w:cs="Calibri"/>
          <w:sz w:val="20"/>
          <w:szCs w:val="20"/>
        </w:rPr>
        <w:t>here</w:t>
      </w:r>
      <w:proofErr w:type="gramEnd"/>
      <w:r w:rsidR="0050444B" w:rsidRPr="00CF4987">
        <w:rPr>
          <w:rFonts w:ascii="Calibri" w:hAnsi="Calibri" w:cs="Calibri"/>
          <w:sz w:val="20"/>
          <w:szCs w:val="20"/>
        </w:rPr>
        <w:t xml:space="preserv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r w:rsidR="00806D88">
        <w:rPr>
          <w:rFonts w:ascii="Calibri" w:hAnsi="Calibri" w:cs="Calibri"/>
          <w:sz w:val="20"/>
          <w:szCs w:val="20"/>
        </w:rPr>
        <w:t xml:space="preserve"> The coefficients of lift and drag can be compared between models.</w:t>
      </w:r>
      <w:r w:rsidR="00B647C6">
        <w:rPr>
          <w:rFonts w:ascii="Calibri" w:hAnsi="Calibri" w:cs="Calibri"/>
          <w:sz w:val="20"/>
          <w:szCs w:val="20"/>
        </w:rPr>
        <w:t xml:space="preserve"> Due to the differences in geometry, the coefficients of lift and drag for airfoils is determined using lift line theory</w:t>
      </w:r>
      <w:r w:rsidR="007B41EE">
        <w:rPr>
          <w:rFonts w:ascii="Calibri" w:hAnsi="Calibri" w:cs="Calibri"/>
          <w:sz w:val="20"/>
          <w:szCs w:val="20"/>
        </w:rPr>
        <w:t xml:space="preserve">. Using lift line theory, </w:t>
      </w:r>
      <w:r w:rsidR="00284365">
        <w:rPr>
          <w:rFonts w:ascii="Calibri" w:hAnsi="Calibri" w:cs="Calibri"/>
          <w:sz w:val="20"/>
          <w:szCs w:val="20"/>
        </w:rPr>
        <w:t>coefficient</w:t>
      </w:r>
      <w:r w:rsidR="007B41EE">
        <w:rPr>
          <w:rFonts w:ascii="Calibri" w:hAnsi="Calibri" w:cs="Calibri"/>
          <w:sz w:val="20"/>
          <w:szCs w:val="20"/>
        </w:rPr>
        <w:t xml:space="preserve"> of lift and drag for airfoils with a </w:t>
      </w:r>
      <w:r w:rsidR="00284365">
        <w:rPr>
          <w:rFonts w:ascii="Calibri" w:hAnsi="Calibri" w:cs="Calibri"/>
          <w:sz w:val="20"/>
          <w:szCs w:val="20"/>
        </w:rPr>
        <w:t>theoretically</w:t>
      </w:r>
      <w:r w:rsidR="007B41EE">
        <w:rPr>
          <w:rFonts w:ascii="Calibri" w:hAnsi="Calibri" w:cs="Calibri"/>
          <w:sz w:val="20"/>
          <w:szCs w:val="20"/>
        </w:rPr>
        <w:t xml:space="preserve"> infinite aspect ratio can be expressed as</w:t>
      </w:r>
    </w:p>
    <w:p w14:paraId="398EB8F3" w14:textId="3C028B01" w:rsidR="00F462C9" w:rsidRPr="006D39E6" w:rsidRDefault="00B92828"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Pr>
          <w:rFonts w:ascii="Calibri" w:hAnsi="Calibri" w:cs="Calibri"/>
          <w:sz w:val="20"/>
          <w:szCs w:val="20"/>
        </w:rPr>
        <w:fldChar w:fldCharType="begin"/>
      </w:r>
      <w:r>
        <w:rPr>
          <w:rFonts w:ascii="Calibri" w:hAnsi="Calibri" w:cs="Calibri"/>
          <w:sz w:val="20"/>
          <w:szCs w:val="20"/>
        </w:rPr>
        <w:instrText xml:space="preserve"> </w:instrText>
      </w:r>
      <w:r>
        <w:rPr>
          <w:rFonts w:ascii="Calibri" w:hAnsi="Calibri" w:cs="Calibri" w:hint="eastAsia"/>
          <w:sz w:val="20"/>
          <w:szCs w:val="20"/>
        </w:rPr>
        <w:instrText>= 6 \* GB2</w:instrText>
      </w:r>
      <w:r>
        <w:rPr>
          <w:rFonts w:ascii="Calibri" w:hAnsi="Calibri" w:cs="Calibri"/>
          <w:sz w:val="20"/>
          <w:szCs w:val="20"/>
        </w:rPr>
        <w:instrText xml:space="preserve"> </w:instrText>
      </w:r>
      <w:r>
        <w:rPr>
          <w:rFonts w:ascii="Calibri" w:hAnsi="Calibri" w:cs="Calibri"/>
          <w:sz w:val="20"/>
          <w:szCs w:val="20"/>
        </w:rPr>
        <w:fldChar w:fldCharType="separate"/>
      </w:r>
      <w:r>
        <w:rPr>
          <w:rFonts w:ascii="Calibri" w:hAnsi="Calibri" w:cs="Calibri" w:hint="eastAsia"/>
          <w:noProof/>
          <w:sz w:val="20"/>
          <w:szCs w:val="20"/>
        </w:rPr>
        <w:t>⑹</w:t>
      </w:r>
      <w:r>
        <w:rPr>
          <w:rFonts w:ascii="Calibri" w:hAnsi="Calibri" w:cs="Calibri"/>
          <w:sz w:val="20"/>
          <w:szCs w:val="20"/>
        </w:rPr>
        <w:fldChar w:fldCharType="end"/>
      </w:r>
    </w:p>
    <w:p w14:paraId="335A0723" w14:textId="37FF4C7E" w:rsidR="00F462C9" w:rsidRPr="006D39E6" w:rsidRDefault="00B92828"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Pr>
          <w:rFonts w:ascii="Calibri" w:hAnsi="Calibri" w:cs="Calibri"/>
          <w:sz w:val="20"/>
          <w:szCs w:val="20"/>
        </w:rPr>
        <w:fldChar w:fldCharType="begin"/>
      </w:r>
      <w:r>
        <w:rPr>
          <w:rFonts w:ascii="Calibri" w:hAnsi="Calibri" w:cs="Calibri"/>
          <w:sz w:val="20"/>
          <w:szCs w:val="20"/>
        </w:rPr>
        <w:instrText xml:space="preserve"> </w:instrText>
      </w:r>
      <w:r>
        <w:rPr>
          <w:rFonts w:ascii="Calibri" w:hAnsi="Calibri" w:cs="Calibri" w:hint="eastAsia"/>
          <w:sz w:val="20"/>
          <w:szCs w:val="20"/>
        </w:rPr>
        <w:instrText>= 7 \* GB2</w:instrText>
      </w:r>
      <w:r>
        <w:rPr>
          <w:rFonts w:ascii="Calibri" w:hAnsi="Calibri" w:cs="Calibri"/>
          <w:sz w:val="20"/>
          <w:szCs w:val="20"/>
        </w:rPr>
        <w:instrText xml:space="preserve"> </w:instrText>
      </w:r>
      <w:r>
        <w:rPr>
          <w:rFonts w:ascii="Calibri" w:hAnsi="Calibri" w:cs="Calibri"/>
          <w:sz w:val="20"/>
          <w:szCs w:val="20"/>
        </w:rPr>
        <w:fldChar w:fldCharType="separate"/>
      </w:r>
      <w:r>
        <w:rPr>
          <w:rFonts w:ascii="Calibri" w:hAnsi="Calibri" w:cs="Calibri" w:hint="eastAsia"/>
          <w:noProof/>
          <w:sz w:val="20"/>
          <w:szCs w:val="20"/>
        </w:rPr>
        <w:t>⑺</w:t>
      </w:r>
      <w:r>
        <w:rPr>
          <w:rFonts w:ascii="Calibri" w:hAnsi="Calibri" w:cs="Calibri"/>
          <w:sz w:val="20"/>
          <w:szCs w:val="20"/>
        </w:rPr>
        <w:fldChar w:fldCharType="end"/>
      </w:r>
    </w:p>
    <w:p w14:paraId="1FD0A0C9" w14:textId="785E80D0" w:rsidR="0029329B" w:rsidRDefault="000E1092" w:rsidP="008E1D78">
      <w:pPr>
        <w:jc w:val="both"/>
        <w:rPr>
          <w:rFonts w:ascii="Calibri" w:hAnsi="Calibri" w:cs="Calibri"/>
          <w:sz w:val="20"/>
          <w:szCs w:val="20"/>
        </w:rPr>
      </w:pPr>
      <w:proofErr w:type="gramStart"/>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w:t>
      </w:r>
      <w:proofErr w:type="gramEnd"/>
      <w:r w:rsidR="00191145">
        <w:rPr>
          <w:rFonts w:ascii="Calibri" w:hAnsi="Calibri" w:cs="Calibri"/>
          <w:sz w:val="20"/>
          <w:szCs w:val="20"/>
        </w:rPr>
        <w:t xml:space="preserv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7D4D2A">
        <w:rPr>
          <w:rFonts w:ascii="Calibri" w:hAnsi="Calibri" w:cs="Calibri"/>
          <w:sz w:val="20"/>
          <w:szCs w:val="20"/>
        </w:rPr>
        <w:t xml:space="preserve">, </w:t>
      </w:r>
      <w:r w:rsidR="00191145">
        <w:rPr>
          <w:rFonts w:ascii="Calibri" w:hAnsi="Calibri" w:cs="Calibri"/>
          <w:sz w:val="20"/>
          <w:szCs w:val="20"/>
        </w:rPr>
        <w:t xml:space="preserve">S is the </w:t>
      </w:r>
      <w:proofErr w:type="spellStart"/>
      <w:r w:rsidR="00191145">
        <w:rPr>
          <w:rFonts w:ascii="Calibri" w:hAnsi="Calibri" w:cs="Calibri"/>
          <w:sz w:val="20"/>
          <w:szCs w:val="20"/>
        </w:rPr>
        <w:t>planform</w:t>
      </w:r>
      <w:proofErr w:type="spellEnd"/>
      <w:r w:rsidR="00191145">
        <w:rPr>
          <w:rFonts w:ascii="Calibri" w:hAnsi="Calibri" w:cs="Calibri"/>
          <w:sz w:val="20"/>
          <w:szCs w:val="20"/>
        </w:rPr>
        <w:t xml:space="preserve"> </w:t>
      </w:r>
      <w:r w:rsidR="00A52427">
        <w:rPr>
          <w:rFonts w:ascii="Calibri" w:hAnsi="Calibri" w:cs="Calibri"/>
          <w:sz w:val="20"/>
          <w:szCs w:val="20"/>
        </w:rPr>
        <w:t>area</w:t>
      </w:r>
      <w:r w:rsidR="00F462C9">
        <w:rPr>
          <w:rFonts w:ascii="Calibri" w:hAnsi="Calibri" w:cs="Calibri"/>
          <w:sz w:val="20"/>
          <w:szCs w:val="20"/>
        </w:rPr>
        <w:t>,</w:t>
      </w:r>
      <w:r w:rsidR="007D4D2A">
        <w:rPr>
          <w:rFonts w:ascii="Calibri" w:hAnsi="Calibri" w:cs="Calibri"/>
          <w:sz w:val="20"/>
          <w:szCs w:val="20"/>
        </w:rPr>
        <w:t xml:space="preserve"> and</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 xml:space="preserve">r non-elliptical </w:t>
      </w:r>
      <w:proofErr w:type="spellStart"/>
      <w:r w:rsidR="0029329B">
        <w:rPr>
          <w:rFonts w:ascii="Calibri" w:hAnsi="Calibri" w:cs="Calibri"/>
          <w:sz w:val="20"/>
          <w:szCs w:val="20"/>
        </w:rPr>
        <w:t>planform</w:t>
      </w:r>
      <w:proofErr w:type="spellEnd"/>
      <w:r w:rsidR="0029329B">
        <w:rPr>
          <w:rFonts w:ascii="Calibri" w:hAnsi="Calibri" w:cs="Calibri"/>
          <w:sz w:val="20"/>
          <w:szCs w:val="20"/>
        </w:rPr>
        <w:t xml:space="preserve"> wings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14:paraId="06091A35" w14:textId="7987A23E" w:rsidR="007D4D2A" w:rsidRDefault="007D4D2A" w:rsidP="00715376">
      <w:pPr>
        <w:ind w:firstLine="720"/>
        <w:jc w:val="both"/>
        <w:rPr>
          <w:rFonts w:ascii="Calibri" w:hAnsi="Calibri" w:cs="Calibri"/>
          <w:sz w:val="20"/>
          <w:szCs w:val="20"/>
        </w:rPr>
      </w:pPr>
      <w:r>
        <w:rPr>
          <w:rFonts w:ascii="Calibri" w:hAnsi="Calibri" w:cs="Calibri"/>
          <w:sz w:val="20"/>
          <w:szCs w:val="20"/>
        </w:rPr>
        <w:t xml:space="preserve">In the current study the </w:t>
      </w:r>
      <w:proofErr w:type="spellStart"/>
      <w:r>
        <w:rPr>
          <w:rFonts w:ascii="Calibri" w:hAnsi="Calibri" w:cs="Calibri"/>
          <w:sz w:val="20"/>
          <w:szCs w:val="20"/>
        </w:rPr>
        <w:t>coefficents</w:t>
      </w:r>
      <w:proofErr w:type="spellEnd"/>
      <w:r>
        <w:rPr>
          <w:rFonts w:ascii="Calibri" w:hAnsi="Calibri" w:cs="Calibri"/>
          <w:sz w:val="20"/>
          <w:szCs w:val="20"/>
        </w:rPr>
        <w:t xml:space="preserve"> of lift and drag were experimentally determined for several models and compared to published data to test the </w:t>
      </w:r>
      <w:r w:rsidR="008E1D78">
        <w:rPr>
          <w:rFonts w:ascii="Calibri" w:hAnsi="Calibri" w:cs="Calibri"/>
          <w:sz w:val="20"/>
          <w:szCs w:val="20"/>
        </w:rPr>
        <w:t xml:space="preserve">effectives of the </w:t>
      </w:r>
      <w:r>
        <w:rPr>
          <w:rFonts w:ascii="Calibri" w:hAnsi="Calibri" w:cs="Calibri"/>
          <w:sz w:val="20"/>
          <w:szCs w:val="20"/>
        </w:rPr>
        <w:t>experim</w:t>
      </w:r>
      <w:r w:rsidR="008E1D78">
        <w:rPr>
          <w:rFonts w:ascii="Calibri" w:hAnsi="Calibri" w:cs="Calibri"/>
          <w:sz w:val="20"/>
          <w:szCs w:val="20"/>
        </w:rPr>
        <w:t>e</w:t>
      </w:r>
      <w:r>
        <w:rPr>
          <w:rFonts w:ascii="Calibri" w:hAnsi="Calibri" w:cs="Calibri"/>
          <w:sz w:val="20"/>
          <w:szCs w:val="20"/>
        </w:rPr>
        <w:t>n</w:t>
      </w:r>
      <w:r w:rsidR="008E1D78">
        <w:rPr>
          <w:rFonts w:ascii="Calibri" w:hAnsi="Calibri" w:cs="Calibri"/>
          <w:sz w:val="20"/>
          <w:szCs w:val="20"/>
        </w:rPr>
        <w:t>t</w:t>
      </w:r>
      <w:r>
        <w:rPr>
          <w:rFonts w:ascii="Calibri" w:hAnsi="Calibri" w:cs="Calibri"/>
          <w:sz w:val="20"/>
          <w:szCs w:val="20"/>
        </w:rPr>
        <w:t>al procedures.</w:t>
      </w:r>
    </w:p>
    <w:p w14:paraId="1EF8D6FA" w14:textId="2119BE99" w:rsidR="00615AEE" w:rsidRDefault="00E50449" w:rsidP="008E1D78">
      <w:pPr>
        <w:ind w:firstLine="720"/>
        <w:jc w:val="both"/>
        <w:rPr>
          <w:rFonts w:ascii="Calibri" w:hAnsi="Calibri" w:cs="Calibri"/>
          <w:sz w:val="20"/>
          <w:szCs w:val="20"/>
        </w:rPr>
      </w:pPr>
      <w:r w:rsidRPr="00CF4987">
        <w:rPr>
          <w:rFonts w:ascii="Calibri" w:hAnsi="Calibri" w:cs="Calibri"/>
          <w:sz w:val="20"/>
          <w:szCs w:val="20"/>
        </w:rPr>
        <w:t xml:space="preserve">The </w:t>
      </w:r>
      <w:r w:rsidR="00095D04" w:rsidRPr="00CF4987">
        <w:rPr>
          <w:rFonts w:ascii="Calibri" w:hAnsi="Calibri" w:cs="Calibri"/>
          <w:sz w:val="20"/>
          <w:szCs w:val="20"/>
        </w:rPr>
        <w:t>experiment</w:t>
      </w:r>
      <w:r w:rsidRPr="00CF4987">
        <w:rPr>
          <w:rFonts w:ascii="Calibri" w:hAnsi="Calibri" w:cs="Calibri"/>
          <w:sz w:val="20"/>
          <w:szCs w:val="20"/>
        </w:rPr>
        <w:t>s were performed by applying</w:t>
      </w:r>
      <w:r w:rsidR="008E1D78">
        <w:rPr>
          <w:rFonts w:ascii="Calibri" w:hAnsi="Calibri" w:cs="Calibri"/>
          <w:sz w:val="20"/>
          <w:szCs w:val="20"/>
        </w:rPr>
        <w:t xml:space="preserve"> a known air velocity</w:t>
      </w:r>
      <w:r w:rsidR="00E54F06">
        <w:rPr>
          <w:rFonts w:ascii="Calibri" w:hAnsi="Calibri" w:cs="Calibri"/>
          <w:sz w:val="20"/>
          <w:szCs w:val="20"/>
        </w:rPr>
        <w:t xml:space="preserve"> </w:t>
      </w:r>
      <w:r w:rsidRPr="00CF4987">
        <w:rPr>
          <w:rFonts w:ascii="Calibri" w:hAnsi="Calibri" w:cs="Calibri"/>
          <w:sz w:val="20"/>
          <w:szCs w:val="20"/>
        </w:rPr>
        <w:t>on models</w:t>
      </w:r>
      <w:r w:rsidR="008E1D78">
        <w:rPr>
          <w:rFonts w:ascii="Calibri" w:hAnsi="Calibri" w:cs="Calibri"/>
          <w:sz w:val="20"/>
          <w:szCs w:val="20"/>
        </w:rPr>
        <w:t xml:space="preserve"> attached to the sting balance test section.</w:t>
      </w:r>
      <w:r w:rsidR="005711FA">
        <w:rPr>
          <w:rFonts w:ascii="Calibri" w:hAnsi="Calibri" w:cs="Calibri"/>
          <w:sz w:val="20"/>
          <w:szCs w:val="20"/>
        </w:rPr>
        <w:t xml:space="preserve"> I</w:t>
      </w:r>
      <w:r w:rsidR="004A5E8A">
        <w:rPr>
          <w:rFonts w:ascii="Calibri" w:hAnsi="Calibri" w:cs="Calibri"/>
          <w:sz w:val="20"/>
          <w:szCs w:val="20"/>
        </w:rPr>
        <w:t>n order</w:t>
      </w:r>
      <w:r w:rsidR="00E54F06">
        <w:rPr>
          <w:rFonts w:ascii="Calibri" w:hAnsi="Calibri" w:cs="Calibri"/>
          <w:sz w:val="20"/>
          <w:szCs w:val="20"/>
        </w:rPr>
        <w:t xml:space="preserve"> to determine the effects of </w:t>
      </w:r>
      <w:r w:rsidR="00284365">
        <w:rPr>
          <w:rFonts w:ascii="Calibri" w:hAnsi="Calibri" w:cs="Calibri"/>
          <w:sz w:val="20"/>
          <w:szCs w:val="20"/>
        </w:rPr>
        <w:t>geometry</w:t>
      </w:r>
      <w:r w:rsidR="004A5E8A">
        <w:rPr>
          <w:rFonts w:ascii="Calibri" w:hAnsi="Calibri" w:cs="Calibri"/>
          <w:sz w:val="20"/>
          <w:szCs w:val="20"/>
        </w:rPr>
        <w:t>, surface finish</w:t>
      </w:r>
      <w:r w:rsidR="00E54F06">
        <w:rPr>
          <w:rFonts w:ascii="Calibri" w:hAnsi="Calibri" w:cs="Calibri"/>
          <w:sz w:val="20"/>
          <w:szCs w:val="20"/>
        </w:rPr>
        <w:t>,</w:t>
      </w:r>
      <w:r w:rsidR="004A5E8A">
        <w:rPr>
          <w:rFonts w:ascii="Calibri" w:hAnsi="Calibri" w:cs="Calibri"/>
          <w:sz w:val="20"/>
          <w:szCs w:val="20"/>
        </w:rPr>
        <w:t xml:space="preserve"> and </w:t>
      </w:r>
      <w:r w:rsidR="00826377">
        <w:rPr>
          <w:rFonts w:ascii="Calibri" w:hAnsi="Calibri" w:cs="Calibri"/>
          <w:sz w:val="20"/>
          <w:szCs w:val="20"/>
        </w:rPr>
        <w:t>angle of attack</w:t>
      </w:r>
      <w:r w:rsidR="004A5E8A">
        <w:rPr>
          <w:rFonts w:ascii="Calibri" w:hAnsi="Calibri" w:cs="Calibri"/>
          <w:sz w:val="20"/>
          <w:szCs w:val="20"/>
        </w:rPr>
        <w:t xml:space="preserve"> </w:t>
      </w:r>
      <w:r w:rsidR="00E54F06">
        <w:rPr>
          <w:rFonts w:ascii="Calibri" w:hAnsi="Calibri" w:cs="Calibri"/>
          <w:sz w:val="20"/>
          <w:szCs w:val="20"/>
        </w:rPr>
        <w:t>on</w:t>
      </w:r>
      <w:r w:rsidR="004A5E8A">
        <w:rPr>
          <w:rFonts w:ascii="Calibri" w:hAnsi="Calibri" w:cs="Calibri"/>
          <w:sz w:val="20"/>
          <w:szCs w:val="20"/>
        </w:rPr>
        <w:t xml:space="preserve"> lift and drag forces</w:t>
      </w:r>
      <w:r w:rsidR="00826377">
        <w:rPr>
          <w:rFonts w:ascii="Calibri" w:hAnsi="Calibri" w:cs="Calibri"/>
          <w:sz w:val="20"/>
          <w:szCs w:val="20"/>
        </w:rPr>
        <w:t>. I</w:t>
      </w:r>
      <w:r w:rsidR="00885D7E" w:rsidRPr="00CF4987">
        <w:rPr>
          <w:rFonts w:ascii="Calibri" w:hAnsi="Calibri" w:cs="Calibri"/>
          <w:sz w:val="20"/>
          <w:szCs w:val="20"/>
        </w:rPr>
        <w:t>t was assumed that the experiments we</w:t>
      </w:r>
      <w:r w:rsidR="004A5E8A">
        <w:rPr>
          <w:rFonts w:ascii="Calibri" w:hAnsi="Calibri" w:cs="Calibri"/>
          <w:sz w:val="20"/>
          <w:szCs w:val="20"/>
        </w:rPr>
        <w:t>re conducted at room temperature</w:t>
      </w:r>
      <w:r w:rsidR="00885D7E" w:rsidRPr="00CF4987">
        <w:rPr>
          <w:rFonts w:ascii="Calibri" w:hAnsi="Calibri" w:cs="Calibri"/>
          <w:sz w:val="20"/>
          <w:szCs w:val="20"/>
        </w:rPr>
        <w:t xml:space="preserve">. </w:t>
      </w:r>
      <w:r w:rsidR="00A52427">
        <w:rPr>
          <w:rFonts w:ascii="Calibri" w:hAnsi="Calibri" w:cs="Calibri"/>
          <w:sz w:val="20"/>
          <w:szCs w:val="20"/>
        </w:rPr>
        <w:t xml:space="preserve">Experimental set up 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r w:rsidR="00700FF8">
        <w:rPr>
          <w:rFonts w:ascii="Calibri" w:hAnsi="Calibri" w:cs="Calibri"/>
          <w:sz w:val="20"/>
          <w:szCs w:val="20"/>
        </w:rPr>
        <w:t>It was assumed that the fluid was incompressible and temperature fluctuations were minimal.</w:t>
      </w:r>
    </w:p>
    <w:p w14:paraId="4B5BFC14" w14:textId="63963F76" w:rsidR="00E410F9" w:rsidRDefault="00EF26C1" w:rsidP="00E410F9">
      <w:pPr>
        <w:keepNext/>
        <w:jc w:val="center"/>
        <w:rPr>
          <w:rFonts w:asciiTheme="majorHAnsi" w:hAnsiTheme="majorHAnsi"/>
          <w:b/>
          <w:bCs/>
          <w:i/>
          <w:iCs/>
          <w:sz w:val="16"/>
          <w:szCs w:val="16"/>
        </w:rPr>
      </w:pPr>
      <w:r>
        <w:rPr>
          <w:rFonts w:ascii="Calibri" w:hAnsi="Calibri" w:cs="Calibri"/>
          <w:noProof/>
          <w:sz w:val="20"/>
          <w:szCs w:val="20"/>
        </w:rPr>
        <w:drawing>
          <wp:inline distT="0" distB="0" distL="0" distR="0" wp14:anchorId="4E212730" wp14:editId="3599AD33">
            <wp:extent cx="5934075" cy="1485900"/>
            <wp:effectExtent l="0" t="0" r="9525" b="0"/>
            <wp:docPr id="1" name="Picture 1"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ermofluids\windtunnel1\windtunnel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14:paraId="22E25B24" w14:textId="776A41B0" w:rsidR="009F6679" w:rsidRPr="009F6679" w:rsidRDefault="00E410F9" w:rsidP="00070EAF">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Data is displayed on instrumentation readouts. (3) TRANSITION REGION: fluid flow leaving test section transitions to laminar flow. (4) DRIVER: fan that drives the flow from the entrance to the exit attached to </w:t>
      </w:r>
      <w:r w:rsidR="00C445A1">
        <w:rPr>
          <w:rFonts w:asciiTheme="majorHAnsi" w:hAnsiTheme="majorHAnsi"/>
          <w:b/>
          <w:bCs/>
          <w:sz w:val="16"/>
          <w:szCs w:val="16"/>
        </w:rPr>
        <w:t xml:space="preserve">a </w:t>
      </w:r>
      <w:r w:rsidR="00C445A1" w:rsidRPr="00C445A1">
        <w:rPr>
          <w:rFonts w:asciiTheme="majorHAnsi" w:hAnsiTheme="majorHAnsi"/>
          <w:b/>
          <w:bCs/>
          <w:sz w:val="16"/>
          <w:szCs w:val="16"/>
        </w:rPr>
        <w:t>7.5 KW</w:t>
      </w:r>
      <w:r w:rsidR="00C445A1">
        <w:rPr>
          <w:rFonts w:asciiTheme="majorHAnsi" w:hAnsiTheme="majorHAnsi"/>
          <w:b/>
          <w:bCs/>
          <w:sz w:val="16"/>
          <w:szCs w:val="16"/>
        </w:rPr>
        <w:t xml:space="preserve"> </w:t>
      </w:r>
      <w:r w:rsidRPr="00E410F9">
        <w:rPr>
          <w:rFonts w:asciiTheme="majorHAnsi" w:hAnsiTheme="majorHAnsi"/>
          <w:b/>
          <w:bCs/>
          <w:sz w:val="16"/>
          <w:szCs w:val="16"/>
        </w:rPr>
        <w:t>electric motor</w:t>
      </w:r>
      <w:r w:rsidR="002F57FC">
        <w:rPr>
          <w:rFonts w:asciiTheme="majorHAnsi" w:hAnsiTheme="majorHAnsi"/>
          <w:b/>
          <w:bCs/>
          <w:sz w:val="16"/>
          <w:szCs w:val="16"/>
        </w:rPr>
        <w:t>.</w:t>
      </w:r>
    </w:p>
    <w:p w14:paraId="60CF3FAE" w14:textId="77777777" w:rsidR="00885D7E" w:rsidRPr="00640877" w:rsidRDefault="00885D7E" w:rsidP="008F508E">
      <w:pPr>
        <w:jc w:val="both"/>
        <w:rPr>
          <w:rFonts w:ascii="Calibri" w:hAnsi="Calibri" w:cs="Calibri"/>
          <w:b/>
          <w:bCs/>
          <w:sz w:val="20"/>
          <w:szCs w:val="20"/>
        </w:rPr>
      </w:pPr>
      <w:commentRangeStart w:id="2"/>
      <w:r w:rsidRPr="00640877">
        <w:rPr>
          <w:rFonts w:ascii="Calibri" w:hAnsi="Calibri" w:cs="Calibri"/>
          <w:b/>
          <w:bCs/>
          <w:sz w:val="20"/>
          <w:szCs w:val="20"/>
        </w:rPr>
        <w:t>Resul</w:t>
      </w:r>
      <w:r w:rsidR="003C77D9" w:rsidRPr="00640877">
        <w:rPr>
          <w:rFonts w:ascii="Calibri" w:hAnsi="Calibri" w:cs="Calibri"/>
          <w:b/>
          <w:bCs/>
          <w:sz w:val="20"/>
          <w:szCs w:val="20"/>
        </w:rPr>
        <w:t>ts</w:t>
      </w:r>
      <w:commentRangeEnd w:id="2"/>
      <w:r w:rsidR="00CE75A2">
        <w:rPr>
          <w:rStyle w:val="CommentReference"/>
        </w:rPr>
        <w:commentReference w:id="2"/>
      </w:r>
      <w:r w:rsidR="003C77D9" w:rsidRPr="00640877">
        <w:rPr>
          <w:rFonts w:ascii="Calibri" w:hAnsi="Calibri" w:cs="Calibri"/>
          <w:b/>
          <w:bCs/>
          <w:sz w:val="20"/>
          <w:szCs w:val="20"/>
        </w:rPr>
        <w:t xml:space="preserve"> and </w:t>
      </w:r>
      <w:r w:rsidR="008F508E">
        <w:rPr>
          <w:rFonts w:ascii="Calibri" w:hAnsi="Calibri" w:cs="Calibri"/>
          <w:b/>
          <w:bCs/>
          <w:sz w:val="20"/>
          <w:szCs w:val="20"/>
        </w:rPr>
        <w:t>D</w:t>
      </w:r>
      <w:r w:rsidR="003C77D9" w:rsidRPr="00640877">
        <w:rPr>
          <w:rFonts w:ascii="Calibri" w:hAnsi="Calibri" w:cs="Calibri"/>
          <w:b/>
          <w:bCs/>
          <w:sz w:val="20"/>
          <w:szCs w:val="20"/>
        </w:rPr>
        <w:t>iscussion</w:t>
      </w:r>
    </w:p>
    <w:p w14:paraId="09CADA9E" w14:textId="020DF390" w:rsidR="00AE4E0B" w:rsidRPr="00CF4987" w:rsidRDefault="008A127B" w:rsidP="00462A3B">
      <w:pPr>
        <w:ind w:firstLine="720"/>
        <w:jc w:val="both"/>
        <w:rPr>
          <w:rFonts w:ascii="Calibri" w:hAnsi="Calibri" w:cs="Calibri"/>
          <w:sz w:val="20"/>
          <w:szCs w:val="20"/>
        </w:rPr>
      </w:pPr>
      <w:r>
        <w:rPr>
          <w:rFonts w:ascii="Calibri" w:hAnsi="Calibri" w:cs="Calibri"/>
          <w:sz w:val="20"/>
          <w:szCs w:val="20"/>
        </w:rPr>
        <w:lastRenderedPageBreak/>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462A3B">
        <w:rPr>
          <w:rFonts w:ascii="Calibri" w:hAnsi="Calibri" w:cs="Calibri"/>
          <w:sz w:val="20"/>
          <w:szCs w:val="20"/>
        </w:rPr>
        <w:t xml:space="preserve"> (</w:t>
      </w:r>
      <w:proofErr w:type="spellStart"/>
      <w:r w:rsidR="00462A3B">
        <w:rPr>
          <w:rFonts w:ascii="Calibri" w:hAnsi="Calibri" w:cs="Calibri"/>
          <w:sz w:val="20"/>
          <w:szCs w:val="20"/>
        </w:rPr>
        <w:t>dia</w:t>
      </w:r>
      <w:proofErr w:type="spellEnd"/>
      <w:r w:rsidR="00F97373">
        <w:rPr>
          <w:rFonts w:ascii="Calibri" w:hAnsi="Calibri" w:cs="Calibri"/>
          <w:sz w:val="20"/>
          <w:szCs w:val="20"/>
        </w:rPr>
        <w:t xml:space="preserve">:  </w:t>
      </w:r>
      <w:r w:rsidR="00AA4336" w:rsidRPr="009C5FA2">
        <w:rPr>
          <w:rFonts w:ascii="Calibri" w:hAnsi="Calibri" w:cs="Calibri"/>
          <w:sz w:val="20"/>
          <w:szCs w:val="20"/>
        </w:rPr>
        <w:t>3.81</w:t>
      </w:r>
      <w:r w:rsidR="00AA4336">
        <w:rPr>
          <w:rFonts w:ascii="Calibri" w:hAnsi="Calibri" w:cs="Calibri"/>
          <w:sz w:val="20"/>
          <w:szCs w:val="20"/>
        </w:rPr>
        <w:t xml:space="preserve"> cm</w:t>
      </w:r>
      <w:r w:rsidR="00AA4336" w:rsidRPr="00CF4987">
        <w:rPr>
          <w:rFonts w:ascii="Calibri" w:hAnsi="Calibri" w:cs="Calibri"/>
          <w:sz w:val="20"/>
          <w:szCs w:val="20"/>
        </w:rPr>
        <w:t xml:space="preserve">, </w:t>
      </w:r>
      <w:r w:rsidR="00AA4336" w:rsidRPr="009C5FA2">
        <w:rPr>
          <w:rFonts w:ascii="Calibri" w:hAnsi="Calibri" w:cs="Calibri"/>
          <w:sz w:val="20"/>
          <w:szCs w:val="20"/>
        </w:rPr>
        <w:t>7.62</w:t>
      </w:r>
      <w:r w:rsidR="00AA4336">
        <w:rPr>
          <w:rFonts w:ascii="Calibri" w:hAnsi="Calibri" w:cs="Calibri"/>
          <w:sz w:val="20"/>
          <w:szCs w:val="20"/>
        </w:rPr>
        <w:t xml:space="preserve"> cm</w:t>
      </w:r>
      <w:r w:rsidR="00AA4336" w:rsidRPr="00CF4987">
        <w:rPr>
          <w:rFonts w:ascii="Calibri" w:hAnsi="Calibri" w:cs="Calibri"/>
          <w:sz w:val="20"/>
          <w:szCs w:val="20"/>
        </w:rPr>
        <w:t>,</w:t>
      </w:r>
      <w:r w:rsidR="00AA4336">
        <w:rPr>
          <w:rFonts w:ascii="Calibri" w:hAnsi="Calibri" w:cs="Calibri"/>
          <w:sz w:val="20"/>
          <w:szCs w:val="20"/>
        </w:rPr>
        <w:t xml:space="preserve"> and</w:t>
      </w:r>
      <w:r w:rsidR="00AA4336" w:rsidRPr="00CF4987">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airflow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462A3B" w:rsidRPr="009C5FA2">
        <w:rPr>
          <w:rFonts w:ascii="Calibri" w:hAnsi="Calibri" w:cs="Calibri"/>
          <w:sz w:val="20"/>
          <w:szCs w:val="20"/>
        </w:rPr>
        <w:t>10.16</w:t>
      </w:r>
      <w:r w:rsidR="00462A3B">
        <w:rPr>
          <w:rFonts w:ascii="Calibri" w:hAnsi="Calibri" w:cs="Calibri"/>
          <w:sz w:val="20"/>
          <w:szCs w:val="20"/>
        </w:rPr>
        <w:t xml:space="preserve"> cm</w:t>
      </w:r>
      <w:r w:rsidR="00462A3B" w:rsidRPr="00CF4987">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airflow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AE4E0B" w:rsidRPr="00CF4987">
        <w:rPr>
          <w:rFonts w:ascii="Calibri" w:hAnsi="Calibri" w:cs="Calibri"/>
          <w:sz w:val="20"/>
          <w:szCs w:val="20"/>
        </w:rPr>
        <w:t>.</w:t>
      </w:r>
    </w:p>
    <w:p w14:paraId="4631A229" w14:textId="00F42675" w:rsidR="00EF481C" w:rsidRPr="00D00361" w:rsidRDefault="00EF481C" w:rsidP="00B92828">
      <w:pPr>
        <w:ind w:firstLine="720"/>
        <w:jc w:val="both"/>
        <w:rPr>
          <w:rFonts w:ascii="Calibri" w:hAnsi="Calibri" w:cs="Calibri"/>
          <w:sz w:val="20"/>
          <w:szCs w:val="20"/>
        </w:rPr>
      </w:pPr>
      <w:r>
        <w:rPr>
          <w:rFonts w:ascii="Calibri" w:hAnsi="Calibri" w:cs="Calibri"/>
          <w:sz w:val="20"/>
          <w:szCs w:val="20"/>
        </w:rPr>
        <w:t>For the airflow over the 3</w:t>
      </w:r>
      <w:r w:rsidR="00462A3B">
        <w:rPr>
          <w:rFonts w:ascii="Calibri" w:hAnsi="Calibri" w:cs="Calibri"/>
          <w:sz w:val="20"/>
          <w:szCs w:val="20"/>
        </w:rPr>
        <w:t xml:space="preserve"> smooth</w:t>
      </w:r>
      <w:r>
        <w:rPr>
          <w:rFonts w:ascii="Calibri" w:hAnsi="Calibri" w:cs="Calibri"/>
          <w:sz w:val="20"/>
          <w:szCs w:val="20"/>
        </w:rPr>
        <w:t xml:space="preserve"> spheres,</w:t>
      </w:r>
      <w:r w:rsidR="002F57FC">
        <w:rPr>
          <w:rFonts w:ascii="Calibri" w:hAnsi="Calibri" w:cs="Calibri"/>
          <w:sz w:val="20"/>
          <w:szCs w:val="20"/>
        </w:rPr>
        <w:t xml:space="preserve"> the coefficient of drag was determined </w:t>
      </w:r>
      <w:r w:rsidR="00F97373">
        <w:rPr>
          <w:rFonts w:ascii="Calibri" w:hAnsi="Calibri" w:cs="Calibri"/>
          <w:sz w:val="20"/>
          <w:szCs w:val="20"/>
        </w:rPr>
        <w:t xml:space="preserve">by </w:t>
      </w:r>
      <w:r w:rsidR="000D79BB">
        <w:rPr>
          <w:rFonts w:ascii="Calibri" w:hAnsi="Calibri" w:cs="Calibri"/>
          <w:sz w:val="20"/>
          <w:szCs w:val="20"/>
        </w:rPr>
        <w:t>measur</w:t>
      </w:r>
      <w:r w:rsidR="00F97373">
        <w:rPr>
          <w:rFonts w:ascii="Calibri" w:hAnsi="Calibri" w:cs="Calibri"/>
          <w:sz w:val="20"/>
          <w:szCs w:val="20"/>
        </w:rPr>
        <w:t>ing axial force</w:t>
      </w:r>
      <w:r>
        <w:rPr>
          <w:rFonts w:ascii="Calibri" w:hAnsi="Calibri" w:cs="Calibri"/>
          <w:sz w:val="20"/>
          <w:szCs w:val="20"/>
        </w:rPr>
        <w:t xml:space="preserve"> using load cells within the sting balance</w:t>
      </w:r>
      <w:r w:rsidR="002F57FC">
        <w:rPr>
          <w:rFonts w:ascii="Calibri" w:hAnsi="Calibri" w:cs="Calibri"/>
          <w:sz w:val="20"/>
          <w:szCs w:val="20"/>
        </w:rPr>
        <w:t xml:space="preserve"> at an </w:t>
      </w:r>
      <w:r w:rsidR="003C77D9" w:rsidRPr="00CF4987">
        <w:rPr>
          <w:rFonts w:ascii="Calibri" w:hAnsi="Calibri" w:cs="Calibri"/>
          <w:sz w:val="20"/>
          <w:szCs w:val="20"/>
        </w:rPr>
        <w:t>angle</w:t>
      </w:r>
      <w:r w:rsidR="00AE4E0B" w:rsidRPr="00CF4987">
        <w:rPr>
          <w:rFonts w:ascii="Calibri" w:hAnsi="Calibri" w:cs="Calibri"/>
          <w:sz w:val="20"/>
          <w:szCs w:val="20"/>
        </w:rPr>
        <w:t xml:space="preserve"> of attack </w:t>
      </w:r>
      <w:r w:rsidR="002F57FC">
        <w:rPr>
          <w:rFonts w:ascii="Calibri" w:hAnsi="Calibri" w:cs="Calibri"/>
          <w:sz w:val="20"/>
          <w:szCs w:val="20"/>
        </w:rPr>
        <w:t xml:space="preserve">of </w:t>
      </w:r>
      <w:r>
        <w:rPr>
          <w:rFonts w:ascii="Calibri" w:hAnsi="Calibri" w:cs="Calibri"/>
          <w:sz w:val="20"/>
          <w:szCs w:val="20"/>
        </w:rPr>
        <w:t>zero.</w:t>
      </w:r>
      <w:r w:rsidR="000D79BB">
        <w:rPr>
          <w:rFonts w:ascii="Calibri" w:hAnsi="Calibri" w:cs="Calibri"/>
          <w:sz w:val="20"/>
          <w:szCs w:val="20"/>
        </w:rPr>
        <w:t xml:space="preserve"> </w:t>
      </w:r>
      <w:r>
        <w:rPr>
          <w:rFonts w:ascii="Calibri" w:hAnsi="Calibri" w:cs="Calibri"/>
          <w:sz w:val="20"/>
          <w:szCs w:val="20"/>
        </w:rPr>
        <w:t>T</w:t>
      </w:r>
      <w:r w:rsidR="00AE4E0B" w:rsidRPr="00CF4987">
        <w:rPr>
          <w:rFonts w:ascii="Calibri" w:hAnsi="Calibri" w:cs="Calibri"/>
          <w:sz w:val="20"/>
          <w:szCs w:val="20"/>
        </w:rPr>
        <w:t xml:space="preserve">he </w:t>
      </w:r>
      <w:r w:rsidR="003C77D9" w:rsidRPr="00CF4987">
        <w:rPr>
          <w:rFonts w:ascii="Calibri" w:hAnsi="Calibri" w:cs="Calibri"/>
          <w:sz w:val="20"/>
          <w:szCs w:val="20"/>
        </w:rPr>
        <w:t>readouts</w:t>
      </w:r>
      <w:r w:rsidR="00AE4E0B" w:rsidRPr="00CF4987">
        <w:rPr>
          <w:rFonts w:ascii="Calibri" w:hAnsi="Calibri" w:cs="Calibri"/>
          <w:sz w:val="20"/>
          <w:szCs w:val="20"/>
        </w:rPr>
        <w:t xml:space="preserve"> were </w:t>
      </w:r>
      <w:r w:rsidR="00700FF8">
        <w:rPr>
          <w:rFonts w:ascii="Calibri" w:hAnsi="Calibri" w:cs="Calibri"/>
          <w:sz w:val="20"/>
          <w:szCs w:val="20"/>
        </w:rPr>
        <w:t>zeroed</w:t>
      </w:r>
      <w:r w:rsidR="00AE4E0B" w:rsidRPr="00CF4987">
        <w:rPr>
          <w:rFonts w:ascii="Calibri" w:hAnsi="Calibri" w:cs="Calibri"/>
          <w:sz w:val="20"/>
          <w:szCs w:val="20"/>
        </w:rPr>
        <w:t xml:space="preserve"> to negate the </w:t>
      </w:r>
      <w:r w:rsidR="006D39E6">
        <w:rPr>
          <w:rFonts w:ascii="Calibri" w:hAnsi="Calibri" w:cs="Calibri"/>
          <w:sz w:val="20"/>
          <w:szCs w:val="20"/>
        </w:rPr>
        <w:t xml:space="preserve">effect of gravity on the models. </w:t>
      </w:r>
      <w:r>
        <w:rPr>
          <w:rFonts w:ascii="Calibri" w:hAnsi="Calibri" w:cs="Calibri"/>
          <w:sz w:val="20"/>
          <w:szCs w:val="20"/>
        </w:rPr>
        <w:t xml:space="preserve"> </w:t>
      </w:r>
      <w:r w:rsidR="00DF5B1A">
        <w:rPr>
          <w:rFonts w:ascii="Calibri" w:hAnsi="Calibri" w:cs="Calibri"/>
          <w:sz w:val="20"/>
          <w:szCs w:val="20"/>
        </w:rPr>
        <w:t>Axial force</w:t>
      </w:r>
      <w:r>
        <w:rPr>
          <w:rFonts w:ascii="Calibri" w:hAnsi="Calibri" w:cs="Calibri"/>
          <w:sz w:val="20"/>
          <w:szCs w:val="20"/>
        </w:rPr>
        <w:t xml:space="preserve"> was measured </w:t>
      </w:r>
      <w:r w:rsidR="006D493F">
        <w:rPr>
          <w:rFonts w:ascii="Calibri" w:hAnsi="Calibri" w:cs="Calibri"/>
          <w:sz w:val="20"/>
          <w:szCs w:val="20"/>
        </w:rPr>
        <w:t>at</w:t>
      </w:r>
      <w:r w:rsidR="000D79BB">
        <w:rPr>
          <w:rFonts w:ascii="Calibri" w:hAnsi="Calibri" w:cs="Calibri"/>
          <w:sz w:val="20"/>
          <w:szCs w:val="20"/>
        </w:rPr>
        <w:t xml:space="preserve"> flow speed</w:t>
      </w:r>
      <w:r w:rsidR="006D493F">
        <w:rPr>
          <w:rFonts w:ascii="Calibri" w:hAnsi="Calibri" w:cs="Calibri"/>
          <w:sz w:val="20"/>
          <w:szCs w:val="20"/>
        </w:rPr>
        <w:t xml:space="preserve"> intervals of 2.5m/s </w:t>
      </w:r>
      <w:r>
        <w:rPr>
          <w:rFonts w:ascii="Calibri" w:hAnsi="Calibri" w:cs="Calibri"/>
          <w:sz w:val="20"/>
          <w:szCs w:val="20"/>
        </w:rPr>
        <w:t xml:space="preserve">from </w:t>
      </w:r>
      <w:r w:rsidR="00C445A1">
        <w:rPr>
          <w:rFonts w:ascii="Calibri" w:hAnsi="Calibri" w:cs="Calibri"/>
          <w:sz w:val="20"/>
          <w:szCs w:val="20"/>
        </w:rPr>
        <w:t>4.5</w:t>
      </w:r>
      <w:r w:rsidR="002D7B4B">
        <w:rPr>
          <w:rFonts w:ascii="Calibri" w:hAnsi="Calibri" w:cs="Calibri"/>
          <w:sz w:val="20"/>
          <w:szCs w:val="20"/>
        </w:rPr>
        <w:t xml:space="preserve"> </w:t>
      </w:r>
      <w:r>
        <w:rPr>
          <w:rFonts w:ascii="Calibri" w:hAnsi="Calibri" w:cs="Calibri"/>
          <w:sz w:val="20"/>
          <w:szCs w:val="20"/>
        </w:rPr>
        <w:t>- 45m/s</w:t>
      </w:r>
      <w:r w:rsidR="00DF5B1A">
        <w:rPr>
          <w:rFonts w:ascii="Calibri" w:hAnsi="Calibri" w:cs="Calibri"/>
          <w:sz w:val="20"/>
          <w:szCs w:val="20"/>
        </w:rPr>
        <w:t xml:space="preserve"> and was used to determine drag force using </w:t>
      </w:r>
      <w:r w:rsidR="0005620A">
        <w:rPr>
          <w:rFonts w:ascii="Calibri" w:hAnsi="Calibri" w:cs="Calibri"/>
          <w:sz w:val="20"/>
          <w:szCs w:val="20"/>
        </w:rPr>
        <w:t>Eq. (</w:t>
      </w:r>
      <w:r w:rsidR="00B92828">
        <w:rPr>
          <w:rFonts w:ascii="Calibri" w:hAnsi="Calibri" w:cs="Calibri"/>
          <w:sz w:val="20"/>
          <w:szCs w:val="20"/>
        </w:rPr>
        <w:t>3</w:t>
      </w:r>
      <w:r w:rsidR="0005620A">
        <w:rPr>
          <w:rFonts w:ascii="Calibri" w:hAnsi="Calibri" w:cs="Calibri"/>
          <w:sz w:val="20"/>
          <w:szCs w:val="20"/>
        </w:rPr>
        <w:t>)</w:t>
      </w:r>
      <w:r w:rsidR="00AE4E0B" w:rsidRPr="00CF4987">
        <w:rPr>
          <w:rFonts w:ascii="Calibri" w:hAnsi="Calibri" w:cs="Calibri"/>
          <w:sz w:val="20"/>
          <w:szCs w:val="20"/>
        </w:rPr>
        <w:t xml:space="preserve">. </w:t>
      </w:r>
      <w:r w:rsidR="00D62D4A" w:rsidRPr="00CF4987">
        <w:rPr>
          <w:rFonts w:ascii="Calibri" w:hAnsi="Calibri" w:cs="Calibri"/>
          <w:sz w:val="20"/>
          <w:szCs w:val="20"/>
        </w:rPr>
        <w:t>The</w:t>
      </w:r>
      <w:r w:rsidR="00AE4E0B" w:rsidRPr="00CF4987">
        <w:rPr>
          <w:rFonts w:ascii="Calibri" w:hAnsi="Calibri" w:cs="Calibri"/>
          <w:sz w:val="20"/>
          <w:szCs w:val="20"/>
        </w:rPr>
        <w:t xml:space="preserve"> drag coefficient</w:t>
      </w:r>
      <w:r>
        <w:rPr>
          <w:rFonts w:ascii="Calibri" w:hAnsi="Calibri" w:cs="Calibri"/>
          <w:sz w:val="20"/>
          <w:szCs w:val="20"/>
        </w:rPr>
        <w:t>s</w:t>
      </w:r>
      <w:r w:rsidR="000D79BB">
        <w:rPr>
          <w:rFonts w:ascii="Calibri" w:hAnsi="Calibri" w:cs="Calibri"/>
          <w:sz w:val="20"/>
          <w:szCs w:val="20"/>
        </w:rPr>
        <w:t xml:space="preserve"> were</w:t>
      </w:r>
      <w:r w:rsidR="000D79BB" w:rsidRPr="00CF4987">
        <w:rPr>
          <w:rFonts w:ascii="Calibri" w:hAnsi="Calibri" w:cs="Calibri"/>
          <w:sz w:val="20"/>
          <w:szCs w:val="20"/>
        </w:rPr>
        <w:t xml:space="preserve"> determined using </w:t>
      </w:r>
      <w:r w:rsidR="0005620A">
        <w:rPr>
          <w:rFonts w:ascii="Calibri" w:hAnsi="Calibri" w:cs="Calibri"/>
          <w:sz w:val="20"/>
          <w:szCs w:val="20"/>
        </w:rPr>
        <w:t>Eq. (</w:t>
      </w:r>
      <w:r w:rsidR="00B92828">
        <w:rPr>
          <w:rFonts w:ascii="Calibri" w:hAnsi="Calibri" w:cs="Calibri"/>
          <w:sz w:val="20"/>
          <w:szCs w:val="20"/>
        </w:rPr>
        <w:t>5</w:t>
      </w:r>
      <w:r w:rsidR="0005620A">
        <w:rPr>
          <w:rFonts w:ascii="Calibri" w:hAnsi="Calibri" w:cs="Calibri"/>
          <w:sz w:val="20"/>
          <w:szCs w:val="20"/>
        </w:rPr>
        <w:t>)</w:t>
      </w:r>
      <w:r w:rsidR="000D79BB">
        <w:rPr>
          <w:rFonts w:ascii="Calibri" w:hAnsi="Calibri" w:cs="Calibri"/>
          <w:sz w:val="20"/>
          <w:szCs w:val="20"/>
        </w:rPr>
        <w:t xml:space="preserve"> and are displayed in Figure 2.</w:t>
      </w:r>
      <w:r w:rsidR="00D00361">
        <w:rPr>
          <w:rFonts w:ascii="Calibri" w:hAnsi="Calibri" w:cs="Calibri"/>
          <w:sz w:val="20"/>
          <w:szCs w:val="20"/>
        </w:rPr>
        <w:t xml:space="preserve"> </w:t>
      </w:r>
      <w:r w:rsidR="000D79BB">
        <w:rPr>
          <w:rFonts w:ascii="Calibri" w:hAnsi="Calibri" w:cs="Calibri"/>
          <w:sz w:val="20"/>
          <w:szCs w:val="20"/>
        </w:rPr>
        <w:t>The results were</w:t>
      </w:r>
      <w:r w:rsidR="00D00361">
        <w:rPr>
          <w:rFonts w:ascii="Calibri" w:hAnsi="Calibri" w:cs="Calibri"/>
          <w:sz w:val="20"/>
          <w:szCs w:val="20"/>
        </w:rPr>
        <w:t xml:space="preserve"> </w:t>
      </w:r>
      <w:r>
        <w:rPr>
          <w:rFonts w:ascii="Calibri" w:hAnsi="Calibri" w:cs="Calibri"/>
          <w:sz w:val="20"/>
          <w:szCs w:val="20"/>
        </w:rPr>
        <w:t>compared</w:t>
      </w:r>
      <w:r w:rsidR="00D00361">
        <w:rPr>
          <w:rFonts w:ascii="Calibri" w:hAnsi="Calibri" w:cs="Calibri"/>
          <w:sz w:val="20"/>
          <w:szCs w:val="20"/>
        </w:rPr>
        <w:t xml:space="preserve"> </w:t>
      </w:r>
      <w:r w:rsidR="000D79BB">
        <w:rPr>
          <w:rFonts w:ascii="Calibri" w:hAnsi="Calibri" w:cs="Calibri"/>
          <w:sz w:val="20"/>
          <w:szCs w:val="20"/>
        </w:rPr>
        <w:t xml:space="preserve">to </w:t>
      </w:r>
      <w:r w:rsidR="00D00361">
        <w:rPr>
          <w:rFonts w:ascii="Calibri" w:hAnsi="Calibri" w:cs="Calibri"/>
          <w:sz w:val="20"/>
          <w:szCs w:val="20"/>
        </w:rPr>
        <w:t xml:space="preserve">coefficient of drag </w:t>
      </w:r>
      <w:r w:rsidR="000D79BB">
        <w:rPr>
          <w:rFonts w:ascii="Calibri" w:hAnsi="Calibri" w:cs="Calibri"/>
          <w:sz w:val="20"/>
          <w:szCs w:val="20"/>
        </w:rPr>
        <w:t xml:space="preserve">for smooth spheres </w:t>
      </w:r>
      <w:r w:rsidR="00D00361">
        <w:rPr>
          <w:rFonts w:ascii="Calibri" w:hAnsi="Calibri" w:cs="Calibri"/>
          <w:sz w:val="20"/>
          <w:szCs w:val="20"/>
        </w:rPr>
        <w:t>data</w:t>
      </w:r>
      <w:r>
        <w:rPr>
          <w:rFonts w:ascii="Calibri" w:hAnsi="Calibri" w:cs="Calibri"/>
          <w:sz w:val="20"/>
          <w:szCs w:val="20"/>
        </w:rPr>
        <w:t xml:space="preserve"> published</w:t>
      </w:r>
      <w:r w:rsidR="00D00361">
        <w:rPr>
          <w:rFonts w:ascii="Calibri" w:hAnsi="Calibri" w:cs="Calibri"/>
          <w:sz w:val="20"/>
          <w:szCs w:val="20"/>
        </w:rPr>
        <w:t xml:space="preserve"> by</w:t>
      </w:r>
      <w:r>
        <w:rPr>
          <w:rFonts w:ascii="Calibri" w:hAnsi="Calibri" w:cs="Calibri"/>
          <w:sz w:val="20"/>
          <w:szCs w:val="20"/>
        </w:rPr>
        <w:t xml:space="preserve"> </w:t>
      </w:r>
      <w:proofErr w:type="spellStart"/>
      <w:r w:rsidR="00A40788">
        <w:rPr>
          <w:rFonts w:ascii="Calibri" w:hAnsi="Calibri" w:cs="Calibri"/>
          <w:sz w:val="20"/>
          <w:szCs w:val="20"/>
        </w:rPr>
        <w:t>Schlichting</w:t>
      </w:r>
      <w:proofErr w:type="spellEnd"/>
      <w:r>
        <w:rPr>
          <w:rFonts w:ascii="Calibri" w:hAnsi="Calibri" w:cs="Calibri"/>
          <w:sz w:val="20"/>
          <w:szCs w:val="20"/>
        </w:rPr>
        <w:t xml:space="preserve"> </w:t>
      </w:r>
      <w:r w:rsidR="000D79BB">
        <w:rPr>
          <w:rFonts w:ascii="Calibri" w:hAnsi="Calibri" w:cs="Calibri"/>
          <w:sz w:val="20"/>
          <w:szCs w:val="20"/>
        </w:rPr>
        <w:t>[5]</w:t>
      </w:r>
      <w:r>
        <w:rPr>
          <w:rFonts w:ascii="Calibri" w:hAnsi="Calibri" w:cs="Calibri"/>
          <w:sz w:val="20"/>
          <w:szCs w:val="20"/>
        </w:rPr>
        <w:t>.</w:t>
      </w:r>
    </w:p>
    <w:p w14:paraId="7926D2A9" w14:textId="3634A61C" w:rsidR="008A127B" w:rsidRDefault="00853604" w:rsidP="00B92828">
      <w:pPr>
        <w:ind w:firstLine="720"/>
        <w:jc w:val="both"/>
        <w:rPr>
          <w:rFonts w:ascii="Calibri" w:hAnsi="Calibri" w:cs="Calibri"/>
          <w:sz w:val="20"/>
          <w:szCs w:val="20"/>
        </w:rPr>
      </w:pPr>
      <w:r>
        <w:rPr>
          <w:rFonts w:ascii="Calibri" w:hAnsi="Calibri" w:cs="Calibri"/>
          <w:sz w:val="20"/>
          <w:szCs w:val="20"/>
        </w:rPr>
        <w:t xml:space="preserve">The effects of transitioning to turbulent flow on coefficient of drag was determined for the </w:t>
      </w:r>
      <w:r w:rsidR="00AA4336" w:rsidRPr="009C5FA2">
        <w:rPr>
          <w:rFonts w:ascii="Calibri" w:hAnsi="Calibri" w:cs="Calibri"/>
          <w:sz w:val="20"/>
          <w:szCs w:val="20"/>
        </w:rPr>
        <w:t>10.16</w:t>
      </w:r>
      <w:r w:rsidR="00AA4336">
        <w:rPr>
          <w:rFonts w:ascii="Calibri" w:hAnsi="Calibri" w:cs="Calibri"/>
          <w:sz w:val="20"/>
          <w:szCs w:val="20"/>
        </w:rPr>
        <w:t xml:space="preserve"> cm</w:t>
      </w:r>
      <w:r w:rsidRPr="00CF4987">
        <w:rPr>
          <w:rFonts w:ascii="Calibri" w:hAnsi="Calibri" w:cs="Calibri"/>
          <w:sz w:val="20"/>
          <w:szCs w:val="20"/>
        </w:rPr>
        <w:t xml:space="preserve"> </w:t>
      </w:r>
      <w:r>
        <w:rPr>
          <w:rFonts w:ascii="Calibri" w:hAnsi="Calibri" w:cs="Calibri"/>
          <w:sz w:val="20"/>
          <w:szCs w:val="20"/>
        </w:rPr>
        <w:t xml:space="preserve">sphere </w:t>
      </w:r>
      <w:r w:rsidRPr="00CF4987">
        <w:rPr>
          <w:rFonts w:ascii="Calibri" w:hAnsi="Calibri" w:cs="Calibri"/>
          <w:sz w:val="20"/>
          <w:szCs w:val="20"/>
        </w:rPr>
        <w:t xml:space="preserve">with turbulent trip and the </w:t>
      </w:r>
      <w:r>
        <w:rPr>
          <w:rFonts w:ascii="Calibri" w:hAnsi="Calibri" w:cs="Calibri"/>
          <w:sz w:val="20"/>
          <w:szCs w:val="20"/>
        </w:rPr>
        <w:t xml:space="preserve">standard </w:t>
      </w:r>
      <w:r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w:t>
      </w:r>
      <w:r w:rsidR="00AA4336" w:rsidRPr="009C5FA2">
        <w:rPr>
          <w:rFonts w:ascii="Calibri" w:hAnsi="Calibri" w:cs="Calibri"/>
          <w:sz w:val="20"/>
          <w:szCs w:val="20"/>
        </w:rPr>
        <w:t>10.16</w:t>
      </w:r>
      <w:r w:rsidR="00AA4336">
        <w:rPr>
          <w:rFonts w:ascii="Calibri" w:hAnsi="Calibri" w:cs="Calibri"/>
          <w:sz w:val="20"/>
          <w:szCs w:val="20"/>
        </w:rPr>
        <w:t xml:space="preserve"> cm</w:t>
      </w:r>
      <w:r w:rsidR="00A40788">
        <w:rPr>
          <w:rFonts w:ascii="Calibri" w:hAnsi="Calibri" w:cs="Calibri"/>
          <w:sz w:val="20"/>
          <w:szCs w:val="20"/>
        </w:rPr>
        <w:t xml:space="preserve"> </w:t>
      </w:r>
      <w:r w:rsidR="00AE7801">
        <w:rPr>
          <w:rFonts w:ascii="Calibri" w:hAnsi="Calibri" w:cs="Calibri"/>
          <w:sz w:val="20"/>
          <w:szCs w:val="20"/>
        </w:rPr>
        <w:t>sphere was tripped using a</w:t>
      </w:r>
      <w:r w:rsidR="00653721">
        <w:rPr>
          <w:rFonts w:ascii="Calibri" w:hAnsi="Calibri" w:cs="Calibri"/>
          <w:sz w:val="20"/>
          <w:szCs w:val="20"/>
        </w:rPr>
        <w:t>n approximately 0.5” 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0D79BB">
        <w:rPr>
          <w:rFonts w:ascii="Calibri" w:hAnsi="Calibri" w:cs="Calibri"/>
          <w:sz w:val="20"/>
          <w:szCs w:val="20"/>
        </w:rPr>
        <w:t xml:space="preserve">The drag force was determined using </w:t>
      </w:r>
      <w:r w:rsidR="0005620A">
        <w:rPr>
          <w:rFonts w:ascii="Calibri" w:hAnsi="Calibri" w:cs="Calibri"/>
          <w:sz w:val="20"/>
          <w:szCs w:val="20"/>
        </w:rPr>
        <w:t>Eq. (</w:t>
      </w:r>
      <w:r w:rsidR="00B92828">
        <w:rPr>
          <w:rFonts w:ascii="Calibri" w:hAnsi="Calibri" w:cs="Calibri"/>
          <w:sz w:val="20"/>
          <w:szCs w:val="20"/>
        </w:rPr>
        <w:t>3</w:t>
      </w:r>
      <w:r w:rsidR="0005620A">
        <w:rPr>
          <w:rFonts w:ascii="Calibri" w:hAnsi="Calibri" w:cs="Calibri"/>
          <w:sz w:val="20"/>
          <w:szCs w:val="20"/>
        </w:rPr>
        <w:t>)</w:t>
      </w:r>
      <w:r w:rsidR="000D79BB">
        <w:rPr>
          <w:rFonts w:ascii="Calibri" w:hAnsi="Calibri" w:cs="Calibri"/>
          <w:sz w:val="20"/>
          <w:szCs w:val="20"/>
        </w:rPr>
        <w:t xml:space="preserve"> and the coefficient of drag was determined using </w:t>
      </w:r>
      <w:r w:rsidR="0005620A">
        <w:rPr>
          <w:rFonts w:ascii="Calibri" w:hAnsi="Calibri" w:cs="Calibri"/>
          <w:sz w:val="20"/>
          <w:szCs w:val="20"/>
        </w:rPr>
        <w:t>Eq. (</w:t>
      </w:r>
      <w:r w:rsidR="00B92828">
        <w:rPr>
          <w:rFonts w:ascii="Calibri" w:hAnsi="Calibri" w:cs="Calibri"/>
          <w:sz w:val="20"/>
          <w:szCs w:val="20"/>
        </w:rPr>
        <w:t>5</w:t>
      </w:r>
      <w:r w:rsidR="0005620A">
        <w:rPr>
          <w:rFonts w:ascii="Calibri" w:hAnsi="Calibri" w:cs="Calibri"/>
          <w:sz w:val="20"/>
          <w:szCs w:val="20"/>
        </w:rPr>
        <w:t>)</w:t>
      </w:r>
      <w:r w:rsidR="00B92828">
        <w:rPr>
          <w:rFonts w:ascii="Calibri" w:hAnsi="Calibri" w:cs="Calibri"/>
          <w:sz w:val="20"/>
          <w:szCs w:val="20"/>
        </w:rPr>
        <w:t>.</w:t>
      </w:r>
      <w:r w:rsidR="000D79BB">
        <w:rPr>
          <w:rFonts w:ascii="Calibri" w:hAnsi="Calibri" w:cs="Calibri"/>
          <w:sz w:val="20"/>
          <w:szCs w:val="20"/>
        </w:rPr>
        <w:t xml:space="preserve"> </w:t>
      </w:r>
      <w:r w:rsidR="00AE7801">
        <w:rPr>
          <w:rFonts w:ascii="Calibri" w:hAnsi="Calibri" w:cs="Calibri"/>
          <w:sz w:val="20"/>
          <w:szCs w:val="20"/>
        </w:rPr>
        <w:t>The resulting coefficient</w:t>
      </w:r>
      <w:r w:rsidR="00D00361">
        <w:rPr>
          <w:rFonts w:ascii="Calibri" w:hAnsi="Calibri" w:cs="Calibri"/>
          <w:sz w:val="20"/>
          <w:szCs w:val="20"/>
        </w:rPr>
        <w:t>s</w:t>
      </w:r>
      <w:r w:rsidR="00AE7801">
        <w:rPr>
          <w:rFonts w:ascii="Calibri" w:hAnsi="Calibri" w:cs="Calibri"/>
          <w:sz w:val="20"/>
          <w:szCs w:val="20"/>
        </w:rPr>
        <w:t xml:space="preserve"> of drag was computed and is displayed along with the smooth spheres and </w:t>
      </w:r>
      <w:proofErr w:type="spellStart"/>
      <w:r w:rsidR="00A40788">
        <w:rPr>
          <w:rFonts w:ascii="Calibri" w:hAnsi="Calibri" w:cs="Calibri"/>
          <w:sz w:val="20"/>
          <w:szCs w:val="20"/>
        </w:rPr>
        <w:t>Schlichting</w:t>
      </w:r>
      <w:proofErr w:type="spellEnd"/>
      <w:r w:rsidR="00AE7801">
        <w:rPr>
          <w:rFonts w:ascii="Calibri" w:hAnsi="Calibri" w:cs="Calibri"/>
          <w:sz w:val="20"/>
          <w:szCs w:val="20"/>
        </w:rPr>
        <w:t xml:space="preserve"> data</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B518AB">
        <w:rPr>
          <w:rFonts w:ascii="Calibri" w:hAnsi="Calibri" w:cs="Calibri"/>
          <w:sz w:val="20"/>
          <w:szCs w:val="20"/>
        </w:rPr>
        <w:t>F</w:t>
      </w:r>
      <w:r w:rsidR="00B518AB" w:rsidRPr="00CF4987">
        <w:rPr>
          <w:rFonts w:ascii="Calibri" w:hAnsi="Calibri" w:cs="Calibri"/>
          <w:sz w:val="20"/>
          <w:szCs w:val="20"/>
        </w:rPr>
        <w:t>og was emitted into the entrance of the wind tunnel</w:t>
      </w:r>
      <w:r w:rsidR="00B518AB">
        <w:rPr>
          <w:rFonts w:ascii="Calibri" w:hAnsi="Calibri" w:cs="Calibri"/>
          <w:sz w:val="20"/>
          <w:szCs w:val="20"/>
        </w:rPr>
        <w:t xml:space="preserve"> using a </w:t>
      </w:r>
      <w:r w:rsidR="00B518AB" w:rsidRPr="00172DE6">
        <w:rPr>
          <w:rFonts w:ascii="Calibri" w:hAnsi="Calibri" w:cs="Calibri"/>
          <w:sz w:val="20"/>
          <w:szCs w:val="20"/>
        </w:rPr>
        <w:t>SAFEX Fog Generator</w:t>
      </w:r>
      <w:r w:rsidR="00B518AB">
        <w:rPr>
          <w:rFonts w:ascii="Calibri" w:hAnsi="Calibri" w:cs="Calibri"/>
          <w:sz w:val="20"/>
          <w:szCs w:val="20"/>
        </w:rPr>
        <w:t xml:space="preserve"> and a</w:t>
      </w:r>
      <w:r w:rsidR="00B518AB" w:rsidRPr="00CF4987">
        <w:rPr>
          <w:rFonts w:ascii="Calibri" w:hAnsi="Calibri" w:cs="Calibri"/>
          <w:sz w:val="20"/>
          <w:szCs w:val="20"/>
        </w:rPr>
        <w:t xml:space="preserve"> </w:t>
      </w:r>
      <w:r w:rsidR="00B518AB" w:rsidRPr="00172DE6">
        <w:rPr>
          <w:rFonts w:ascii="Calibri" w:hAnsi="Calibri" w:cs="Calibri"/>
          <w:sz w:val="20"/>
          <w:szCs w:val="20"/>
        </w:rPr>
        <w:t xml:space="preserve">1W </w:t>
      </w:r>
      <w:proofErr w:type="spellStart"/>
      <w:r w:rsidR="00B518AB" w:rsidRPr="00172DE6">
        <w:rPr>
          <w:rFonts w:ascii="Calibri" w:hAnsi="Calibri" w:cs="Calibri"/>
          <w:sz w:val="20"/>
          <w:szCs w:val="20"/>
        </w:rPr>
        <w:t>GaN</w:t>
      </w:r>
      <w:proofErr w:type="spellEnd"/>
      <w:r w:rsidR="00B518AB" w:rsidRPr="00172DE6">
        <w:rPr>
          <w:rFonts w:ascii="Calibri" w:hAnsi="Calibri" w:cs="Calibri"/>
          <w:sz w:val="20"/>
          <w:szCs w:val="20"/>
        </w:rPr>
        <w:t xml:space="preserve"> 445 nm Laser</w:t>
      </w:r>
      <w:r w:rsidR="00B518AB">
        <w:rPr>
          <w:rFonts w:ascii="Calibri" w:hAnsi="Calibri" w:cs="Calibri"/>
          <w:sz w:val="20"/>
          <w:szCs w:val="20"/>
        </w:rPr>
        <w:t xml:space="preserve"> was used to enhance the visualization of the fog streamline </w:t>
      </w:r>
      <w:proofErr w:type="spellStart"/>
      <w:r w:rsidR="00B518AB">
        <w:rPr>
          <w:rFonts w:ascii="Calibri" w:hAnsi="Calibri" w:cs="Calibri"/>
          <w:sz w:val="20"/>
          <w:szCs w:val="20"/>
        </w:rPr>
        <w:t>crossections</w:t>
      </w:r>
      <w:proofErr w:type="spellEnd"/>
      <w:r w:rsidR="00B518AB">
        <w:rPr>
          <w:rFonts w:ascii="Calibri" w:hAnsi="Calibri" w:cs="Calibri"/>
          <w:sz w:val="20"/>
          <w:szCs w:val="20"/>
        </w:rPr>
        <w:t>.</w:t>
      </w:r>
    </w:p>
    <w:p w14:paraId="616CA071" w14:textId="05260AB0" w:rsidR="00872CE6" w:rsidRDefault="00445ADA" w:rsidP="00070EAF">
      <w:pPr>
        <w:ind w:firstLine="720"/>
        <w:jc w:val="both"/>
        <w:rPr>
          <w:rFonts w:ascii="Calibri" w:hAnsi="Calibri" w:cs="Calibri"/>
          <w:sz w:val="20"/>
          <w:szCs w:val="20"/>
        </w:rPr>
      </w:pPr>
      <w:r>
        <w:rPr>
          <w:noProof/>
        </w:rPr>
        <mc:AlternateContent>
          <mc:Choice Requires="wps">
            <w:drawing>
              <wp:anchor distT="0" distB="0" distL="114300" distR="114300" simplePos="0" relativeHeight="251671552" behindDoc="0" locked="0" layoutInCell="1" allowOverlap="1" wp14:anchorId="78B65C6B" wp14:editId="1A665E4A">
                <wp:simplePos x="0" y="0"/>
                <wp:positionH relativeFrom="column">
                  <wp:posOffset>5841365</wp:posOffset>
                </wp:positionH>
                <wp:positionV relativeFrom="paragraph">
                  <wp:posOffset>1259205</wp:posOffset>
                </wp:positionV>
                <wp:extent cx="2040255" cy="436880"/>
                <wp:effectExtent l="12065" t="10795" r="5080" b="9525"/>
                <wp:wrapNone/>
                <wp:docPr id="512"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436880"/>
                        </a:xfrm>
                        <a:prstGeom prst="rect">
                          <a:avLst/>
                        </a:prstGeom>
                        <a:solidFill>
                          <a:srgbClr val="FFFFFF"/>
                        </a:solidFill>
                        <a:ln w="9525">
                          <a:solidFill>
                            <a:srgbClr val="000000"/>
                          </a:solidFill>
                          <a:miter lim="800000"/>
                          <a:headEnd/>
                          <a:tailEnd/>
                        </a:ln>
                      </wps:spPr>
                      <wps:txbx>
                        <w:txbxContent>
                          <w:p w14:paraId="522D7D2B" w14:textId="77777777" w:rsidR="00C50DC7" w:rsidRDefault="00C50DC7">
                            <w:r>
                              <w:t>Expecting error bars in 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65C6B" id="_x0000_t202" coordsize="21600,21600" o:spt="202" path="m,l,21600r21600,l21600,xe">
                <v:stroke joinstyle="miter"/>
                <v:path gradientshapeok="t" o:connecttype="rect"/>
              </v:shapetype>
              <v:shape id="Text Box 206" o:spid="_x0000_s1026" type="#_x0000_t202" style="position:absolute;left:0;text-align:left;margin-left:459.95pt;margin-top:99.15pt;width:160.65pt;height:3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">
                <v:textbox>
                  <w:txbxContent>
                    <w:p w14:paraId="522D7D2B" w14:textId="77777777" w:rsidR="00C50DC7" w:rsidRDefault="00C50DC7">
                      <w:r>
                        <w:t>Expecting error bars in final version.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0460FF" wp14:editId="4D0F8366">
                <wp:simplePos x="0" y="0"/>
                <wp:positionH relativeFrom="column">
                  <wp:posOffset>4067175</wp:posOffset>
                </wp:positionH>
                <wp:positionV relativeFrom="paragraph">
                  <wp:posOffset>10160</wp:posOffset>
                </wp:positionV>
                <wp:extent cx="1371600" cy="149860"/>
                <wp:effectExtent l="0" t="0" r="19050" b="2159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49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98FA79" id="Rectangle 2" o:spid="_x0000_s1026" style="position:absolute;margin-left:320.25pt;margin-top:.8pt;width:108pt;height:1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" fillcolor="white [3212]" strokecolor="white [3212]" strokeweight="1pt">
                <v:path arrowok="t"/>
              </v:rect>
            </w:pict>
          </mc:Fallback>
        </mc:AlternateContent>
      </w:r>
      <w:r>
        <w:rPr>
          <w:noProof/>
        </w:rPr>
        <mc:AlternateContent>
          <mc:Choice Requires="wps">
            <w:drawing>
              <wp:anchor distT="0" distB="0" distL="114300" distR="114300" simplePos="0" relativeHeight="251663360" behindDoc="0" locked="0" layoutInCell="1" allowOverlap="1" wp14:anchorId="4E09CE4F" wp14:editId="0F611907">
                <wp:simplePos x="0" y="0"/>
                <wp:positionH relativeFrom="column">
                  <wp:posOffset>3281680</wp:posOffset>
                </wp:positionH>
                <wp:positionV relativeFrom="paragraph">
                  <wp:posOffset>2255520</wp:posOffset>
                </wp:positionV>
                <wp:extent cx="3091180" cy="25209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52095"/>
                        </a:xfrm>
                        <a:prstGeom prst="rect">
                          <a:avLst/>
                        </a:prstGeom>
                        <a:solidFill>
                          <a:prstClr val="white"/>
                        </a:solidFill>
                        <a:ln>
                          <a:noFill/>
                        </a:ln>
                        <a:effectLst/>
                      </wps:spPr>
                      <wps:txbx>
                        <w:txbxContent>
                          <w:p w14:paraId="2E3FB91D" w14:textId="77777777" w:rsidR="00C50DC7" w:rsidRPr="008A127B" w:rsidRDefault="00C50DC7"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C1DD1"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004C1DD1"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004C1DD1"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CE4F" id="Text Box 1" o:spid="_x0000_s1027" type="#_x0000_t202" style="position:absolute;left:0;text-align:left;margin-left:258.4pt;margin-top:177.6pt;width:243.4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" stroked="f">
                <v:path arrowok="t"/>
                <v:textbox inset="0,0,0,0">
                  <w:txbxContent>
                    <w:p w14:paraId="2E3FB91D" w14:textId="77777777" w:rsidR="00C50DC7" w:rsidRPr="008A127B" w:rsidRDefault="00C50DC7"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C1DD1"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004C1DD1"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004C1DD1"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v:shape>
            </w:pict>
          </mc:Fallback>
        </mc:AlternateContent>
      </w:r>
      <w:r w:rsidR="008A127B" w:rsidRPr="00F93ACC">
        <w:rPr>
          <w:rFonts w:ascii="Calibri" w:hAnsi="Calibri" w:cs="Calibri"/>
          <w:noProof/>
          <w:sz w:val="20"/>
          <w:szCs w:val="20"/>
        </w:rPr>
        <w:drawing>
          <wp:anchor distT="0" distB="0" distL="114300" distR="114300" simplePos="0" relativeHeight="251667456" behindDoc="0" locked="0" layoutInCell="1" allowOverlap="1" wp14:anchorId="693C84F6" wp14:editId="51C5D085">
            <wp:simplePos x="0" y="0"/>
            <wp:positionH relativeFrom="margin">
              <wp:align>right</wp:align>
            </wp:positionH>
            <wp:positionV relativeFrom="paragraph">
              <wp:posOffset>6350</wp:posOffset>
            </wp:positionV>
            <wp:extent cx="2674620" cy="22783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78" r="8286"/>
                    <a:stretch/>
                  </pic:blipFill>
                  <pic:spPr bwMode="auto">
                    <a:xfrm>
                      <a:off x="0" y="0"/>
                      <a:ext cx="2674620" cy="2278380"/>
                    </a:xfrm>
                    <a:prstGeom prst="rect">
                      <a:avLst/>
                    </a:prstGeom>
                    <a:noFill/>
                    <a:ln>
                      <a:noFill/>
                    </a:ln>
                    <a:extLst>
                      <a:ext uri="{53640926-AAD7-44D8-BBD7-CCE9431645EC}">
                        <a14:shadowObscured xmlns:a14="http://schemas.microsoft.com/office/drawing/2010/main"/>
                      </a:ext>
                    </a:extLst>
                  </pic:spPr>
                </pic:pic>
              </a:graphicData>
            </a:graphic>
          </wp:anchor>
        </w:drawing>
      </w:r>
      <w:r w:rsidR="00853604">
        <w:rPr>
          <w:rFonts w:ascii="Calibri" w:hAnsi="Calibri" w:cs="Calibri"/>
          <w:sz w:val="20"/>
          <w:szCs w:val="20"/>
        </w:rPr>
        <w:t xml:space="preserve">The behavior of flow separation for 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/s at</w:t>
      </w:r>
      <w:r w:rsidR="00CC0766" w:rsidRPr="00CF4987">
        <w:rPr>
          <w:rFonts w:ascii="Calibri" w:hAnsi="Calibri" w:cs="Calibri"/>
          <w:sz w:val="20"/>
          <w:szCs w:val="20"/>
        </w:rPr>
        <w:t xml:space="preserve"> 2</w:t>
      </w:r>
      <w:r w:rsidR="00070EAF">
        <w:rPr>
          <w:rFonts w:ascii="Calibri" w:hAnsi="Calibri" w:cs="Calibri"/>
          <w:sz w:val="20"/>
          <w:szCs w:val="20"/>
        </w:rPr>
        <w:t>°</w:t>
      </w:r>
      <w:r w:rsidR="00700FF8">
        <w:rPr>
          <w:rFonts w:ascii="Calibri" w:hAnsi="Calibri" w:cs="Calibri"/>
          <w:sz w:val="20"/>
          <w:szCs w:val="20"/>
        </w:rPr>
        <w:t xml:space="preserve"> increments</w:t>
      </w:r>
      <w:r w:rsidR="00CC0766">
        <w:rPr>
          <w:rFonts w:ascii="Calibri" w:hAnsi="Calibri" w:cs="Calibri"/>
          <w:sz w:val="20"/>
          <w:szCs w:val="20"/>
        </w:rPr>
        <w:t xml:space="preserve"> </w:t>
      </w:r>
      <w:r w:rsidR="00CC0766" w:rsidRPr="00CF4987">
        <w:rPr>
          <w:rFonts w:ascii="Calibri" w:hAnsi="Calibri" w:cs="Calibri"/>
          <w:sz w:val="20"/>
          <w:szCs w:val="20"/>
        </w:rPr>
        <w:t>from -6 to + 20</w:t>
      </w:r>
      <w:r w:rsidR="00070EAF">
        <w:rPr>
          <w:rFonts w:ascii="Calibri" w:hAnsi="Calibri" w:cs="Calibri"/>
          <w:sz w:val="20"/>
          <w:szCs w:val="20"/>
        </w:rPr>
        <w:t xml:space="preserve">° </w:t>
      </w:r>
      <w:r w:rsidR="00CC0766">
        <w:rPr>
          <w:rFonts w:ascii="Calibri" w:hAnsi="Calibri" w:cs="Calibri"/>
          <w:sz w:val="20"/>
          <w:szCs w:val="20"/>
        </w:rPr>
        <w:t>in respect to the horizontal axis.</w:t>
      </w:r>
      <w:r w:rsidR="00EA1967" w:rsidRPr="00CF4987">
        <w:rPr>
          <w:rFonts w:ascii="Calibri" w:hAnsi="Calibri" w:cs="Calibri"/>
          <w:sz w:val="20"/>
          <w:szCs w:val="20"/>
        </w:rPr>
        <w:t xml:space="preserve"> Before testing began, axial and normal forces to get a full spectrum of the component forces wit</w:t>
      </w:r>
      <w:r w:rsidR="00AD1697">
        <w:rPr>
          <w:rFonts w:ascii="Calibri" w:hAnsi="Calibri" w:cs="Calibri"/>
          <w:sz w:val="20"/>
          <w:szCs w:val="20"/>
        </w:rPr>
        <w:t>hout the loads induced by flow</w:t>
      </w:r>
      <w:r w:rsidR="00102CEC">
        <w:rPr>
          <w:rFonts w:ascii="Calibri" w:hAnsi="Calibri" w:cs="Calibri"/>
          <w:sz w:val="20"/>
          <w:szCs w:val="20"/>
        </w:rPr>
        <w:t xml:space="preserve">. </w:t>
      </w:r>
      <w:r w:rsidR="00853604">
        <w:rPr>
          <w:rFonts w:ascii="Calibri" w:hAnsi="Calibri" w:cs="Calibri"/>
          <w:sz w:val="20"/>
          <w:szCs w:val="20"/>
        </w:rPr>
        <w:t xml:space="preserve">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r w:rsidR="00853604">
        <w:rPr>
          <w:rFonts w:ascii="Calibri" w:hAnsi="Calibri" w:cs="Calibri"/>
          <w:sz w:val="20"/>
          <w:szCs w:val="20"/>
        </w:rPr>
        <w:t>The behavior of the fluid flow was observed and recorded for future use.</w:t>
      </w:r>
      <w:r w:rsidR="00D81711">
        <w:rPr>
          <w:rFonts w:ascii="Calibri" w:hAnsi="Calibri" w:cs="Calibri"/>
          <w:sz w:val="20"/>
          <w:szCs w:val="20"/>
        </w:rPr>
        <w:t xml:space="preserve"> </w:t>
      </w:r>
      <w:r w:rsidR="00BD35AF">
        <w:rPr>
          <w:rFonts w:ascii="Calibri" w:hAnsi="Calibri" w:cs="Calibri"/>
          <w:sz w:val="20"/>
          <w:szCs w:val="20"/>
        </w:rPr>
        <w:t xml:space="preserve">Tape tips were attached to the top surface of the airfoil and it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w:t>
      </w:r>
      <w:r w:rsidR="00070EAF">
        <w:rPr>
          <w:rFonts w:ascii="Calibri" w:hAnsi="Calibri" w:cs="Calibri"/>
          <w:sz w:val="20"/>
          <w:szCs w:val="20"/>
        </w:rPr>
        <w:t xml:space="preserve">° </w:t>
      </w:r>
      <w:r w:rsidR="00AD1697">
        <w:rPr>
          <w:rFonts w:ascii="Calibri" w:hAnsi="Calibri" w:cs="Calibri"/>
          <w:sz w:val="20"/>
          <w:szCs w:val="20"/>
        </w:rPr>
        <w:t>and complete separation occurred at 20</w:t>
      </w:r>
      <w:r w:rsidR="00070EAF">
        <w:rPr>
          <w:rFonts w:ascii="Calibri" w:hAnsi="Calibri" w:cs="Calibri"/>
          <w:sz w:val="20"/>
          <w:szCs w:val="20"/>
        </w:rPr>
        <w:t>°</w:t>
      </w:r>
      <w:r w:rsidR="00AD1697">
        <w:rPr>
          <w:rFonts w:ascii="Calibri" w:hAnsi="Calibri" w:cs="Calibri"/>
          <w:sz w:val="20"/>
          <w:szCs w:val="20"/>
        </w:rPr>
        <w:t>. It was also noted that it took longer for the flow to reconnect with the airfoil as it did not reconnect until the airfoil</w:t>
      </w:r>
      <w:r w:rsidR="00070EAF">
        <w:rPr>
          <w:rFonts w:ascii="Calibri" w:hAnsi="Calibri" w:cs="Calibri"/>
          <w:sz w:val="20"/>
          <w:szCs w:val="20"/>
        </w:rPr>
        <w:t xml:space="preserve"> was returned to an angle of 13°</w:t>
      </w:r>
      <w:r w:rsidR="00AD1697">
        <w:rPr>
          <w:rFonts w:ascii="Calibri" w:hAnsi="Calibri" w:cs="Calibri"/>
          <w:sz w:val="20"/>
          <w:szCs w:val="20"/>
        </w:rPr>
        <w:t xml:space="preserve">. </w:t>
      </w:r>
      <w:r w:rsidR="00F93ACC" w:rsidRPr="00F93ACC">
        <w:rPr>
          <w:rFonts w:ascii="Calibri" w:hAnsi="Calibri" w:cs="Calibri"/>
          <w:sz w:val="20"/>
          <w:szCs w:val="20"/>
        </w:rPr>
        <w:t xml:space="preserve"> </w:t>
      </w:r>
    </w:p>
    <w:p w14:paraId="1F54036B" w14:textId="48D57BBD" w:rsidR="001D4FA4" w:rsidRDefault="001D4FA4" w:rsidP="005711FA">
      <w:pPr>
        <w:ind w:firstLine="720"/>
        <w:jc w:val="both"/>
        <w:rPr>
          <w:rFonts w:ascii="Calibri" w:hAnsi="Calibri" w:cs="Calibri"/>
          <w:sz w:val="20"/>
          <w:szCs w:val="20"/>
        </w:rPr>
      </w:pPr>
      <w:r>
        <w:rPr>
          <w:rFonts w:ascii="Calibri" w:hAnsi="Calibri" w:cs="Calibri"/>
          <w:sz w:val="20"/>
          <w:szCs w:val="20"/>
        </w:rPr>
        <w:t>Fi</w:t>
      </w:r>
      <w:r w:rsidR="00BD35AF">
        <w:rPr>
          <w:rFonts w:ascii="Calibri" w:hAnsi="Calibri" w:cs="Calibri"/>
          <w:sz w:val="20"/>
          <w:szCs w:val="20"/>
        </w:rPr>
        <w:t xml:space="preserve">gure 2 displays the results of </w:t>
      </w:r>
      <w:r>
        <w:rPr>
          <w:rFonts w:ascii="Calibri" w:hAnsi="Calibri" w:cs="Calibri"/>
          <w:sz w:val="20"/>
          <w:szCs w:val="20"/>
        </w:rPr>
        <w:t>the smooth spheres and tripped spheres experiments</w:t>
      </w:r>
      <w:r w:rsidR="00172DE6">
        <w:rPr>
          <w:rFonts w:ascii="Calibri" w:hAnsi="Calibri" w:cs="Calibri"/>
          <w:sz w:val="20"/>
          <w:szCs w:val="20"/>
        </w:rPr>
        <w:t xml:space="preserve"> compared to the</w:t>
      </w:r>
      <w:r>
        <w:rPr>
          <w:rFonts w:ascii="Calibri" w:hAnsi="Calibri" w:cs="Calibri"/>
          <w:sz w:val="20"/>
          <w:szCs w:val="20"/>
        </w:rPr>
        <w:t xml:space="preserve"> data from the </w:t>
      </w:r>
      <w:proofErr w:type="spellStart"/>
      <w:r w:rsidR="00A40788">
        <w:rPr>
          <w:rFonts w:ascii="Calibri" w:hAnsi="Calibri" w:cs="Calibri"/>
          <w:sz w:val="20"/>
          <w:szCs w:val="20"/>
        </w:rPr>
        <w:t>Schlichting</w:t>
      </w:r>
      <w:proofErr w:type="spellEnd"/>
      <w:r w:rsidR="00853604">
        <w:rPr>
          <w:rFonts w:ascii="Calibri" w:hAnsi="Calibri" w:cs="Calibri"/>
          <w:sz w:val="20"/>
          <w:szCs w:val="20"/>
        </w:rPr>
        <w:t xml:space="preserve"> smooth</w:t>
      </w:r>
      <w:r>
        <w:rPr>
          <w:rFonts w:ascii="Calibri" w:hAnsi="Calibri" w:cs="Calibri"/>
          <w:sz w:val="20"/>
          <w:szCs w:val="20"/>
        </w:rPr>
        <w:t xml:space="preserve"> </w:t>
      </w:r>
      <w:r w:rsidR="00172DE6">
        <w:rPr>
          <w:rFonts w:ascii="Calibri" w:hAnsi="Calibri" w:cs="Calibri"/>
          <w:sz w:val="20"/>
          <w:szCs w:val="20"/>
        </w:rPr>
        <w:t>sphere experiment.</w:t>
      </w:r>
      <w:r w:rsidR="005711FA">
        <w:rPr>
          <w:rFonts w:ascii="Calibri" w:hAnsi="Calibri" w:cs="Calibri"/>
          <w:sz w:val="20"/>
          <w:szCs w:val="20"/>
        </w:rPr>
        <w:t xml:space="preserve"> </w:t>
      </w:r>
      <w:r w:rsidR="00C728F2">
        <w:rPr>
          <w:rFonts w:ascii="Calibri" w:hAnsi="Calibri" w:cs="Calibri"/>
          <w:sz w:val="20"/>
          <w:szCs w:val="20"/>
        </w:rPr>
        <w:t xml:space="preserve">When airflow hits transition flow the coefficient of drag rapidly decreases until it </w:t>
      </w:r>
      <w:r w:rsidR="00B518AB">
        <w:rPr>
          <w:rFonts w:ascii="Calibri" w:hAnsi="Calibri" w:cs="Calibri"/>
          <w:sz w:val="20"/>
          <w:szCs w:val="20"/>
        </w:rPr>
        <w:t xml:space="preserve">transitions </w:t>
      </w:r>
      <w:proofErr w:type="gramStart"/>
      <w:r w:rsidR="00B518AB">
        <w:rPr>
          <w:rFonts w:ascii="Calibri" w:hAnsi="Calibri" w:cs="Calibri"/>
          <w:sz w:val="20"/>
          <w:szCs w:val="20"/>
        </w:rPr>
        <w:t xml:space="preserve">to </w:t>
      </w:r>
      <w:r w:rsidR="00C728F2">
        <w:rPr>
          <w:rFonts w:ascii="Calibri" w:hAnsi="Calibri" w:cs="Calibri"/>
          <w:sz w:val="20"/>
          <w:szCs w:val="20"/>
        </w:rPr>
        <w:t xml:space="preserve"> turbulent</w:t>
      </w:r>
      <w:proofErr w:type="gramEnd"/>
      <w:r w:rsidR="00C728F2">
        <w:rPr>
          <w:rFonts w:ascii="Calibri" w:hAnsi="Calibri" w:cs="Calibri"/>
          <w:sz w:val="20"/>
          <w:szCs w:val="20"/>
        </w:rPr>
        <w:t xml:space="preserve"> flow where it stays at a steady, low coefficient of drag value.</w:t>
      </w:r>
      <w:r w:rsidR="00C728F2" w:rsidRPr="00C117A5">
        <w:rPr>
          <w:rFonts w:ascii="Calibri" w:hAnsi="Calibri" w:cs="Calibri"/>
          <w:sz w:val="20"/>
          <w:szCs w:val="20"/>
        </w:rPr>
        <w:t xml:space="preserve"> </w:t>
      </w:r>
      <w:r w:rsidR="00C728F2">
        <w:rPr>
          <w:rFonts w:ascii="Calibri" w:hAnsi="Calibri" w:cs="Calibri"/>
          <w:sz w:val="20"/>
          <w:szCs w:val="20"/>
        </w:rPr>
        <w:t xml:space="preserve">Larger spheres had more surface area and therefore achieved a larger range of higher Reynolds numbers displaying the transition to turbulence more clearly and were most similar to </w:t>
      </w:r>
      <w:proofErr w:type="spellStart"/>
      <w:r w:rsidR="00A40788">
        <w:rPr>
          <w:rFonts w:ascii="Calibri" w:hAnsi="Calibri" w:cs="Calibri"/>
          <w:sz w:val="20"/>
          <w:szCs w:val="20"/>
        </w:rPr>
        <w:t>Schlichting</w:t>
      </w:r>
      <w:proofErr w:type="spellEnd"/>
      <w:r w:rsidR="00C728F2">
        <w:rPr>
          <w:rFonts w:ascii="Calibri" w:hAnsi="Calibri" w:cs="Calibri"/>
          <w:sz w:val="20"/>
          <w:szCs w:val="20"/>
        </w:rPr>
        <w:t xml:space="preserve"> data. </w:t>
      </w:r>
      <w:r>
        <w:rPr>
          <w:rFonts w:ascii="Calibri" w:hAnsi="Calibri" w:cs="Calibri"/>
          <w:sz w:val="20"/>
          <w:szCs w:val="20"/>
        </w:rPr>
        <w:t xml:space="preserve">Note that the </w:t>
      </w:r>
      <w:r w:rsidR="00872CE6">
        <w:rPr>
          <w:rFonts w:ascii="Calibri" w:hAnsi="Calibri" w:cs="Calibri"/>
          <w:sz w:val="20"/>
          <w:szCs w:val="20"/>
        </w:rPr>
        <w:t xml:space="preserve">distinct </w:t>
      </w:r>
      <w:r>
        <w:rPr>
          <w:rFonts w:ascii="Calibri" w:hAnsi="Calibri" w:cs="Calibri"/>
          <w:sz w:val="20"/>
          <w:szCs w:val="20"/>
        </w:rPr>
        <w:t>transition to turbulence can be seen for the golf ball</w:t>
      </w:r>
      <w:r w:rsidR="00172DE6">
        <w:rPr>
          <w:rFonts w:ascii="Calibri" w:hAnsi="Calibri" w:cs="Calibri"/>
          <w:sz w:val="20"/>
          <w:szCs w:val="20"/>
        </w:rPr>
        <w:t xml:space="preserve"> at a</w:t>
      </w:r>
      <w:r w:rsidR="00B518AB">
        <w:rPr>
          <w:rFonts w:ascii="Calibri" w:hAnsi="Calibri" w:cs="Calibri"/>
          <w:sz w:val="20"/>
          <w:szCs w:val="20"/>
        </w:rPr>
        <w:t xml:space="preserve"> Re = 7x104</w:t>
      </w:r>
      <w:r w:rsidR="00872CE6">
        <w:rPr>
          <w:rFonts w:ascii="Calibri" w:hAnsi="Calibri" w:cs="Calibri"/>
          <w:sz w:val="20"/>
          <w:szCs w:val="20"/>
        </w:rPr>
        <w:t>, where</w:t>
      </w:r>
      <w:bookmarkStart w:id="3" w:name="_GoBack"/>
      <w:bookmarkEnd w:id="3"/>
      <w:r w:rsidR="00872CE6">
        <w:rPr>
          <w:rFonts w:ascii="Calibri" w:hAnsi="Calibri" w:cs="Calibri"/>
          <w:sz w:val="20"/>
          <w:szCs w:val="20"/>
        </w:rPr>
        <w:t>as</w:t>
      </w:r>
      <w:r>
        <w:rPr>
          <w:rFonts w:ascii="Calibri" w:hAnsi="Calibri" w:cs="Calibri"/>
          <w:sz w:val="20"/>
          <w:szCs w:val="20"/>
        </w:rPr>
        <w:t xml:space="preserve"> this is not true of the </w:t>
      </w:r>
      <w:r w:rsidR="00AA4336" w:rsidRPr="009C5FA2">
        <w:rPr>
          <w:rFonts w:ascii="Calibri" w:hAnsi="Calibri" w:cs="Calibri"/>
          <w:sz w:val="20"/>
          <w:szCs w:val="20"/>
        </w:rPr>
        <w:t>10.16</w:t>
      </w:r>
      <w:r w:rsidR="00AA4336">
        <w:rPr>
          <w:rFonts w:ascii="Calibri" w:hAnsi="Calibri" w:cs="Calibri"/>
          <w:sz w:val="20"/>
          <w:szCs w:val="20"/>
        </w:rPr>
        <w:t xml:space="preserve"> cm</w:t>
      </w:r>
      <w:r>
        <w:rPr>
          <w:rFonts w:ascii="Calibri" w:hAnsi="Calibri" w:cs="Calibri"/>
          <w:sz w:val="20"/>
          <w:szCs w:val="20"/>
        </w:rPr>
        <w:t xml:space="preserve"> tripped sphere</w:t>
      </w:r>
      <w:r w:rsidR="00172DE6">
        <w:rPr>
          <w:rFonts w:ascii="Calibri" w:hAnsi="Calibri" w:cs="Calibri"/>
          <w:sz w:val="20"/>
          <w:szCs w:val="20"/>
        </w:rPr>
        <w:t xml:space="preserve">. However it is clear that the tape had an effect since the </w:t>
      </w:r>
      <w:r w:rsidR="00AA4336" w:rsidRPr="009C5FA2">
        <w:rPr>
          <w:rFonts w:ascii="Calibri" w:hAnsi="Calibri" w:cs="Calibri"/>
          <w:sz w:val="20"/>
          <w:szCs w:val="20"/>
        </w:rPr>
        <w:t>10.16</w:t>
      </w:r>
      <w:r w:rsidR="00AA4336">
        <w:rPr>
          <w:rFonts w:ascii="Calibri" w:hAnsi="Calibri" w:cs="Calibri"/>
          <w:sz w:val="20"/>
          <w:szCs w:val="20"/>
        </w:rPr>
        <w:t xml:space="preserve"> cm</w:t>
      </w:r>
      <w:r w:rsidR="00172DE6">
        <w:rPr>
          <w:rFonts w:ascii="Calibri" w:hAnsi="Calibri" w:cs="Calibri"/>
          <w:sz w:val="20"/>
          <w:szCs w:val="20"/>
        </w:rPr>
        <w:t xml:space="preserve"> tripped sphere has a lower coefficient of drag c</w:t>
      </w:r>
      <w:r w:rsidR="00872CE6">
        <w:rPr>
          <w:rFonts w:ascii="Calibri" w:hAnsi="Calibri" w:cs="Calibri"/>
          <w:sz w:val="20"/>
          <w:szCs w:val="20"/>
        </w:rPr>
        <w:t xml:space="preserve">ompared to </w:t>
      </w:r>
      <w:r w:rsidR="00172DE6">
        <w:rPr>
          <w:rFonts w:ascii="Calibri" w:hAnsi="Calibri" w:cs="Calibri"/>
          <w:sz w:val="20"/>
          <w:szCs w:val="20"/>
        </w:rPr>
        <w:t>the 1.5” sphere</w:t>
      </w:r>
      <w:r w:rsidR="00872CE6">
        <w:rPr>
          <w:rFonts w:ascii="Calibri" w:hAnsi="Calibri" w:cs="Calibri"/>
          <w:sz w:val="20"/>
          <w:szCs w:val="20"/>
        </w:rPr>
        <w:t xml:space="preserve"> and the smooth </w:t>
      </w:r>
      <w:r w:rsidR="00AA4336" w:rsidRPr="009C5FA2">
        <w:rPr>
          <w:rFonts w:ascii="Calibri" w:hAnsi="Calibri" w:cs="Calibri"/>
          <w:sz w:val="20"/>
          <w:szCs w:val="20"/>
        </w:rPr>
        <w:t>10.16</w:t>
      </w:r>
      <w:r w:rsidR="00AA4336">
        <w:rPr>
          <w:rFonts w:ascii="Calibri" w:hAnsi="Calibri" w:cs="Calibri"/>
          <w:sz w:val="20"/>
          <w:szCs w:val="20"/>
        </w:rPr>
        <w:t xml:space="preserve"> cm</w:t>
      </w:r>
      <w:r w:rsidR="00872CE6">
        <w:rPr>
          <w:rFonts w:ascii="Calibri" w:hAnsi="Calibri" w:cs="Calibri"/>
          <w:sz w:val="20"/>
          <w:szCs w:val="20"/>
        </w:rPr>
        <w:t xml:space="preserve"> sphere</w:t>
      </w:r>
      <w:r w:rsidR="00172DE6">
        <w:rPr>
          <w:rFonts w:ascii="Calibri" w:hAnsi="Calibri" w:cs="Calibri"/>
          <w:sz w:val="20"/>
          <w:szCs w:val="20"/>
        </w:rPr>
        <w:t>. Therefore this</w:t>
      </w:r>
      <w:r>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Pr>
          <w:rFonts w:ascii="Calibri" w:hAnsi="Calibri" w:cs="Calibri"/>
          <w:sz w:val="20"/>
          <w:szCs w:val="20"/>
        </w:rPr>
        <w:t xml:space="preserve"> that transition to t</w:t>
      </w:r>
      <w:r w:rsidR="00172DE6">
        <w:rPr>
          <w:rFonts w:ascii="Calibri" w:hAnsi="Calibri" w:cs="Calibri"/>
          <w:sz w:val="20"/>
          <w:szCs w:val="20"/>
        </w:rPr>
        <w:t>urbulence occurred very early.</w:t>
      </w:r>
      <w:r w:rsidR="00B76696">
        <w:rPr>
          <w:rFonts w:ascii="Calibri" w:hAnsi="Calibri" w:cs="Calibri"/>
          <w:sz w:val="20"/>
          <w:szCs w:val="20"/>
        </w:rPr>
        <w:t xml:space="preserve"> </w:t>
      </w:r>
      <w:r>
        <w:rPr>
          <w:rFonts w:ascii="Calibri" w:hAnsi="Calibri" w:cs="Calibri"/>
          <w:sz w:val="20"/>
          <w:szCs w:val="20"/>
        </w:rPr>
        <w:t xml:space="preserve"> </w:t>
      </w:r>
      <w:r w:rsidR="00B76696">
        <w:rPr>
          <w:rFonts w:ascii="Calibri" w:hAnsi="Calibri" w:cs="Calibri"/>
          <w:sz w:val="20"/>
          <w:szCs w:val="20"/>
        </w:rPr>
        <w:t>For the</w:t>
      </w:r>
      <w:r w:rsidR="00872CE6">
        <w:rPr>
          <w:rFonts w:ascii="Calibri" w:hAnsi="Calibri" w:cs="Calibri"/>
          <w:sz w:val="20"/>
          <w:szCs w:val="20"/>
        </w:rPr>
        <w:t xml:space="preserve"> smooth</w:t>
      </w:r>
      <w:r w:rsidR="00B7669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172DE6">
        <w:rPr>
          <w:rFonts w:ascii="Calibri" w:hAnsi="Calibri" w:cs="Calibri"/>
          <w:sz w:val="20"/>
          <w:szCs w:val="20"/>
        </w:rPr>
        <w:t xml:space="preserve">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o</w:t>
      </w:r>
      <w:r w:rsidR="00AF3F77">
        <w:rPr>
          <w:rFonts w:ascii="Calibri" w:hAnsi="Calibri" w:cs="Calibri"/>
          <w:sz w:val="20"/>
          <w:szCs w:val="20"/>
        </w:rPr>
        <w:t>ccurring at a Re</w:t>
      </w:r>
      <w:r w:rsidR="005711FA">
        <w:rPr>
          <w:rFonts w:ascii="Calibri" w:hAnsi="Calibri" w:cs="Calibri"/>
          <w:sz w:val="20"/>
          <w:szCs w:val="20"/>
        </w:rPr>
        <w:t xml:space="preserve"> </w:t>
      </w:r>
      <w:r w:rsidR="00AF3F77">
        <w:rPr>
          <w:rFonts w:ascii="Calibri" w:hAnsi="Calibri" w:cs="Calibri"/>
          <w:sz w:val="20"/>
          <w:szCs w:val="20"/>
        </w:rPr>
        <w:t>=</w:t>
      </w:r>
      <w:r w:rsidR="00B76696">
        <w:rPr>
          <w:rFonts w:ascii="Calibri" w:hAnsi="Calibri" w:cs="Calibri"/>
          <w:sz w:val="20"/>
          <w:szCs w:val="20"/>
        </w:rPr>
        <w:t xml:space="preserve"> </w:t>
      </w:r>
      <w:r w:rsidR="00AF3F77">
        <w:rPr>
          <w:rFonts w:ascii="Calibri" w:hAnsi="Calibri" w:cs="Calibri"/>
          <w:sz w:val="20"/>
          <w:szCs w:val="20"/>
        </w:rPr>
        <w:t>2.49x105</w:t>
      </w:r>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w:t>
      </w:r>
      <w:proofErr w:type="spellStart"/>
      <w:r w:rsidR="00B76696">
        <w:rPr>
          <w:rFonts w:ascii="Calibri" w:hAnsi="Calibri" w:cs="Calibri"/>
          <w:sz w:val="20"/>
          <w:szCs w:val="20"/>
        </w:rPr>
        <w:t>Shlichting</w:t>
      </w:r>
      <w:proofErr w:type="spellEnd"/>
      <w:r w:rsidR="00B76696">
        <w:rPr>
          <w:rFonts w:ascii="Calibri" w:hAnsi="Calibri" w:cs="Calibri"/>
          <w:sz w:val="20"/>
          <w:szCs w:val="20"/>
        </w:rPr>
        <w:t xml:space="preserve"> data transitions to turbulence. </w:t>
      </w:r>
      <w:r w:rsidR="00C728F2">
        <w:rPr>
          <w:rFonts w:ascii="Calibri" w:hAnsi="Calibri" w:cs="Calibri"/>
          <w:sz w:val="20"/>
          <w:szCs w:val="20"/>
        </w:rPr>
        <w:t>Furthermore</w:t>
      </w:r>
      <w:r w:rsidR="00B76696">
        <w:rPr>
          <w:rFonts w:ascii="Calibri" w:hAnsi="Calibri" w:cs="Calibri"/>
          <w:sz w:val="20"/>
          <w:szCs w:val="20"/>
        </w:rPr>
        <w:t xml:space="preserve"> </w:t>
      </w:r>
      <w:r w:rsidR="00C728F2">
        <w:rPr>
          <w:rFonts w:ascii="Calibri" w:hAnsi="Calibri" w:cs="Calibri"/>
          <w:sz w:val="20"/>
          <w:szCs w:val="20"/>
        </w:rPr>
        <w:t>due to the small si</w:t>
      </w:r>
      <w:r w:rsidR="00B76696">
        <w:rPr>
          <w:rFonts w:ascii="Calibri" w:hAnsi="Calibri" w:cs="Calibri"/>
          <w:sz w:val="20"/>
          <w:szCs w:val="20"/>
        </w:rPr>
        <w:t xml:space="preserve">ze of the </w:t>
      </w:r>
      <w:r w:rsidR="00C728F2">
        <w:rPr>
          <w:rFonts w:ascii="Calibri" w:hAnsi="Calibri" w:cs="Calibri"/>
          <w:sz w:val="20"/>
          <w:szCs w:val="20"/>
        </w:rPr>
        <w:t xml:space="preserve">sphere, larger velocities that </w:t>
      </w:r>
      <w:r w:rsidR="00B76696">
        <w:rPr>
          <w:rFonts w:ascii="Calibri" w:hAnsi="Calibri" w:cs="Calibri"/>
          <w:sz w:val="20"/>
          <w:szCs w:val="20"/>
        </w:rPr>
        <w:t>exceed</w:t>
      </w:r>
      <w:r w:rsidR="00C728F2">
        <w:rPr>
          <w:rFonts w:ascii="Calibri" w:hAnsi="Calibri" w:cs="Calibri"/>
          <w:sz w:val="20"/>
          <w:szCs w:val="20"/>
        </w:rPr>
        <w:t xml:space="preserve"> the velocit</w:t>
      </w:r>
      <w:r w:rsidR="00B76696">
        <w:rPr>
          <w:rFonts w:ascii="Calibri" w:hAnsi="Calibri" w:cs="Calibri"/>
          <w:sz w:val="20"/>
          <w:szCs w:val="20"/>
        </w:rPr>
        <w:t>y range of the wind tunnel</w:t>
      </w:r>
      <w:r w:rsidR="00C728F2">
        <w:rPr>
          <w:rFonts w:ascii="Calibri" w:hAnsi="Calibri" w:cs="Calibri"/>
          <w:sz w:val="20"/>
          <w:szCs w:val="20"/>
        </w:rPr>
        <w:t xml:space="preserve"> would be required</w:t>
      </w:r>
      <w:r w:rsidR="00B76696">
        <w:rPr>
          <w:rFonts w:ascii="Calibri" w:hAnsi="Calibri" w:cs="Calibri"/>
          <w:sz w:val="20"/>
          <w:szCs w:val="20"/>
        </w:rPr>
        <w:t>.</w:t>
      </w:r>
      <w:r w:rsidR="00B31527">
        <w:rPr>
          <w:rFonts w:ascii="Calibri" w:hAnsi="Calibri" w:cs="Calibri"/>
          <w:sz w:val="20"/>
          <w:szCs w:val="20"/>
        </w:rPr>
        <w:t xml:space="preserve"> </w:t>
      </w:r>
      <w:commentRangeStart w:id="4"/>
      <w:r w:rsidR="00B31527">
        <w:rPr>
          <w:rFonts w:ascii="Calibri" w:hAnsi="Calibri" w:cs="Calibri"/>
          <w:sz w:val="20"/>
          <w:szCs w:val="20"/>
        </w:rPr>
        <w:t>Further testing is required to make definitive conclusions</w:t>
      </w:r>
      <w:r w:rsidR="00C728F2">
        <w:rPr>
          <w:rFonts w:ascii="Calibri" w:hAnsi="Calibri" w:cs="Calibri"/>
          <w:sz w:val="20"/>
          <w:szCs w:val="20"/>
        </w:rPr>
        <w:t xml:space="preserve"> for the 1.5” sphere and </w:t>
      </w:r>
      <w:r w:rsidR="00284365">
        <w:rPr>
          <w:rFonts w:ascii="Calibri" w:hAnsi="Calibri" w:cs="Calibri"/>
          <w:sz w:val="20"/>
          <w:szCs w:val="20"/>
        </w:rPr>
        <w:t xml:space="preserve">the </w:t>
      </w:r>
      <w:r w:rsidR="006D6AA0" w:rsidRPr="009C5FA2">
        <w:rPr>
          <w:rFonts w:ascii="Calibri" w:hAnsi="Calibri" w:cs="Calibri"/>
          <w:sz w:val="20"/>
          <w:szCs w:val="20"/>
        </w:rPr>
        <w:t>10.16</w:t>
      </w:r>
      <w:r w:rsidR="006D6AA0">
        <w:rPr>
          <w:rFonts w:ascii="Calibri" w:hAnsi="Calibri" w:cs="Calibri"/>
          <w:sz w:val="20"/>
          <w:szCs w:val="20"/>
        </w:rPr>
        <w:t xml:space="preserve"> cm</w:t>
      </w:r>
      <w:r w:rsidR="00637BE7">
        <w:rPr>
          <w:rFonts w:ascii="Calibri" w:hAnsi="Calibri" w:cs="Calibri"/>
          <w:sz w:val="20"/>
          <w:szCs w:val="20"/>
        </w:rPr>
        <w:t xml:space="preserve"> turbulent tri</w:t>
      </w:r>
      <w:r w:rsidR="00C728F2">
        <w:rPr>
          <w:rFonts w:ascii="Calibri" w:hAnsi="Calibri" w:cs="Calibri"/>
          <w:sz w:val="20"/>
          <w:szCs w:val="20"/>
        </w:rPr>
        <w:t xml:space="preserve">pped sphere. </w:t>
      </w:r>
      <w:commentRangeEnd w:id="4"/>
      <w:r w:rsidR="00342C4A">
        <w:rPr>
          <w:rStyle w:val="CommentReference"/>
        </w:rPr>
        <w:commentReference w:id="4"/>
      </w:r>
    </w:p>
    <w:p w14:paraId="7513D6B7" w14:textId="77777777" w:rsidR="00637BE7" w:rsidRDefault="00B31527" w:rsidP="00B518AB">
      <w:pPr>
        <w:ind w:firstLine="720"/>
        <w:jc w:val="both"/>
        <w:rPr>
          <w:rFonts w:ascii="Calibri" w:hAnsi="Calibri" w:cs="Calibri"/>
          <w:sz w:val="20"/>
          <w:szCs w:val="20"/>
        </w:rPr>
      </w:pPr>
      <w:r>
        <w:rPr>
          <w:rFonts w:ascii="Calibri" w:hAnsi="Calibri" w:cs="Calibri"/>
          <w:sz w:val="20"/>
          <w:szCs w:val="20"/>
        </w:rPr>
        <w:t xml:space="preserve">In order to test the validity </w:t>
      </w:r>
      <w:r w:rsidR="00637BE7">
        <w:rPr>
          <w:rFonts w:ascii="Calibri" w:hAnsi="Calibri" w:cs="Calibri"/>
          <w:sz w:val="20"/>
          <w:szCs w:val="20"/>
        </w:rPr>
        <w:t>of the</w:t>
      </w:r>
      <w:r w:rsidR="00872CE6">
        <w:rPr>
          <w:rFonts w:ascii="Calibri" w:hAnsi="Calibri" w:cs="Calibri"/>
          <w:sz w:val="20"/>
          <w:szCs w:val="20"/>
        </w:rPr>
        <w:t xml:space="preserve"> smooth sphere</w:t>
      </w:r>
      <w:r w:rsidR="00637BE7">
        <w:rPr>
          <w:rFonts w:ascii="Calibri" w:hAnsi="Calibri" w:cs="Calibri"/>
          <w:sz w:val="20"/>
          <w:szCs w:val="20"/>
        </w:rPr>
        <w:t xml:space="preserve"> experiment, a</w:t>
      </w:r>
      <w:r w:rsidR="00E95BD7">
        <w:rPr>
          <w:rFonts w:ascii="Calibri" w:hAnsi="Calibri" w:cs="Calibri"/>
          <w:sz w:val="20"/>
          <w:szCs w:val="20"/>
        </w:rPr>
        <w:t xml:space="preserve"> </w:t>
      </w:r>
      <w:r w:rsidR="00637BE7">
        <w:rPr>
          <w:rFonts w:ascii="Calibri" w:hAnsi="Calibri" w:cs="Calibri"/>
          <w:sz w:val="20"/>
          <w:szCs w:val="20"/>
        </w:rPr>
        <w:t>correlation for coefficient of drag for smooth spheres</w:t>
      </w:r>
      <w:r w:rsidR="00E95BD7">
        <w:rPr>
          <w:rFonts w:ascii="Calibri" w:hAnsi="Calibri" w:cs="Calibri"/>
          <w:sz w:val="20"/>
          <w:szCs w:val="20"/>
        </w:rPr>
        <w:t xml:space="preserve"> determin</w:t>
      </w:r>
      <w:r w:rsidR="00637BE7">
        <w:rPr>
          <w:rFonts w:ascii="Calibri" w:hAnsi="Calibri" w:cs="Calibri"/>
          <w:sz w:val="20"/>
          <w:szCs w:val="20"/>
        </w:rPr>
        <w:t xml:space="preserve">ed by </w:t>
      </w:r>
      <w:r w:rsidR="00284365">
        <w:rPr>
          <w:rFonts w:ascii="Calibri" w:hAnsi="Calibri" w:cs="Calibri"/>
          <w:sz w:val="20"/>
          <w:szCs w:val="20"/>
        </w:rPr>
        <w:t>Morrison [</w:t>
      </w:r>
      <w:commentRangeStart w:id="5"/>
      <w:r w:rsidR="00637BE7">
        <w:rPr>
          <w:rFonts w:ascii="Calibri" w:hAnsi="Calibri" w:cs="Calibri"/>
          <w:sz w:val="20"/>
          <w:szCs w:val="20"/>
        </w:rPr>
        <w:t>1</w:t>
      </w:r>
      <w:commentRangeEnd w:id="5"/>
      <w:r w:rsidR="00342C4A">
        <w:rPr>
          <w:rStyle w:val="CommentReference"/>
        </w:rPr>
        <w:commentReference w:id="5"/>
      </w:r>
      <w:r w:rsidR="00637BE7">
        <w:rPr>
          <w:rFonts w:ascii="Calibri" w:hAnsi="Calibri" w:cs="Calibri"/>
          <w:sz w:val="20"/>
          <w:szCs w:val="20"/>
        </w:rPr>
        <w:t>] was used to compa</w:t>
      </w:r>
      <w:r w:rsidR="00E95BD7">
        <w:rPr>
          <w:rFonts w:ascii="Calibri" w:hAnsi="Calibri" w:cs="Calibri"/>
          <w:sz w:val="20"/>
          <w:szCs w:val="20"/>
        </w:rPr>
        <w:t>re the experimental data, published data, and model data</w:t>
      </w:r>
      <w:r w:rsidR="001D4FA4">
        <w:rPr>
          <w:rFonts w:ascii="Calibri" w:hAnsi="Calibri" w:cs="Calibri"/>
          <w:sz w:val="20"/>
          <w:szCs w:val="20"/>
        </w:rPr>
        <w:t xml:space="preserve">. The </w:t>
      </w:r>
      <w:r w:rsidR="00872CE6">
        <w:rPr>
          <w:rFonts w:ascii="Calibri" w:hAnsi="Calibri" w:cs="Calibri"/>
          <w:sz w:val="20"/>
          <w:szCs w:val="20"/>
        </w:rPr>
        <w:t>Morrison</w:t>
      </w:r>
      <w:r w:rsidR="00637BE7">
        <w:rPr>
          <w:rFonts w:ascii="Calibri" w:hAnsi="Calibri" w:cs="Calibri"/>
          <w:sz w:val="20"/>
          <w:szCs w:val="20"/>
        </w:rPr>
        <w:t xml:space="preserve"> sphere correlation </w:t>
      </w:r>
      <w:r w:rsidR="001D4FA4">
        <w:rPr>
          <w:rFonts w:ascii="Calibri" w:hAnsi="Calibri" w:cs="Calibri"/>
          <w:sz w:val="20"/>
          <w:szCs w:val="20"/>
        </w:rPr>
        <w:t>was</w:t>
      </w:r>
      <w:r w:rsidR="00637BE7">
        <w:rPr>
          <w:rFonts w:ascii="Calibri" w:hAnsi="Calibri" w:cs="Calibri"/>
          <w:sz w:val="20"/>
          <w:szCs w:val="20"/>
        </w:rPr>
        <w:t xml:space="preserve"> used to determine the coef</w:t>
      </w:r>
      <w:r w:rsidR="001D4FA4">
        <w:rPr>
          <w:rFonts w:ascii="Calibri" w:hAnsi="Calibri" w:cs="Calibri"/>
          <w:sz w:val="20"/>
          <w:szCs w:val="20"/>
        </w:rPr>
        <w:t xml:space="preserve">ficient of drag </w:t>
      </w:r>
      <w:r w:rsidR="00872CE6">
        <w:rPr>
          <w:rFonts w:ascii="Calibri" w:hAnsi="Calibri" w:cs="Calibri"/>
          <w:sz w:val="20"/>
          <w:szCs w:val="20"/>
        </w:rPr>
        <w:t xml:space="preserve">over a </w:t>
      </w:r>
      <w:r w:rsidR="00637BE7">
        <w:rPr>
          <w:rFonts w:ascii="Calibri" w:hAnsi="Calibri" w:cs="Calibri"/>
          <w:sz w:val="20"/>
          <w:szCs w:val="20"/>
        </w:rPr>
        <w:t xml:space="preserve">range </w:t>
      </w:r>
      <w:r w:rsidR="00284365">
        <w:rPr>
          <w:rFonts w:ascii="Calibri" w:hAnsi="Calibri" w:cs="Calibri"/>
          <w:sz w:val="20"/>
          <w:szCs w:val="20"/>
        </w:rPr>
        <w:t>of Reynolds</w:t>
      </w:r>
      <w:r w:rsidR="001D4FA4">
        <w:rPr>
          <w:rFonts w:ascii="Calibri" w:hAnsi="Calibri" w:cs="Calibri"/>
          <w:sz w:val="20"/>
          <w:szCs w:val="20"/>
        </w:rPr>
        <w:t xml:space="preserve"> numbers</w:t>
      </w:r>
      <w:r w:rsidR="00637BE7">
        <w:rPr>
          <w:rFonts w:ascii="Calibri" w:hAnsi="Calibri" w:cs="Calibri"/>
          <w:sz w:val="20"/>
          <w:szCs w:val="20"/>
        </w:rPr>
        <w:t xml:space="preserve"> and is expressed as</w:t>
      </w:r>
    </w:p>
    <w:p w14:paraId="15212930" w14:textId="77777777" w:rsidR="00637BE7" w:rsidRPr="006D39E6" w:rsidRDefault="00637BE7" w:rsidP="00453B2D">
      <w:pPr>
        <w:jc w:val="right"/>
        <w:rPr>
          <w:rFonts w:ascii="Calibri" w:hAnsi="Calibri" w:cs="Calibri"/>
          <w:sz w:val="20"/>
          <w:szCs w:val="20"/>
        </w:rPr>
      </w:pPr>
      <w:r w:rsidRPr="006D39E6">
        <w:rPr>
          <w:rFonts w:ascii="Calibri" w:hAnsi="Calibri" w:cs="Calibri"/>
          <w:sz w:val="20"/>
          <w:szCs w:val="20"/>
        </w:rPr>
        <w:lastRenderedPageBreak/>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8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⑻</w:t>
      </w:r>
      <w:r w:rsidR="004C1DD1">
        <w:rPr>
          <w:rFonts w:ascii="Calibri" w:hAnsi="Calibri" w:cs="Calibri"/>
          <w:sz w:val="20"/>
          <w:szCs w:val="20"/>
        </w:rPr>
        <w:fldChar w:fldCharType="end"/>
      </w:r>
    </w:p>
    <w:p w14:paraId="3435CFE9" w14:textId="4190AFA6" w:rsidR="001D4FA4" w:rsidRDefault="006D6AA0" w:rsidP="00070EAF">
      <w:pPr>
        <w:keepNext/>
        <w:jc w:val="both"/>
        <w:rPr>
          <w:rFonts w:ascii="Calibri" w:hAnsi="Calibri" w:cs="Calibri"/>
          <w:sz w:val="20"/>
          <w:szCs w:val="20"/>
        </w:rPr>
      </w:pPr>
      <w:proofErr w:type="gramStart"/>
      <w:r>
        <w:rPr>
          <w:rFonts w:ascii="Calibri" w:hAnsi="Calibri" w:cs="Calibri"/>
          <w:sz w:val="20"/>
          <w:szCs w:val="20"/>
        </w:rPr>
        <w:t>w</w:t>
      </w:r>
      <w:r w:rsidR="00284365">
        <w:rPr>
          <w:rFonts w:ascii="Calibri" w:hAnsi="Calibri" w:cs="Calibri"/>
          <w:sz w:val="20"/>
          <w:szCs w:val="20"/>
        </w:rPr>
        <w:t>here</w:t>
      </w:r>
      <w:proofErr w:type="gramEnd"/>
      <w:r w:rsidR="00637BE7"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sidR="00284365">
        <w:rPr>
          <w:rFonts w:ascii="Calibri" w:hAnsi="Calibri" w:cs="Calibri"/>
          <w:sz w:val="20"/>
          <w:szCs w:val="20"/>
        </w:rPr>
        <w:t>the drag coefficient and Re is</w:t>
      </w:r>
      <w:r w:rsidR="00637BE7">
        <w:rPr>
          <w:rFonts w:ascii="Calibri" w:hAnsi="Calibri" w:cs="Calibri"/>
          <w:sz w:val="20"/>
          <w:szCs w:val="20"/>
        </w:rPr>
        <w:t xml:space="preserve"> is the Reynolds number.</w:t>
      </w:r>
      <w:r w:rsidR="001D4FA4" w:rsidRPr="00A02B5A">
        <w:rPr>
          <w:rFonts w:ascii="Calibri" w:hAnsi="Calibri" w:cs="Calibri"/>
          <w:sz w:val="20"/>
          <w:szCs w:val="20"/>
        </w:rPr>
        <w:t xml:space="preserve"> </w:t>
      </w:r>
      <w:r w:rsidR="00637BE7">
        <w:rPr>
          <w:rFonts w:ascii="Calibri" w:hAnsi="Calibri" w:cs="Calibri"/>
          <w:sz w:val="20"/>
          <w:szCs w:val="20"/>
        </w:rPr>
        <w:t>Due to the nature of the</w:t>
      </w:r>
      <w:r w:rsidR="006D39E6">
        <w:rPr>
          <w:rFonts w:ascii="Calibri" w:hAnsi="Calibri" w:cs="Calibri"/>
          <w:sz w:val="20"/>
          <w:szCs w:val="20"/>
        </w:rPr>
        <w:t xml:space="preserve"> curve fit equation, the curve was identical for all sphere sizes since the equation</w:t>
      </w:r>
      <w:r w:rsidR="00872CE6">
        <w:rPr>
          <w:rFonts w:ascii="Calibri" w:hAnsi="Calibri" w:cs="Calibri"/>
          <w:sz w:val="20"/>
          <w:szCs w:val="20"/>
        </w:rPr>
        <w:t xml:space="preserve"> only</w:t>
      </w:r>
      <w:r w:rsidR="006D39E6">
        <w:rPr>
          <w:rFonts w:ascii="Calibri" w:hAnsi="Calibri" w:cs="Calibri"/>
          <w:sz w:val="20"/>
          <w:szCs w:val="20"/>
        </w:rPr>
        <w:t xml:space="preserve"> depends on Reynolds number.</w:t>
      </w:r>
      <w:r w:rsidR="00637BE7">
        <w:rPr>
          <w:rFonts w:ascii="Calibri" w:hAnsi="Calibri" w:cs="Calibri"/>
          <w:sz w:val="20"/>
          <w:szCs w:val="20"/>
        </w:rPr>
        <w:t xml:space="preserve"> </w:t>
      </w:r>
    </w:p>
    <w:p w14:paraId="0F75DD56" w14:textId="3CDD21A8" w:rsidR="006D39E6" w:rsidRDefault="0077001C" w:rsidP="0005620A">
      <w:pPr>
        <w:ind w:firstLine="720"/>
        <w:jc w:val="both"/>
        <w:rPr>
          <w:rFonts w:ascii="Calibri" w:hAnsi="Calibri" w:cs="Calibri"/>
          <w:sz w:val="20"/>
          <w:szCs w:val="20"/>
        </w:rPr>
      </w:pPr>
      <w:r>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Pr>
          <w:rFonts w:ascii="Calibri" w:hAnsi="Calibri" w:cs="Calibri"/>
          <w:sz w:val="20"/>
          <w:szCs w:val="20"/>
        </w:rPr>
        <w:t xml:space="preserve"> model, the resulting data required correction s</w:t>
      </w:r>
      <w:r w:rsidR="00E95BD7">
        <w:rPr>
          <w:rFonts w:ascii="Calibri" w:hAnsi="Calibri" w:cs="Calibri"/>
          <w:sz w:val="20"/>
          <w:szCs w:val="20"/>
        </w:rPr>
        <w:t xml:space="preserve">ince </w:t>
      </w:r>
      <w:proofErr w:type="spellStart"/>
      <w:r w:rsidR="0005620A">
        <w:rPr>
          <w:rFonts w:ascii="Calibri" w:hAnsi="Calibri" w:cs="Calibri"/>
          <w:sz w:val="20"/>
          <w:szCs w:val="20"/>
        </w:rPr>
        <w:t>Eqs</w:t>
      </w:r>
      <w:proofErr w:type="spellEnd"/>
      <w:r w:rsidR="0005620A">
        <w:rPr>
          <w:rFonts w:ascii="Calibri" w:hAnsi="Calibri" w:cs="Calibri"/>
          <w:sz w:val="20"/>
          <w:szCs w:val="20"/>
        </w:rPr>
        <w:t>. (</w:t>
      </w:r>
      <w:r w:rsidR="00E95BD7">
        <w:rPr>
          <w:rFonts w:ascii="Calibri" w:hAnsi="Calibri" w:cs="Calibri"/>
          <w:sz w:val="20"/>
          <w:szCs w:val="20"/>
        </w:rPr>
        <w:t>6 and 7</w:t>
      </w:r>
      <w:r w:rsidR="0005620A">
        <w:rPr>
          <w:rFonts w:ascii="Calibri" w:hAnsi="Calibri" w:cs="Calibri"/>
          <w:sz w:val="20"/>
          <w:szCs w:val="20"/>
        </w:rPr>
        <w:t>)</w:t>
      </w:r>
      <w:r w:rsidR="00E95BD7">
        <w:rPr>
          <w:rFonts w:ascii="Calibri" w:hAnsi="Calibri" w:cs="Calibri"/>
          <w:sz w:val="20"/>
          <w:szCs w:val="20"/>
        </w:rPr>
        <w:t xml:space="preserve"> are for lifting line theory for infinite aspect ratios.</w:t>
      </w:r>
      <w:r>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Pr>
          <w:rFonts w:ascii="Calibri" w:hAnsi="Calibri" w:cs="Calibri"/>
          <w:sz w:val="20"/>
          <w:szCs w:val="20"/>
        </w:rPr>
        <w:t>s</w:t>
      </w:r>
      <w:r w:rsidR="00386479">
        <w:rPr>
          <w:rFonts w:ascii="Calibri" w:hAnsi="Calibri" w:cs="Calibri"/>
          <w:sz w:val="20"/>
          <w:szCs w:val="20"/>
        </w:rPr>
        <w:t xml:space="preserve"> for lift and drag</w:t>
      </w:r>
      <w:r>
        <w:rPr>
          <w:rFonts w:ascii="Calibri" w:hAnsi="Calibri" w:cs="Calibri"/>
          <w:sz w:val="20"/>
          <w:szCs w:val="20"/>
        </w:rPr>
        <w:t xml:space="preserve"> and the infinite aspect ratio does </w:t>
      </w:r>
      <w:r>
        <w:rPr>
          <w:rFonts w:ascii="Calibri" w:hAnsi="Calibri" w:cs="Calibri"/>
          <w:noProof/>
          <w:sz w:val="20"/>
          <w:szCs w:val="20"/>
        </w:rPr>
        <w:t>not capture the wing tip vortecies</w:t>
      </w:r>
      <w:r w:rsidR="00440005">
        <w:rPr>
          <w:rFonts w:ascii="Calibri" w:hAnsi="Calibri" w:cs="Calibri"/>
          <w:noProof/>
          <w:sz w:val="20"/>
          <w:szCs w:val="20"/>
        </w:rPr>
        <w:t>,</w:t>
      </w:r>
      <w:r>
        <w:rPr>
          <w:rFonts w:ascii="Calibri" w:hAnsi="Calibri" w:cs="Calibri"/>
          <w:noProof/>
          <w:sz w:val="20"/>
          <w:szCs w:val="20"/>
        </w:rPr>
        <w:t xml:space="preserve"> the lift and drag</w:t>
      </w:r>
      <w:r w:rsidR="00386479">
        <w:rPr>
          <w:rFonts w:ascii="Calibri" w:hAnsi="Calibri" w:cs="Calibri"/>
          <w:sz w:val="20"/>
          <w:szCs w:val="20"/>
        </w:rPr>
        <w:t xml:space="preserve"> coefficients </w:t>
      </w:r>
      <w:r>
        <w:rPr>
          <w:rFonts w:ascii="Calibri" w:hAnsi="Calibri" w:cs="Calibri"/>
          <w:sz w:val="20"/>
          <w:szCs w:val="20"/>
        </w:rPr>
        <w:t>had to</w:t>
      </w:r>
      <w:r w:rsidR="00386479">
        <w:rPr>
          <w:rFonts w:ascii="Calibri" w:hAnsi="Calibri" w:cs="Calibri"/>
          <w:sz w:val="20"/>
          <w:szCs w:val="20"/>
        </w:rPr>
        <w:t xml:space="preserve"> be corrected</w:t>
      </w:r>
      <w:r>
        <w:rPr>
          <w:rFonts w:ascii="Calibri" w:hAnsi="Calibri" w:cs="Calibri"/>
          <w:sz w:val="20"/>
          <w:szCs w:val="20"/>
        </w:rPr>
        <w:t>. This was accomplished by</w:t>
      </w:r>
      <w:r w:rsidR="00386479">
        <w:rPr>
          <w:rFonts w:ascii="Calibri" w:hAnsi="Calibri" w:cs="Calibri"/>
          <w:sz w:val="20"/>
          <w:szCs w:val="20"/>
        </w:rPr>
        <w:t xml:space="preserve"> using </w:t>
      </w:r>
      <w:proofErr w:type="spellStart"/>
      <w:r w:rsidR="00386479">
        <w:rPr>
          <w:rFonts w:ascii="Calibri" w:hAnsi="Calibri" w:cs="Calibri"/>
          <w:sz w:val="20"/>
          <w:szCs w:val="20"/>
        </w:rPr>
        <w:t>Prandtl’s</w:t>
      </w:r>
      <w:proofErr w:type="spellEnd"/>
      <w:r w:rsidR="00386479">
        <w:rPr>
          <w:rFonts w:ascii="Calibri" w:hAnsi="Calibri" w:cs="Calibri"/>
          <w:sz w:val="20"/>
          <w:szCs w:val="20"/>
        </w:rPr>
        <w:t xml:space="preserve"> lifting line theory to relate the </w:t>
      </w:r>
      <w:proofErr w:type="spellStart"/>
      <w:r w:rsidR="00386479">
        <w:rPr>
          <w:rFonts w:ascii="Calibri" w:hAnsi="Calibri" w:cs="Calibri"/>
          <w:sz w:val="20"/>
          <w:szCs w:val="20"/>
        </w:rPr>
        <w:t>planform</w:t>
      </w:r>
      <w:proofErr w:type="spellEnd"/>
      <w:r w:rsidR="00386479">
        <w:rPr>
          <w:rFonts w:ascii="Calibri" w:hAnsi="Calibri" w:cs="Calibri"/>
          <w:sz w:val="20"/>
          <w:szCs w:val="20"/>
        </w:rPr>
        <w:t xml:space="preserve"> area of the airfoil to 3D Lift coefficients</w:t>
      </w:r>
      <w:r>
        <w:rPr>
          <w:rFonts w:ascii="Calibri" w:hAnsi="Calibri" w:cs="Calibri"/>
          <w:sz w:val="20"/>
          <w:szCs w:val="20"/>
        </w:rPr>
        <w:t xml:space="preserve"> u</w:t>
      </w:r>
      <w:r w:rsidR="00440005">
        <w:rPr>
          <w:rFonts w:ascii="Calibri" w:hAnsi="Calibri" w:cs="Calibri"/>
          <w:sz w:val="20"/>
          <w:szCs w:val="20"/>
        </w:rPr>
        <w:t>sing the following equations</w:t>
      </w:r>
    </w:p>
    <w:p w14:paraId="37B8EEDB" w14:textId="77777777" w:rsidR="006D39E6" w:rsidRPr="006D39E6" w:rsidRDefault="00B92828"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r>
              <m:rPr>
                <m:sty m:val="p"/>
              </m:rPr>
              <w:rPr>
                <w:rStyle w:val="CommentReference"/>
              </w:rPr>
              <w:annotationRef/>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⑼</w:t>
      </w:r>
      <w:r w:rsidR="004C1DD1">
        <w:rPr>
          <w:rFonts w:ascii="Calibri" w:hAnsi="Calibri" w:cs="Calibri"/>
          <w:sz w:val="20"/>
          <w:szCs w:val="20"/>
        </w:rPr>
        <w:fldChar w:fldCharType="end"/>
      </w:r>
    </w:p>
    <w:p w14:paraId="4CB00D64" w14:textId="77777777" w:rsidR="006D39E6" w:rsidRPr="006D39E6" w:rsidRDefault="00B92828"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⑽</w:t>
      </w:r>
      <w:r w:rsidR="004C1DD1">
        <w:rPr>
          <w:rFonts w:ascii="Calibri" w:hAnsi="Calibri" w:cs="Calibri"/>
          <w:sz w:val="20"/>
          <w:szCs w:val="20"/>
        </w:rPr>
        <w:fldChar w:fldCharType="end"/>
      </w:r>
    </w:p>
    <w:p w14:paraId="18FE9A42" w14:textId="55716FD6" w:rsidR="0077001C" w:rsidRDefault="00284365" w:rsidP="00B518AB">
      <w:pPr>
        <w:jc w:val="both"/>
        <w:rPr>
          <w:rFonts w:ascii="Calibri" w:hAnsi="Calibri" w:cs="Calibri"/>
          <w:sz w:val="20"/>
          <w:szCs w:val="20"/>
        </w:rPr>
      </w:pPr>
      <w:r>
        <w:rPr>
          <w:rFonts w:ascii="Calibri" w:hAnsi="Calibri" w:cs="Calibri"/>
          <w:sz w:val="20"/>
          <w:szCs w:val="20"/>
        </w:rPr>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sidR="0005620A">
        <w:rPr>
          <w:rFonts w:ascii="Calibri" w:hAnsi="Calibri" w:cs="Calibri"/>
          <w:sz w:val="20"/>
          <w:szCs w:val="20"/>
        </w:rPr>
        <w:t>Eq. (</w:t>
      </w:r>
      <w:r w:rsidR="006D39E6">
        <w:rPr>
          <w:rFonts w:ascii="Calibri" w:hAnsi="Calibri" w:cs="Calibri"/>
          <w:sz w:val="20"/>
          <w:szCs w:val="20"/>
        </w:rPr>
        <w:t>5</w:t>
      </w:r>
      <w:r w:rsidR="0005620A">
        <w:rPr>
          <w:rFonts w:ascii="Calibri" w:hAnsi="Calibri" w:cs="Calibri"/>
          <w:sz w:val="20"/>
          <w:szCs w:val="20"/>
        </w:rPr>
        <w:t>)</w:t>
      </w:r>
      <w:r w:rsidR="006D39E6">
        <w:rPr>
          <w:rFonts w:ascii="Calibri" w:hAnsi="Calibri" w:cs="Calibri"/>
          <w:sz w:val="20"/>
          <w:szCs w:val="20"/>
        </w:rPr>
        <w:t xml:space="preserve">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14:paraId="7A70A326" w14:textId="45BB3ABE" w:rsidR="00386479" w:rsidRDefault="00386479" w:rsidP="00070EAF">
      <w:pPr>
        <w:ind w:firstLine="720"/>
        <w:jc w:val="both"/>
        <w:rPr>
          <w:rFonts w:ascii="Calibri" w:hAnsi="Calibri" w:cs="Calibri"/>
          <w:sz w:val="20"/>
          <w:szCs w:val="20"/>
        </w:rPr>
      </w:pPr>
      <w:r>
        <w:rPr>
          <w:rFonts w:ascii="Calibri" w:hAnsi="Calibri" w:cs="Calibri"/>
          <w:sz w:val="20"/>
          <w:szCs w:val="20"/>
        </w:rPr>
        <w:t xml:space="preserve">The experimental airfoil data was compared </w:t>
      </w:r>
      <w:r w:rsidR="0077001C">
        <w:rPr>
          <w:rFonts w:ascii="Calibri" w:hAnsi="Calibri" w:cs="Calibri"/>
          <w:sz w:val="20"/>
          <w:szCs w:val="20"/>
        </w:rPr>
        <w:t>the 4 following data sets:</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Data, </w:t>
      </w:r>
      <w:r w:rsidR="0077001C">
        <w:rPr>
          <w:rFonts w:ascii="Calibri" w:hAnsi="Calibri" w:cs="Calibri"/>
          <w:sz w:val="20"/>
          <w:szCs w:val="20"/>
        </w:rPr>
        <w:t>and</w:t>
      </w:r>
      <w:r w:rsidR="0077001C" w:rsidRPr="0077001C">
        <w:rPr>
          <w:rFonts w:ascii="Calibri" w:hAnsi="Calibri" w:cs="Calibri"/>
          <w:sz w:val="20"/>
          <w:szCs w:val="20"/>
        </w:rPr>
        <w:t xml:space="preserve"> </w:t>
      </w:r>
      <w:proofErr w:type="spellStart"/>
      <w:r w:rsidR="0077001C">
        <w:rPr>
          <w:rFonts w:ascii="Calibri" w:hAnsi="Calibri" w:cs="Calibri"/>
          <w:sz w:val="20"/>
          <w:szCs w:val="20"/>
        </w:rPr>
        <w:t>Xfoil</w:t>
      </w:r>
      <w:proofErr w:type="spellEnd"/>
      <w:r w:rsidR="0077001C">
        <w:rPr>
          <w:rFonts w:ascii="Calibri" w:hAnsi="Calibri" w:cs="Calibri"/>
          <w:sz w:val="20"/>
          <w:szCs w:val="20"/>
        </w:rPr>
        <w:t xml:space="preserve">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 was most similar to the NACA data, since</w:t>
      </w:r>
      <w:r w:rsidR="00C117A5">
        <w:rPr>
          <w:rFonts w:ascii="Calibri" w:hAnsi="Calibri" w:cs="Calibri"/>
          <w:noProof/>
          <w:sz w:val="20"/>
          <w:szCs w:val="20"/>
        </w:rPr>
        <w:t xml:space="preserve"> lift force </w:t>
      </w:r>
      <w:r w:rsidR="00070EAF">
        <w:rPr>
          <w:rFonts w:ascii="Calibri" w:hAnsi="Calibri" w:cs="Calibri"/>
          <w:noProof/>
          <w:sz w:val="20"/>
          <w:szCs w:val="20"/>
        </w:rPr>
        <w:t>decreases at 17</w:t>
      </w:r>
      <w:r w:rsidR="00070EAF">
        <w:rPr>
          <w:rFonts w:ascii="Calibri" w:hAnsi="Calibri" w:cs="Calibri"/>
          <w:sz w:val="20"/>
          <w:szCs w:val="20"/>
        </w:rPr>
        <w:t xml:space="preserve">° </w:t>
      </w:r>
      <w:r w:rsidR="00184F47">
        <w:rPr>
          <w:rFonts w:ascii="Calibri" w:hAnsi="Calibri" w:cs="Calibri"/>
          <w:noProof/>
          <w:sz w:val="20"/>
          <w:szCs w:val="20"/>
        </w:rPr>
        <w:t>and the drag force begins</w:t>
      </w:r>
      <w:r w:rsidR="00C117A5">
        <w:rPr>
          <w:rFonts w:ascii="Calibri" w:hAnsi="Calibri" w:cs="Calibri"/>
          <w:noProof/>
          <w:sz w:val="20"/>
          <w:szCs w:val="20"/>
        </w:rPr>
        <w:t xml:space="preserve"> to incre</w:t>
      </w:r>
      <w:r w:rsidR="00184F47">
        <w:rPr>
          <w:rFonts w:ascii="Calibri" w:hAnsi="Calibri" w:cs="Calibri"/>
          <w:noProof/>
          <w:sz w:val="20"/>
          <w:szCs w:val="20"/>
        </w:rPr>
        <w:t>ase</w:t>
      </w:r>
      <w:r w:rsidR="00C117A5">
        <w:rPr>
          <w:rFonts w:ascii="Calibri" w:hAnsi="Calibri" w:cs="Calibri"/>
          <w:noProof/>
          <w:sz w:val="20"/>
          <w:szCs w:val="20"/>
        </w:rPr>
        <w:t xml:space="preserve"> b</w:t>
      </w:r>
      <w:r w:rsidR="00184F47">
        <w:rPr>
          <w:rFonts w:ascii="Calibri" w:hAnsi="Calibri" w:cs="Calibri"/>
          <w:noProof/>
          <w:sz w:val="20"/>
          <w:szCs w:val="20"/>
        </w:rPr>
        <w:t>ecause there is a greater frontal area</w:t>
      </w:r>
      <w:r w:rsidR="00FD4BA1">
        <w:rPr>
          <w:rFonts w:ascii="Calibri" w:hAnsi="Calibri" w:cs="Calibri"/>
          <w:noProof/>
          <w:sz w:val="20"/>
          <w:szCs w:val="20"/>
        </w:rPr>
        <w:t>.</w:t>
      </w:r>
      <w:r w:rsidR="00184F47">
        <w:rPr>
          <w:rFonts w:ascii="Calibri" w:hAnsi="Calibri" w:cs="Calibri"/>
          <w:noProof/>
          <w:sz w:val="20"/>
          <w:szCs w:val="20"/>
        </w:rPr>
        <w:t xml:space="preserve"> </w:t>
      </w:r>
      <w:r w:rsidR="00FD4BA1">
        <w:rPr>
          <w:rFonts w:ascii="Calibri" w:hAnsi="Calibri" w:cs="Calibri"/>
          <w:noProof/>
          <w:sz w:val="20"/>
          <w:szCs w:val="20"/>
        </w:rPr>
        <w:t>M</w:t>
      </w:r>
      <w:r w:rsidR="00C117A5">
        <w:rPr>
          <w:rFonts w:ascii="Calibri" w:hAnsi="Calibri" w:cs="Calibri"/>
          <w:noProof/>
          <w:sz w:val="20"/>
          <w:szCs w:val="20"/>
        </w:rPr>
        <w:t>ore of the flow is hitting the bottom of the airfoil and is being converted into drag ra</w:t>
      </w:r>
      <w:r w:rsidR="00FD4BA1">
        <w:rPr>
          <w:rFonts w:ascii="Calibri" w:hAnsi="Calibri" w:cs="Calibri"/>
          <w:noProof/>
          <w:sz w:val="20"/>
          <w:szCs w:val="20"/>
        </w:rPr>
        <w:t>ther than lift</w:t>
      </w:r>
      <w:r w:rsidR="00184F47">
        <w:rPr>
          <w:rFonts w:ascii="Calibri" w:hAnsi="Calibri" w:cs="Calibri"/>
          <w:noProof/>
          <w:sz w:val="20"/>
          <w:szCs w:val="20"/>
        </w:rPr>
        <w:t xml:space="preserve"> force</w:t>
      </w:r>
      <w:r w:rsidR="00FD4BA1">
        <w:rPr>
          <w:rFonts w:ascii="Calibri" w:hAnsi="Calibri" w:cs="Calibri"/>
          <w:noProof/>
          <w:sz w:val="20"/>
          <w:szCs w:val="20"/>
        </w:rPr>
        <w:t>,</w:t>
      </w:r>
      <w:r w:rsidR="00184F47">
        <w:rPr>
          <w:rFonts w:ascii="Calibri" w:hAnsi="Calibri" w:cs="Calibri"/>
          <w:noProof/>
          <w:sz w:val="20"/>
          <w:szCs w:val="20"/>
        </w:rPr>
        <w:t xml:space="preserve"> since there is a significant surface area </w:t>
      </w:r>
      <w:r w:rsidR="00C117A5">
        <w:rPr>
          <w:rFonts w:ascii="Calibri" w:hAnsi="Calibri" w:cs="Calibri"/>
          <w:noProof/>
          <w:sz w:val="20"/>
          <w:szCs w:val="20"/>
        </w:rPr>
        <w:t xml:space="preserve">creating a large </w:t>
      </w:r>
      <w:r w:rsidR="00FD4BA1">
        <w:rPr>
          <w:rFonts w:ascii="Calibri" w:hAnsi="Calibri" w:cs="Calibri"/>
          <w:noProof/>
          <w:sz w:val="20"/>
          <w:szCs w:val="20"/>
        </w:rPr>
        <w:t>pressure dif</w:t>
      </w:r>
      <w:r w:rsidR="00C117A5">
        <w:rPr>
          <w:rFonts w:ascii="Calibri" w:hAnsi="Calibri" w:cs="Calibri"/>
          <w:noProof/>
          <w:sz w:val="20"/>
          <w:szCs w:val="20"/>
        </w:rPr>
        <w:t>ferential.</w:t>
      </w:r>
      <w:r w:rsidR="00184F47">
        <w:rPr>
          <w:rFonts w:ascii="Calibri" w:hAnsi="Calibri" w:cs="Calibri"/>
          <w:noProof/>
          <w:sz w:val="20"/>
          <w:szCs w:val="20"/>
        </w:rPr>
        <w:t xml:space="preserve"> </w:t>
      </w:r>
      <w:r w:rsidR="00FD4BA1">
        <w:rPr>
          <w:rFonts w:ascii="Calibri" w:hAnsi="Calibri" w:cs="Calibri"/>
          <w:noProof/>
          <w:sz w:val="20"/>
          <w:szCs w:val="20"/>
        </w:rPr>
        <w:t>This is the same for experimental</w:t>
      </w:r>
      <w:r w:rsidR="00C117A5">
        <w:rPr>
          <w:rFonts w:ascii="Calibri" w:hAnsi="Calibri" w:cs="Calibri"/>
          <w:noProof/>
          <w:sz w:val="20"/>
          <w:szCs w:val="20"/>
        </w:rPr>
        <w:t xml:space="preserve"> </w:t>
      </w:r>
      <w:r w:rsidR="00184F47">
        <w:rPr>
          <w:rFonts w:ascii="Calibri" w:hAnsi="Calibri" w:cs="Calibri"/>
          <w:noProof/>
          <w:sz w:val="20"/>
          <w:szCs w:val="20"/>
        </w:rPr>
        <w:t>and the NACA data for drag coefficient</w:t>
      </w:r>
      <w:r w:rsidR="00FD4BA1">
        <w:rPr>
          <w:rFonts w:ascii="Calibri" w:hAnsi="Calibri" w:cs="Calibri"/>
          <w:noProof/>
          <w:sz w:val="20"/>
          <w:szCs w:val="20"/>
        </w:rPr>
        <w:t>,</w:t>
      </w:r>
      <w:r w:rsidR="00184F47">
        <w:rPr>
          <w:rFonts w:ascii="Calibri" w:hAnsi="Calibri" w:cs="Calibri"/>
          <w:noProof/>
          <w:sz w:val="20"/>
          <w:szCs w:val="20"/>
        </w:rPr>
        <w:t xml:space="preserve"> which both deviated from the rest of drag force profiles </w:t>
      </w:r>
      <w:r w:rsidR="00070EAF">
        <w:rPr>
          <w:rFonts w:ascii="Calibri" w:hAnsi="Calibri" w:cs="Calibri"/>
          <w:noProof/>
          <w:sz w:val="20"/>
          <w:szCs w:val="20"/>
        </w:rPr>
        <w:t>at 0</w:t>
      </w:r>
      <w:r w:rsidR="00070EAF">
        <w:rPr>
          <w:rFonts w:ascii="Calibri" w:hAnsi="Calibri" w:cs="Calibri"/>
          <w:sz w:val="20"/>
          <w:szCs w:val="20"/>
        </w:rPr>
        <w:t xml:space="preserve">° </w:t>
      </w:r>
      <w:r w:rsidR="00FD4BA1">
        <w:rPr>
          <w:rFonts w:ascii="Calibri" w:hAnsi="Calibri" w:cs="Calibri"/>
          <w:noProof/>
          <w:sz w:val="20"/>
          <w:szCs w:val="20"/>
        </w:rPr>
        <w:t>by increasing</w:t>
      </w:r>
      <w:r w:rsidR="00C117A5">
        <w:rPr>
          <w:rFonts w:ascii="Calibri" w:hAnsi="Calibri" w:cs="Calibri"/>
          <w:noProof/>
          <w:sz w:val="20"/>
          <w:szCs w:val="20"/>
        </w:rPr>
        <w:t>.</w:t>
      </w:r>
      <w:r w:rsidR="00184F47">
        <w:rPr>
          <w:rFonts w:ascii="Calibri" w:hAnsi="Calibri" w:cs="Calibri"/>
          <w:noProof/>
          <w:sz w:val="20"/>
          <w:szCs w:val="20"/>
        </w:rPr>
        <w:t xml:space="preserve"> Note that the The 3D lift</w:t>
      </w:r>
      <w:r w:rsidR="00C117A5">
        <w:rPr>
          <w:rFonts w:ascii="Calibri" w:hAnsi="Calibri" w:cs="Calibri"/>
          <w:noProof/>
          <w:sz w:val="20"/>
          <w:szCs w:val="20"/>
        </w:rPr>
        <w:t xml:space="preserve"> line model </w:t>
      </w:r>
      <w:r w:rsidR="00184F47">
        <w:rPr>
          <w:rFonts w:ascii="Calibri" w:hAnsi="Calibri" w:cs="Calibri"/>
          <w:noProof/>
          <w:sz w:val="20"/>
          <w:szCs w:val="20"/>
        </w:rPr>
        <w:t>doe</w:t>
      </w:r>
      <w:r w:rsidR="00C117A5">
        <w:rPr>
          <w:rFonts w:ascii="Calibri" w:hAnsi="Calibri" w:cs="Calibri"/>
          <w:noProof/>
          <w:sz w:val="20"/>
          <w:szCs w:val="20"/>
        </w:rPr>
        <w:t>s not account for stalling</w:t>
      </w:r>
      <w:r w:rsidR="00184F47">
        <w:rPr>
          <w:rFonts w:ascii="Calibri" w:hAnsi="Calibri" w:cs="Calibri"/>
          <w:noProof/>
          <w:sz w:val="20"/>
          <w:szCs w:val="20"/>
        </w:rPr>
        <w:t>.</w:t>
      </w:r>
      <w:r w:rsidR="00184F47">
        <w:rPr>
          <w:rFonts w:ascii="Calibri" w:hAnsi="Calibri" w:cs="Calibri"/>
          <w:sz w:val="20"/>
          <w:szCs w:val="20"/>
        </w:rPr>
        <w:t xml:space="preserve"> The e</w:t>
      </w:r>
      <w:r>
        <w:rPr>
          <w:rFonts w:ascii="Calibri" w:hAnsi="Calibri" w:cs="Calibri"/>
          <w:sz w:val="20"/>
          <w:szCs w:val="20"/>
        </w:rPr>
        <w:t>xperimental data and the NACA</w:t>
      </w:r>
      <w:r w:rsidR="00184F47">
        <w:rPr>
          <w:rFonts w:ascii="Calibri" w:hAnsi="Calibri" w:cs="Calibri"/>
          <w:sz w:val="20"/>
          <w:szCs w:val="20"/>
        </w:rPr>
        <w:t xml:space="preserve"> lift </w:t>
      </w:r>
      <w:r w:rsidR="00284365">
        <w:rPr>
          <w:rFonts w:ascii="Calibri" w:hAnsi="Calibri" w:cs="Calibri"/>
          <w:sz w:val="20"/>
          <w:szCs w:val="20"/>
        </w:rPr>
        <w:t>coefficients</w:t>
      </w:r>
      <w:r>
        <w:rPr>
          <w:rFonts w:ascii="Calibri" w:hAnsi="Calibri" w:cs="Calibri"/>
          <w:sz w:val="20"/>
          <w:szCs w:val="20"/>
        </w:rPr>
        <w:t xml:space="preserve"> correlate </w:t>
      </w:r>
      <w:r w:rsidR="00184F47">
        <w:rPr>
          <w:rFonts w:ascii="Calibri" w:hAnsi="Calibri" w:cs="Calibri"/>
          <w:sz w:val="20"/>
          <w:szCs w:val="20"/>
        </w:rPr>
        <w:t xml:space="preserve">at </w:t>
      </w:r>
      <w:r>
        <w:rPr>
          <w:rFonts w:ascii="Calibri" w:hAnsi="Calibri" w:cs="Calibri"/>
          <w:sz w:val="20"/>
          <w:szCs w:val="20"/>
        </w:rPr>
        <w:t xml:space="preserve">stalling at an angle of </w:t>
      </w:r>
      <w:r w:rsidR="00284365">
        <w:rPr>
          <w:rFonts w:ascii="Calibri" w:hAnsi="Calibri" w:cs="Calibri"/>
          <w:sz w:val="20"/>
          <w:szCs w:val="20"/>
        </w:rPr>
        <w:t>approximately</w:t>
      </w:r>
      <w:r w:rsidR="00070EAF">
        <w:rPr>
          <w:rFonts w:ascii="Calibri" w:hAnsi="Calibri" w:cs="Calibri"/>
          <w:sz w:val="20"/>
          <w:szCs w:val="20"/>
        </w:rPr>
        <w:t xml:space="preserve"> 17°</w:t>
      </w:r>
      <w:r>
        <w:rPr>
          <w:rFonts w:ascii="Calibri" w:hAnsi="Calibri" w:cs="Calibri"/>
          <w:sz w:val="20"/>
          <w:szCs w:val="20"/>
        </w:rPr>
        <w:t xml:space="preserve">. </w:t>
      </w:r>
    </w:p>
    <w:commentRangeStart w:id="6"/>
    <w:p w14:paraId="4E2FEC74" w14:textId="1F53C01F" w:rsidR="00FD4BA1" w:rsidRPr="00284365" w:rsidRDefault="00445ADA" w:rsidP="00284365">
      <w:pPr>
        <w:rPr>
          <w:rFonts w:ascii="Calibri" w:hAnsi="Calibri" w:cs="Calibri"/>
          <w:b/>
          <w:bCs/>
          <w:sz w:val="20"/>
          <w:szCs w:val="20"/>
        </w:rPr>
      </w:pPr>
      <w:r>
        <w:rPr>
          <w:noProof/>
        </w:rPr>
        <w:lastRenderedPageBreak/>
        <mc:AlternateContent>
          <mc:Choice Requires="wps">
            <w:drawing>
              <wp:anchor distT="0" distB="0" distL="114300" distR="114300" simplePos="0" relativeHeight="251666432" behindDoc="0" locked="0" layoutInCell="1" allowOverlap="1" wp14:anchorId="5FEE009D" wp14:editId="00718DA6">
                <wp:simplePos x="0" y="0"/>
                <wp:positionH relativeFrom="column">
                  <wp:posOffset>589915</wp:posOffset>
                </wp:positionH>
                <wp:positionV relativeFrom="paragraph">
                  <wp:posOffset>3586480</wp:posOffset>
                </wp:positionV>
                <wp:extent cx="4428490" cy="250825"/>
                <wp:effectExtent l="0" t="0" r="0" b="0"/>
                <wp:wrapTopAndBottom/>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8490" cy="250825"/>
                        </a:xfrm>
                        <a:prstGeom prst="rect">
                          <a:avLst/>
                        </a:prstGeom>
                        <a:solidFill>
                          <a:prstClr val="white"/>
                        </a:solidFill>
                        <a:ln>
                          <a:noFill/>
                        </a:ln>
                        <a:effectLst/>
                      </wps:spPr>
                      <wps:txbx>
                        <w:txbxContent>
                          <w:p w14:paraId="0FF10308" w14:textId="470C45C3" w:rsidR="00C50DC7" w:rsidRPr="0023676A" w:rsidRDefault="00C50DC7"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009B3D77">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EE009D" id="Text Box 207" o:spid="_x0000_s1028" type="#_x0000_t202" style="position:absolute;margin-left:46.45pt;margin-top:282.4pt;width:348.7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" stroked="f">
                <v:path arrowok="t"/>
                <v:textbox style="mso-fit-shape-to-text:t" inset="0,0,0,0">
                  <w:txbxContent>
                    <w:p w14:paraId="0FF10308" w14:textId="470C45C3" w:rsidR="00C50DC7" w:rsidRPr="0023676A" w:rsidRDefault="00C50DC7"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009B3D77">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v:textbox>
                <w10:wrap type="topAndBottom"/>
              </v:shape>
            </w:pict>
          </mc:Fallback>
        </mc:AlternateContent>
      </w:r>
      <w:r w:rsidR="00386479" w:rsidRPr="00CC7F5E">
        <w:rPr>
          <w:noProof/>
        </w:rPr>
        <w:drawing>
          <wp:anchor distT="0" distB="0" distL="114300" distR="114300" simplePos="0" relativeHeight="251661312" behindDoc="0" locked="0" layoutInCell="1" allowOverlap="1" wp14:anchorId="489A5DBA" wp14:editId="650A887A">
            <wp:simplePos x="0" y="0"/>
            <wp:positionH relativeFrom="column">
              <wp:posOffset>590399</wp:posOffset>
            </wp:positionH>
            <wp:positionV relativeFrom="paragraph">
              <wp:posOffset>111656</wp:posOffset>
            </wp:positionV>
            <wp:extent cx="4428699" cy="341853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728" t="6825" r="8685" b="7065"/>
                    <a:stretch/>
                  </pic:blipFill>
                  <pic:spPr bwMode="auto">
                    <a:xfrm>
                      <a:off x="0" y="0"/>
                      <a:ext cx="4428699" cy="3418533"/>
                    </a:xfrm>
                    <a:prstGeom prst="rect">
                      <a:avLst/>
                    </a:prstGeom>
                    <a:noFill/>
                    <a:ln>
                      <a:noFill/>
                    </a:ln>
                    <a:extLst>
                      <a:ext uri="{53640926-AAD7-44D8-BBD7-CCE9431645EC}">
                        <a14:shadowObscured xmlns:a14="http://schemas.microsoft.com/office/drawing/2010/main"/>
                      </a:ext>
                    </a:extLst>
                  </pic:spPr>
                </pic:pic>
              </a:graphicData>
            </a:graphic>
          </wp:anchor>
        </w:drawing>
      </w:r>
      <w:commentRangeEnd w:id="6"/>
      <w:r w:rsidR="00772778">
        <w:rPr>
          <w:rStyle w:val="CommentReference"/>
        </w:rPr>
        <w:commentReference w:id="6"/>
      </w:r>
      <w:r w:rsidR="00060D5F" w:rsidRPr="0062739D">
        <w:rPr>
          <w:rFonts w:ascii="Calibri" w:hAnsi="Calibri" w:cs="Calibri"/>
          <w:b/>
          <w:bCs/>
          <w:sz w:val="20"/>
          <w:szCs w:val="20"/>
        </w:rPr>
        <w:t>Conclusions</w:t>
      </w:r>
    </w:p>
    <w:p w14:paraId="3D76B090" w14:textId="3806B327" w:rsidR="00BE6F5B" w:rsidRDefault="00FD4BA1" w:rsidP="00700FF8">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due to </w:t>
      </w:r>
      <w:r>
        <w:rPr>
          <w:rFonts w:ascii="Calibri" w:hAnsi="Calibri" w:cs="Calibri"/>
          <w:sz w:val="20"/>
          <w:szCs w:val="20"/>
        </w:rPr>
        <w:t>variations in flow speed</w:t>
      </w:r>
      <w:r w:rsidRPr="00CF4987">
        <w:rPr>
          <w:rFonts w:ascii="Calibri" w:hAnsi="Calibri" w:cs="Calibri"/>
          <w:sz w:val="20"/>
          <w:szCs w:val="20"/>
        </w:rPr>
        <w:t xml:space="preserve"> and</w:t>
      </w:r>
      <w:r>
        <w:rPr>
          <w:rFonts w:ascii="Calibri" w:hAnsi="Calibri" w:cs="Calibri"/>
          <w:sz w:val="20"/>
          <w:szCs w:val="20"/>
        </w:rPr>
        <w:t xml:space="preserve"> model</w:t>
      </w:r>
      <w:r w:rsidRPr="00CF4987">
        <w:rPr>
          <w:rFonts w:ascii="Calibri" w:hAnsi="Calibri" w:cs="Calibri"/>
          <w:sz w:val="20"/>
          <w:szCs w:val="20"/>
        </w:rPr>
        <w:t xml:space="preserve"> </w:t>
      </w:r>
      <w:r>
        <w:rPr>
          <w:rFonts w:ascii="Calibri" w:hAnsi="Calibri" w:cs="Calibri"/>
          <w:sz w:val="20"/>
          <w:szCs w:val="20"/>
        </w:rPr>
        <w:t xml:space="preserve">orientation with </w:t>
      </w:r>
      <w:r w:rsidR="00284365">
        <w:rPr>
          <w:rFonts w:ascii="Calibri" w:hAnsi="Calibri" w:cs="Calibri"/>
          <w:sz w:val="20"/>
          <w:szCs w:val="20"/>
        </w:rPr>
        <w:t>an</w:t>
      </w:r>
      <w:r>
        <w:rPr>
          <w:rFonts w:ascii="Calibri" w:hAnsi="Calibri" w:cs="Calibri"/>
          <w:sz w:val="20"/>
          <w:szCs w:val="20"/>
        </w:rPr>
        <w:t xml:space="preserve"> </w:t>
      </w:r>
      <w:r w:rsidRPr="00C117A5">
        <w:rPr>
          <w:rFonts w:ascii="Calibri" w:hAnsi="Calibri" w:cs="Calibri"/>
          <w:sz w:val="20"/>
          <w:szCs w:val="20"/>
        </w:rPr>
        <w:t>AEROLAB Educational Wind Tunnel</w:t>
      </w:r>
      <w:r>
        <w:rPr>
          <w:rFonts w:ascii="Calibri" w:hAnsi="Calibri" w:cs="Calibri"/>
          <w:sz w:val="20"/>
          <w:szCs w:val="20"/>
        </w:rPr>
        <w:t xml:space="preserve">. The smooth sphere coefficient of drag results as a whole </w:t>
      </w:r>
      <w:commentRangeStart w:id="7"/>
      <w:r>
        <w:rPr>
          <w:rFonts w:ascii="Calibri" w:hAnsi="Calibri" w:cs="Calibri"/>
          <w:sz w:val="20"/>
          <w:szCs w:val="20"/>
        </w:rPr>
        <w:t xml:space="preserve">were similar </w:t>
      </w:r>
      <w:commentRangeEnd w:id="7"/>
      <w:r w:rsidR="00772778">
        <w:rPr>
          <w:rStyle w:val="CommentReference"/>
        </w:rPr>
        <w:commentReference w:id="7"/>
      </w:r>
      <w:r>
        <w:rPr>
          <w:rFonts w:ascii="Calibri" w:hAnsi="Calibri" w:cs="Calibri"/>
          <w:sz w:val="20"/>
          <w:szCs w:val="20"/>
        </w:rPr>
        <w:t>to the re</w:t>
      </w:r>
      <w:r w:rsidR="00284365">
        <w:rPr>
          <w:rFonts w:ascii="Calibri" w:hAnsi="Calibri" w:cs="Calibri"/>
          <w:sz w:val="20"/>
          <w:szCs w:val="20"/>
        </w:rPr>
        <w:t xml:space="preserve">sults in the </w:t>
      </w:r>
      <w:proofErr w:type="spellStart"/>
      <w:r w:rsidR="00284365">
        <w:rPr>
          <w:rFonts w:ascii="Calibri" w:hAnsi="Calibri" w:cs="Calibri"/>
          <w:sz w:val="20"/>
          <w:szCs w:val="20"/>
        </w:rPr>
        <w:t>Schlichting</w:t>
      </w:r>
      <w:proofErr w:type="spellEnd"/>
      <w:r w:rsidR="00284365">
        <w:rPr>
          <w:rFonts w:ascii="Calibri" w:hAnsi="Calibri" w:cs="Calibri"/>
          <w:sz w:val="20"/>
          <w:szCs w:val="20"/>
        </w:rPr>
        <w:t xml:space="preserve"> data.  Model surfacing was studied</w:t>
      </w:r>
      <w:r>
        <w:rPr>
          <w:rFonts w:ascii="Calibri" w:hAnsi="Calibri" w:cs="Calibri"/>
          <w:sz w:val="20"/>
          <w:szCs w:val="20"/>
        </w:rPr>
        <w:t xml:space="preserve"> by determining the coefficient of drag for the </w:t>
      </w:r>
      <w:r w:rsidRPr="00CF4987">
        <w:rPr>
          <w:rFonts w:ascii="Calibri" w:hAnsi="Calibri" w:cs="Calibri"/>
          <w:sz w:val="20"/>
          <w:szCs w:val="20"/>
        </w:rPr>
        <w:t>4”</w:t>
      </w:r>
      <w:r>
        <w:rPr>
          <w:rFonts w:ascii="Calibri" w:hAnsi="Calibri" w:cs="Calibri"/>
          <w:sz w:val="20"/>
          <w:szCs w:val="20"/>
        </w:rPr>
        <w:t xml:space="preserve"> sphere with turbulent trip and a standard golf ball.</w:t>
      </w:r>
      <w:r w:rsidR="00284365">
        <w:rPr>
          <w:rFonts w:ascii="Calibri" w:hAnsi="Calibri" w:cs="Calibri"/>
          <w:sz w:val="20"/>
          <w:szCs w:val="20"/>
        </w:rPr>
        <w:t xml:space="preserve"> Even though the 4” sphere did not display a distinct transition to turbulence, the coefficient of drag was lower than the smooth 4” sphere and the 1.5” </w:t>
      </w:r>
      <w:commentRangeStart w:id="8"/>
      <w:r w:rsidR="00284365">
        <w:rPr>
          <w:rFonts w:ascii="Calibri" w:hAnsi="Calibri" w:cs="Calibri"/>
          <w:sz w:val="20"/>
          <w:szCs w:val="20"/>
        </w:rPr>
        <w:t>sphere</w:t>
      </w:r>
      <w:commentRangeEnd w:id="8"/>
      <w:r w:rsidR="00772778">
        <w:rPr>
          <w:rStyle w:val="CommentReference"/>
        </w:rPr>
        <w:commentReference w:id="8"/>
      </w:r>
      <w:r w:rsidR="00284365">
        <w:rPr>
          <w:rFonts w:ascii="Calibri" w:hAnsi="Calibri" w:cs="Calibri"/>
          <w:sz w:val="20"/>
          <w:szCs w:val="20"/>
        </w:rPr>
        <w:t>.</w:t>
      </w:r>
      <w:r>
        <w:rPr>
          <w:rFonts w:ascii="Calibri" w:hAnsi="Calibri" w:cs="Calibri"/>
          <w:sz w:val="20"/>
          <w:szCs w:val="20"/>
        </w:rPr>
        <w:t xml:space="preserve"> The effects of orientation were studied by determining the coefficient of lift and drag with a Clark-Y model at varying angles of attack. </w:t>
      </w:r>
      <w:r w:rsidR="00284365">
        <w:rPr>
          <w:rFonts w:ascii="Calibri" w:hAnsi="Calibri" w:cs="Calibri"/>
          <w:sz w:val="20"/>
          <w:szCs w:val="20"/>
        </w:rPr>
        <w:t xml:space="preserve">Separation was observed and the coefficient of drag and lift forces were most similar to the NACA data. Recommended course of action would be to continue the wind tunnel testing to acquire more conclusive </w:t>
      </w:r>
      <w:commentRangeStart w:id="9"/>
      <w:r w:rsidR="00284365">
        <w:rPr>
          <w:rFonts w:ascii="Calibri" w:hAnsi="Calibri" w:cs="Calibri"/>
          <w:sz w:val="20"/>
          <w:szCs w:val="20"/>
        </w:rPr>
        <w:t>results</w:t>
      </w:r>
      <w:commentRangeEnd w:id="9"/>
      <w:r w:rsidR="00772778">
        <w:rPr>
          <w:rStyle w:val="CommentReference"/>
        </w:rPr>
        <w:commentReference w:id="9"/>
      </w:r>
      <w:r w:rsidR="00284365">
        <w:rPr>
          <w:rFonts w:ascii="Calibri" w:hAnsi="Calibri" w:cs="Calibri"/>
          <w:sz w:val="20"/>
          <w:szCs w:val="20"/>
        </w:rPr>
        <w:t xml:space="preserve">. </w:t>
      </w:r>
    </w:p>
    <w:p w14:paraId="75C92BDB" w14:textId="77777777"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14:paraId="41A45A82" w14:textId="77777777"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 xml:space="preserve">ME 475: Wind Tunnel Testing </w:t>
      </w:r>
      <w:proofErr w:type="gramStart"/>
      <w:r w:rsidRPr="00060D5F">
        <w:rPr>
          <w:rFonts w:ascii="Calibri" w:hAnsi="Calibri" w:cs="Calibri"/>
          <w:i/>
          <w:iCs/>
          <w:sz w:val="20"/>
          <w:szCs w:val="20"/>
        </w:rPr>
        <w:t>I</w:t>
      </w:r>
      <w:proofErr w:type="gramEnd"/>
      <w:r>
        <w:rPr>
          <w:rFonts w:ascii="Calibri" w:hAnsi="Calibri" w:cs="Calibri"/>
          <w:i/>
          <w:iCs/>
          <w:sz w:val="20"/>
          <w:szCs w:val="20"/>
        </w:rPr>
        <w:t xml:space="preserve"> Laboratory Description</w:t>
      </w:r>
      <w:r>
        <w:rPr>
          <w:rFonts w:ascii="Calibri" w:hAnsi="Calibri" w:cs="Calibri"/>
          <w:sz w:val="20"/>
          <w:szCs w:val="20"/>
        </w:rPr>
        <w:t>. Easton, PA: Lafayette College.</w:t>
      </w:r>
    </w:p>
    <w:p w14:paraId="59310112" w14:textId="77777777"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14:paraId="4802F332" w14:textId="77777777"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14:paraId="34388EF8" w14:textId="77777777" w:rsidR="00A46029" w:rsidRDefault="00A46029" w:rsidP="00A46029">
      <w:pPr>
        <w:pStyle w:val="ListParagraph"/>
        <w:numPr>
          <w:ilvl w:val="0"/>
          <w:numId w:val="1"/>
        </w:numPr>
        <w:jc w:val="both"/>
        <w:rPr>
          <w:rFonts w:ascii="Calibri" w:hAnsi="Calibri" w:cs="Calibri"/>
          <w:sz w:val="20"/>
          <w:szCs w:val="20"/>
        </w:rPr>
      </w:pPr>
      <w:proofErr w:type="spellStart"/>
      <w:r w:rsidRPr="00A46029">
        <w:rPr>
          <w:rFonts w:ascii="Calibri" w:hAnsi="Calibri" w:cs="Calibri"/>
          <w:sz w:val="20"/>
          <w:szCs w:val="20"/>
        </w:rPr>
        <w:t>Drela</w:t>
      </w:r>
      <w:proofErr w:type="spellEnd"/>
      <w:r w:rsidRPr="00A46029">
        <w:rPr>
          <w:rFonts w:ascii="Calibri" w:hAnsi="Calibri" w:cs="Calibri"/>
          <w:sz w:val="20"/>
          <w:szCs w:val="20"/>
        </w:rPr>
        <w:t>,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14:paraId="78D196B5" w14:textId="77777777" w:rsidR="00D00361" w:rsidRDefault="00D00361" w:rsidP="00D00361">
      <w:pPr>
        <w:pStyle w:val="ListParagraph"/>
        <w:numPr>
          <w:ilvl w:val="0"/>
          <w:numId w:val="1"/>
        </w:numPr>
        <w:jc w:val="both"/>
        <w:rPr>
          <w:rFonts w:ascii="Calibri" w:hAnsi="Calibri" w:cs="Calibri"/>
          <w:sz w:val="20"/>
          <w:szCs w:val="20"/>
        </w:rPr>
      </w:pPr>
      <w:proofErr w:type="spellStart"/>
      <w:r w:rsidRPr="00D00361">
        <w:rPr>
          <w:rFonts w:ascii="Calibri" w:hAnsi="Calibri" w:cs="Calibri"/>
          <w:sz w:val="20"/>
          <w:szCs w:val="20"/>
        </w:rPr>
        <w:t>Schlichting</w:t>
      </w:r>
      <w:proofErr w:type="spellEnd"/>
      <w:r w:rsidRPr="00D00361">
        <w:rPr>
          <w:rFonts w:ascii="Calibri" w:hAnsi="Calibri" w:cs="Calibri"/>
          <w:sz w:val="20"/>
          <w:szCs w:val="20"/>
        </w:rPr>
        <w:t xml:space="preserve">, H., &amp; </w:t>
      </w:r>
      <w:proofErr w:type="spellStart"/>
      <w:r w:rsidRPr="00D00361">
        <w:rPr>
          <w:rFonts w:ascii="Calibri" w:hAnsi="Calibri" w:cs="Calibri"/>
          <w:sz w:val="20"/>
          <w:szCs w:val="20"/>
        </w:rPr>
        <w:t>Kest</w:t>
      </w:r>
      <w:r w:rsidR="00BD35AF">
        <w:rPr>
          <w:rFonts w:ascii="Calibri" w:hAnsi="Calibri" w:cs="Calibri"/>
          <w:sz w:val="20"/>
          <w:szCs w:val="20"/>
        </w:rPr>
        <w:t>in</w:t>
      </w:r>
      <w:proofErr w:type="spellEnd"/>
      <w:r w:rsidR="00BD35AF">
        <w:rPr>
          <w:rFonts w:ascii="Calibri" w:hAnsi="Calibri" w:cs="Calibri"/>
          <w:sz w:val="20"/>
          <w:szCs w:val="20"/>
        </w:rPr>
        <w:t>, J. (1979). Boundary-</w:t>
      </w:r>
      <w:r w:rsidRPr="00D00361">
        <w:rPr>
          <w:rFonts w:ascii="Calibri" w:hAnsi="Calibri" w:cs="Calibri"/>
          <w:sz w:val="20"/>
          <w:szCs w:val="20"/>
        </w:rPr>
        <w:t xml:space="preserve">layer Theory (7.th </w:t>
      </w:r>
      <w:proofErr w:type="gramStart"/>
      <w:r w:rsidRPr="00D00361">
        <w:rPr>
          <w:rFonts w:ascii="Calibri" w:hAnsi="Calibri" w:cs="Calibri"/>
          <w:sz w:val="20"/>
          <w:szCs w:val="20"/>
        </w:rPr>
        <w:t>ed</w:t>
      </w:r>
      <w:proofErr w:type="gramEnd"/>
      <w:r w:rsidRPr="00D00361">
        <w:rPr>
          <w:rFonts w:ascii="Calibri" w:hAnsi="Calibri" w:cs="Calibri"/>
          <w:sz w:val="20"/>
          <w:szCs w:val="20"/>
        </w:rPr>
        <w:t>.). New York, NY: McGraw-Hill.</w:t>
      </w:r>
    </w:p>
    <w:p w14:paraId="481F0AD7" w14:textId="77777777" w:rsidR="008F6160" w:rsidRDefault="008F6160" w:rsidP="008F6160">
      <w:pPr>
        <w:jc w:val="both"/>
        <w:rPr>
          <w:rFonts w:ascii="Calibri" w:hAnsi="Calibri" w:cs="Calibri"/>
          <w:sz w:val="20"/>
          <w:szCs w:val="20"/>
        </w:rPr>
      </w:pPr>
    </w:p>
    <w:p w14:paraId="50C92528" w14:textId="77777777" w:rsidR="008F6160" w:rsidRDefault="008F6160" w:rsidP="008F6160">
      <w:pPr>
        <w:jc w:val="both"/>
        <w:rPr>
          <w:rFonts w:ascii="Calibri" w:hAnsi="Calibri" w:cs="Calibri"/>
          <w:sz w:val="20"/>
          <w:szCs w:val="20"/>
        </w:rPr>
      </w:pPr>
    </w:p>
    <w:p w14:paraId="4FA34746" w14:textId="0CBB1508" w:rsidR="008F6160" w:rsidRDefault="008F6160" w:rsidP="008F6160">
      <w:pPr>
        <w:jc w:val="both"/>
        <w:rPr>
          <w:rFonts w:ascii="Calibri" w:hAnsi="Calibri" w:cs="Calibri"/>
          <w:sz w:val="20"/>
          <w:szCs w:val="20"/>
        </w:rPr>
      </w:pPr>
      <w:r>
        <w:rPr>
          <w:rFonts w:ascii="Calibri" w:hAnsi="Calibri" w:cs="Calibri"/>
          <w:sz w:val="20"/>
          <w:szCs w:val="20"/>
        </w:rPr>
        <w:lastRenderedPageBreak/>
        <w:t>Fog airfoil</w:t>
      </w:r>
    </w:p>
    <w:p w14:paraId="45F216CE" w14:textId="3DFC8D02" w:rsidR="008F6160" w:rsidRDefault="008F6160" w:rsidP="00B92828">
      <w:pPr>
        <w:jc w:val="both"/>
        <w:rPr>
          <w:rFonts w:ascii="Calibri" w:hAnsi="Calibri" w:cs="Calibri"/>
          <w:sz w:val="20"/>
          <w:szCs w:val="20"/>
        </w:rPr>
      </w:pPr>
      <w:r>
        <w:rPr>
          <w:rFonts w:ascii="Calibri" w:hAnsi="Calibri" w:cs="Calibri"/>
          <w:sz w:val="20"/>
          <w:szCs w:val="20"/>
        </w:rPr>
        <w:t xml:space="preserve">18.8 </w:t>
      </w:r>
      <w:proofErr w:type="spellStart"/>
      <w:r>
        <w:rPr>
          <w:rFonts w:ascii="Calibri" w:hAnsi="Calibri" w:cs="Calibri"/>
          <w:sz w:val="20"/>
          <w:szCs w:val="20"/>
        </w:rPr>
        <w:t>deg</w:t>
      </w:r>
      <w:proofErr w:type="spellEnd"/>
      <w:r>
        <w:rPr>
          <w:rFonts w:ascii="Calibri" w:hAnsi="Calibri" w:cs="Calibri"/>
          <w:sz w:val="20"/>
          <w:szCs w:val="20"/>
        </w:rPr>
        <w:t xml:space="preserve"> –</w:t>
      </w:r>
      <w:r w:rsidR="00B92828">
        <w:rPr>
          <w:rFonts w:ascii="Calibri" w:hAnsi="Calibri" w:cs="Calibri"/>
          <w:sz w:val="20"/>
          <w:szCs w:val="20"/>
        </w:rPr>
        <w:t xml:space="preserve"> stalling</w:t>
      </w:r>
    </w:p>
    <w:p w14:paraId="00229626" w14:textId="54FD52D9" w:rsidR="008F6160" w:rsidRDefault="008F6160" w:rsidP="008F6160">
      <w:pPr>
        <w:jc w:val="both"/>
        <w:rPr>
          <w:rFonts w:ascii="Calibri" w:hAnsi="Calibri" w:cs="Calibri"/>
          <w:sz w:val="20"/>
          <w:szCs w:val="20"/>
        </w:rPr>
      </w:pPr>
      <w:r>
        <w:rPr>
          <w:rFonts w:ascii="Calibri" w:hAnsi="Calibri" w:cs="Calibri"/>
          <w:sz w:val="20"/>
          <w:szCs w:val="20"/>
        </w:rPr>
        <w:t xml:space="preserve">15 </w:t>
      </w:r>
      <w:proofErr w:type="spellStart"/>
      <w:r>
        <w:rPr>
          <w:rFonts w:ascii="Calibri" w:hAnsi="Calibri" w:cs="Calibri"/>
          <w:sz w:val="20"/>
          <w:szCs w:val="20"/>
        </w:rPr>
        <w:t>deg</w:t>
      </w:r>
      <w:proofErr w:type="spellEnd"/>
      <w:r>
        <w:rPr>
          <w:rFonts w:ascii="Calibri" w:hAnsi="Calibri" w:cs="Calibri"/>
          <w:sz w:val="20"/>
          <w:szCs w:val="20"/>
        </w:rPr>
        <w:t xml:space="preserve"> </w:t>
      </w:r>
      <w:r w:rsidR="00C11CA2">
        <w:rPr>
          <w:rFonts w:ascii="Calibri" w:hAnsi="Calibri" w:cs="Calibri"/>
          <w:sz w:val="20"/>
          <w:szCs w:val="20"/>
        </w:rPr>
        <w:t>–</w:t>
      </w:r>
      <w:r>
        <w:rPr>
          <w:rFonts w:ascii="Calibri" w:hAnsi="Calibri" w:cs="Calibri"/>
          <w:sz w:val="20"/>
          <w:szCs w:val="20"/>
        </w:rPr>
        <w:t xml:space="preserve"> recovery</w:t>
      </w:r>
    </w:p>
    <w:p w14:paraId="0F8184FF" w14:textId="77777777" w:rsidR="00C11CA2" w:rsidRDefault="00C11CA2" w:rsidP="008F6160">
      <w:pPr>
        <w:jc w:val="both"/>
        <w:rPr>
          <w:rFonts w:ascii="Calibri" w:hAnsi="Calibri" w:cs="Calibri"/>
          <w:sz w:val="20"/>
          <w:szCs w:val="20"/>
        </w:rPr>
      </w:pPr>
    </w:p>
    <w:p w14:paraId="15603FE7" w14:textId="77777777" w:rsidR="00C11CA2" w:rsidRDefault="00C11CA2" w:rsidP="008F6160">
      <w:pPr>
        <w:jc w:val="both"/>
        <w:rPr>
          <w:rFonts w:ascii="Calibri" w:hAnsi="Calibri" w:cs="Calibri"/>
          <w:sz w:val="20"/>
          <w:szCs w:val="20"/>
        </w:rPr>
      </w:pPr>
    </w:p>
    <w:p w14:paraId="28803811" w14:textId="3566C38F" w:rsidR="00C11CA2" w:rsidRDefault="00C11CA2" w:rsidP="008F6160">
      <w:pPr>
        <w:jc w:val="both"/>
        <w:rPr>
          <w:rFonts w:ascii="Calibri" w:hAnsi="Calibri" w:cs="Calibri"/>
          <w:sz w:val="20"/>
          <w:szCs w:val="20"/>
        </w:rPr>
      </w:pPr>
      <w:r>
        <w:rPr>
          <w:rFonts w:ascii="Calibri" w:hAnsi="Calibri" w:cs="Calibri"/>
          <w:sz w:val="20"/>
          <w:szCs w:val="20"/>
        </w:rPr>
        <w:t>Lifting line doesn’t take into consideration the pressure gradient</w:t>
      </w:r>
    </w:p>
    <w:p w14:paraId="7D6C0E1F" w14:textId="77777777" w:rsidR="00C11CA2" w:rsidRPr="008F6160" w:rsidRDefault="00C11CA2" w:rsidP="008F6160">
      <w:pPr>
        <w:jc w:val="both"/>
        <w:rPr>
          <w:rFonts w:ascii="Calibri" w:hAnsi="Calibri" w:cs="Calibri"/>
          <w:sz w:val="20"/>
          <w:szCs w:val="20"/>
        </w:rPr>
      </w:pPr>
    </w:p>
    <w:sectPr w:rsidR="00C11CA2" w:rsidRPr="008F6160" w:rsidSect="008643A4">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5-02-15T20:28:00Z" w:initials="WU">
    <w:p w14:paraId="75879132" w14:textId="77777777" w:rsidR="00C50DC7" w:rsidRDefault="00C50DC7">
      <w:pPr>
        <w:pStyle w:val="CommentText"/>
      </w:pPr>
      <w:r>
        <w:rPr>
          <w:rStyle w:val="CommentReference"/>
        </w:rPr>
        <w:annotationRef/>
      </w:r>
      <w:r>
        <w:t>Elaborate a little and provide reference.</w:t>
      </w:r>
    </w:p>
  </w:comment>
  <w:comment w:id="1" w:author="Windows User" w:date="2015-02-15T20:50:00Z" w:initials="WU">
    <w:p w14:paraId="3B4C7ACB" w14:textId="77777777" w:rsidR="005711FA" w:rsidRDefault="005711FA" w:rsidP="005711FA">
      <w:pPr>
        <w:pStyle w:val="CommentText"/>
      </w:pPr>
      <w:r>
        <w:rPr>
          <w:rStyle w:val="CommentReference"/>
        </w:rPr>
        <w:annotationRef/>
      </w:r>
      <w:r>
        <w:t>Again… never explained why above.</w:t>
      </w:r>
    </w:p>
  </w:comment>
  <w:comment w:id="2" w:author="Windows User" w:date="2015-02-15T20:50:00Z" w:initials="WU">
    <w:p w14:paraId="16A73396" w14:textId="77777777" w:rsidR="00C50DC7" w:rsidRDefault="00C50DC7">
      <w:pPr>
        <w:pStyle w:val="CommentText"/>
      </w:pPr>
      <w:r>
        <w:rPr>
          <w:rStyle w:val="CommentReference"/>
        </w:rPr>
        <w:annotationRef/>
      </w:r>
      <w:r>
        <w:t xml:space="preserve">In intro need experimental purpose and description (VERY Brief) of </w:t>
      </w:r>
      <w:proofErr w:type="gramStart"/>
      <w:r>
        <w:t>instrumentation  Can</w:t>
      </w:r>
      <w:proofErr w:type="gramEnd"/>
      <w:r>
        <w:t xml:space="preserve"> condense the </w:t>
      </w:r>
      <w:proofErr w:type="spellStart"/>
      <w:r>
        <w:t>Bernoullisdiscussion</w:t>
      </w:r>
      <w:proofErr w:type="spellEnd"/>
      <w:r>
        <w:t>.</w:t>
      </w:r>
    </w:p>
  </w:comment>
  <w:comment w:id="4" w:author="Windows User" w:date="2015-02-15T21:00:00Z" w:initials="WU">
    <w:p w14:paraId="70387824" w14:textId="77777777" w:rsidR="00C50DC7" w:rsidRDefault="00C50DC7">
      <w:pPr>
        <w:pStyle w:val="CommentText"/>
      </w:pPr>
      <w:r>
        <w:rPr>
          <w:rStyle w:val="CommentReference"/>
        </w:rPr>
        <w:annotationRef/>
      </w:r>
      <w:r>
        <w:t xml:space="preserve">No… say what you can now.  Clarify the natural transition of </w:t>
      </w:r>
      <w:proofErr w:type="spellStart"/>
      <w:r>
        <w:t>Schlicting</w:t>
      </w:r>
      <w:proofErr w:type="spellEnd"/>
      <w:r>
        <w:t xml:space="preserve"> (What </w:t>
      </w:r>
      <w:proofErr w:type="spellStart"/>
      <w:proofErr w:type="gramStart"/>
      <w:r>
        <w:t>Re’s</w:t>
      </w:r>
      <w:proofErr w:type="spellEnd"/>
      <w:r>
        <w:t xml:space="preserve"> ..</w:t>
      </w:r>
      <w:proofErr w:type="gramEnd"/>
      <w:r>
        <w:t xml:space="preserve"> change in Cd).  Why is </w:t>
      </w:r>
      <w:proofErr w:type="spellStart"/>
      <w:r>
        <w:t>golfball</w:t>
      </w:r>
      <w:proofErr w:type="spellEnd"/>
      <w:r>
        <w:t xml:space="preserve"> at different Re?  Why did 4” show same behavior since you tripped it.  </w:t>
      </w:r>
    </w:p>
  </w:comment>
  <w:comment w:id="5" w:author="Windows User" w:date="2015-02-15T21:00:00Z" w:initials="WU">
    <w:p w14:paraId="4165E84D" w14:textId="77777777" w:rsidR="00C50DC7" w:rsidRDefault="00C50DC7">
      <w:pPr>
        <w:pStyle w:val="CommentText"/>
      </w:pPr>
      <w:r>
        <w:rPr>
          <w:rStyle w:val="CommentReference"/>
        </w:rPr>
        <w:annotationRef/>
      </w:r>
      <w:r>
        <w:t>How about some error bars as well on that correlation.  Remember doing curve fit uncertainty?</w:t>
      </w:r>
    </w:p>
  </w:comment>
  <w:comment w:id="6" w:author="Windows User" w:date="2015-02-15T21:07:00Z" w:initials="WU">
    <w:p w14:paraId="5DE68F1A" w14:textId="77777777" w:rsidR="00772778" w:rsidRDefault="00772778">
      <w:pPr>
        <w:pStyle w:val="CommentText"/>
      </w:pPr>
      <w:r>
        <w:rPr>
          <w:rStyle w:val="CommentReference"/>
        </w:rPr>
        <w:annotationRef/>
      </w:r>
      <w:r>
        <w:t xml:space="preserve">Watch labels on graph.  U axis is not just drag.  Coloring could be more consistent.  Same color for source and different shape for lift/drag.  Use Cd and </w:t>
      </w:r>
      <w:proofErr w:type="spellStart"/>
      <w:r>
        <w:t>Cf</w:t>
      </w:r>
      <w:proofErr w:type="spellEnd"/>
      <w:r>
        <w:t xml:space="preserve"> in legend.  Clarify which is CFD.</w:t>
      </w:r>
    </w:p>
  </w:comment>
  <w:comment w:id="7" w:author="Windows User" w:date="2015-02-15T21:08:00Z" w:initials="WU">
    <w:p w14:paraId="710CCE01" w14:textId="77777777" w:rsidR="00772778" w:rsidRDefault="00772778">
      <w:pPr>
        <w:pStyle w:val="CommentText"/>
      </w:pPr>
      <w:r>
        <w:rPr>
          <w:rStyle w:val="CommentReference"/>
        </w:rPr>
        <w:annotationRef/>
      </w:r>
      <w:proofErr w:type="gramStart"/>
      <w:r>
        <w:t>quantify</w:t>
      </w:r>
      <w:proofErr w:type="gramEnd"/>
    </w:p>
  </w:comment>
  <w:comment w:id="8" w:author="Windows User" w:date="2015-02-15T21:09:00Z" w:initials="WU">
    <w:p w14:paraId="1347FC58" w14:textId="77777777" w:rsidR="00772778" w:rsidRDefault="00772778">
      <w:pPr>
        <w:pStyle w:val="CommentText"/>
      </w:pPr>
      <w:r>
        <w:rPr>
          <w:rStyle w:val="CommentReference"/>
        </w:rPr>
        <w:annotationRef/>
      </w:r>
      <w:proofErr w:type="gramStart"/>
      <w:r>
        <w:t>quantify</w:t>
      </w:r>
      <w:proofErr w:type="gramEnd"/>
      <w:r>
        <w:t xml:space="preserve"> these results</w:t>
      </w:r>
    </w:p>
  </w:comment>
  <w:comment w:id="9" w:author="Windows User" w:date="2015-02-15T21:09:00Z" w:initials="WU">
    <w:p w14:paraId="4BA878BC" w14:textId="77777777" w:rsidR="00772778" w:rsidRDefault="00772778">
      <w:pPr>
        <w:pStyle w:val="CommentText"/>
      </w:pPr>
      <w:r>
        <w:rPr>
          <w:rStyle w:val="CommentReference"/>
        </w:rPr>
        <w:annotationRef/>
      </w:r>
      <w:r>
        <w:t>What values MOST important to reader… just a few, but need some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879132" w15:done="0"/>
  <w15:commentEx w15:paraId="3B4C7ACB" w15:done="0"/>
  <w15:commentEx w15:paraId="16A73396" w15:done="0"/>
  <w15:commentEx w15:paraId="70387824" w15:done="0"/>
  <w15:commentEx w15:paraId="4165E84D" w15:done="0"/>
  <w15:commentEx w15:paraId="5DE68F1A" w15:done="0"/>
  <w15:commentEx w15:paraId="710CCE01" w15:done="0"/>
  <w15:commentEx w15:paraId="1347FC58" w15:done="0"/>
  <w15:commentEx w15:paraId="4BA878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9D88" w14:textId="77777777" w:rsidR="00C50DC7" w:rsidRDefault="00C50DC7" w:rsidP="008F508E">
      <w:pPr>
        <w:spacing w:after="0" w:line="240" w:lineRule="auto"/>
      </w:pPr>
      <w:r>
        <w:separator/>
      </w:r>
    </w:p>
  </w:endnote>
  <w:endnote w:type="continuationSeparator" w:id="0">
    <w:p w14:paraId="7AA25A0C" w14:textId="77777777" w:rsidR="00C50DC7" w:rsidRDefault="00C50DC7"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C50DC7" w:rsidRDefault="00BB0B1A">
        <w:pPr>
          <w:pStyle w:val="Footer"/>
          <w:jc w:val="center"/>
        </w:pPr>
        <w:r>
          <w:fldChar w:fldCharType="begin"/>
        </w:r>
        <w:r>
          <w:instrText xml:space="preserve"> PAGE   \* MERGEFORMAT </w:instrText>
        </w:r>
        <w:r>
          <w:fldChar w:fldCharType="separate"/>
        </w:r>
        <w:r w:rsidR="00B92828">
          <w:rPr>
            <w:noProof/>
          </w:rPr>
          <w:t>2</w:t>
        </w:r>
        <w:r>
          <w:rPr>
            <w:noProof/>
          </w:rPr>
          <w:fldChar w:fldCharType="end"/>
        </w:r>
      </w:p>
    </w:sdtContent>
  </w:sdt>
  <w:p w14:paraId="4CBD67E9" w14:textId="77777777" w:rsidR="00C50DC7" w:rsidRDefault="00C50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81D2" w14:textId="77777777" w:rsidR="00C50DC7" w:rsidRDefault="00C50DC7" w:rsidP="008F508E">
      <w:pPr>
        <w:spacing w:after="0" w:line="240" w:lineRule="auto"/>
      </w:pPr>
      <w:r>
        <w:separator/>
      </w:r>
    </w:p>
  </w:footnote>
  <w:footnote w:type="continuationSeparator" w:id="0">
    <w:p w14:paraId="36D67A86" w14:textId="77777777" w:rsidR="00C50DC7" w:rsidRDefault="00C50DC7"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31DE4"/>
    <w:rsid w:val="00043921"/>
    <w:rsid w:val="0005620A"/>
    <w:rsid w:val="00060D5F"/>
    <w:rsid w:val="00070EAF"/>
    <w:rsid w:val="00077FD4"/>
    <w:rsid w:val="00095D04"/>
    <w:rsid w:val="000B2C3B"/>
    <w:rsid w:val="000D79BB"/>
    <w:rsid w:val="000E01DC"/>
    <w:rsid w:val="000E1092"/>
    <w:rsid w:val="00102CEC"/>
    <w:rsid w:val="0010798E"/>
    <w:rsid w:val="00135C99"/>
    <w:rsid w:val="00164A2E"/>
    <w:rsid w:val="001669F2"/>
    <w:rsid w:val="00172DE6"/>
    <w:rsid w:val="00184F47"/>
    <w:rsid w:val="00191145"/>
    <w:rsid w:val="001D4FA4"/>
    <w:rsid w:val="001E498A"/>
    <w:rsid w:val="00284365"/>
    <w:rsid w:val="0029329B"/>
    <w:rsid w:val="002B08B9"/>
    <w:rsid w:val="002B5440"/>
    <w:rsid w:val="002C0C87"/>
    <w:rsid w:val="002D22E0"/>
    <w:rsid w:val="002D7B4B"/>
    <w:rsid w:val="002F57FC"/>
    <w:rsid w:val="00303E30"/>
    <w:rsid w:val="00342C4A"/>
    <w:rsid w:val="00373362"/>
    <w:rsid w:val="00381FD5"/>
    <w:rsid w:val="00386479"/>
    <w:rsid w:val="003B7058"/>
    <w:rsid w:val="003C471C"/>
    <w:rsid w:val="003C63FF"/>
    <w:rsid w:val="003C77D9"/>
    <w:rsid w:val="003D325B"/>
    <w:rsid w:val="00440005"/>
    <w:rsid w:val="00445ADA"/>
    <w:rsid w:val="00453B2D"/>
    <w:rsid w:val="00462A3B"/>
    <w:rsid w:val="004764BD"/>
    <w:rsid w:val="00476BFF"/>
    <w:rsid w:val="004A5E8A"/>
    <w:rsid w:val="004C1DD1"/>
    <w:rsid w:val="004F1891"/>
    <w:rsid w:val="0050444B"/>
    <w:rsid w:val="005348DD"/>
    <w:rsid w:val="005711FA"/>
    <w:rsid w:val="00586D5C"/>
    <w:rsid w:val="005A7AFE"/>
    <w:rsid w:val="005C7F56"/>
    <w:rsid w:val="006134AC"/>
    <w:rsid w:val="00615AEE"/>
    <w:rsid w:val="0062739D"/>
    <w:rsid w:val="00634593"/>
    <w:rsid w:val="00637BE7"/>
    <w:rsid w:val="00640877"/>
    <w:rsid w:val="006508F1"/>
    <w:rsid w:val="00653721"/>
    <w:rsid w:val="006977C3"/>
    <w:rsid w:val="006A78DF"/>
    <w:rsid w:val="006D39E6"/>
    <w:rsid w:val="006D493F"/>
    <w:rsid w:val="006D6AA0"/>
    <w:rsid w:val="00700FF8"/>
    <w:rsid w:val="00710584"/>
    <w:rsid w:val="00715376"/>
    <w:rsid w:val="00747DD1"/>
    <w:rsid w:val="0077001C"/>
    <w:rsid w:val="00772778"/>
    <w:rsid w:val="00793B22"/>
    <w:rsid w:val="007B41EE"/>
    <w:rsid w:val="007D3D5E"/>
    <w:rsid w:val="007D4D2A"/>
    <w:rsid w:val="007F364B"/>
    <w:rsid w:val="00806D88"/>
    <w:rsid w:val="008208B4"/>
    <w:rsid w:val="00826377"/>
    <w:rsid w:val="00853604"/>
    <w:rsid w:val="008643A4"/>
    <w:rsid w:val="00872CE6"/>
    <w:rsid w:val="00885D7E"/>
    <w:rsid w:val="008A0D1A"/>
    <w:rsid w:val="008A127B"/>
    <w:rsid w:val="008B436D"/>
    <w:rsid w:val="008E1D78"/>
    <w:rsid w:val="008E5CD8"/>
    <w:rsid w:val="008F508E"/>
    <w:rsid w:val="008F6160"/>
    <w:rsid w:val="00931566"/>
    <w:rsid w:val="00940E09"/>
    <w:rsid w:val="009B3D77"/>
    <w:rsid w:val="009C5FA2"/>
    <w:rsid w:val="009F4396"/>
    <w:rsid w:val="009F6679"/>
    <w:rsid w:val="00A02B5A"/>
    <w:rsid w:val="00A40788"/>
    <w:rsid w:val="00A46029"/>
    <w:rsid w:val="00A52427"/>
    <w:rsid w:val="00AA4336"/>
    <w:rsid w:val="00AD1697"/>
    <w:rsid w:val="00AE4E0B"/>
    <w:rsid w:val="00AE7801"/>
    <w:rsid w:val="00AF3F77"/>
    <w:rsid w:val="00B31527"/>
    <w:rsid w:val="00B518AB"/>
    <w:rsid w:val="00B647C6"/>
    <w:rsid w:val="00B75C50"/>
    <w:rsid w:val="00B76696"/>
    <w:rsid w:val="00B854AE"/>
    <w:rsid w:val="00B92828"/>
    <w:rsid w:val="00BB0B1A"/>
    <w:rsid w:val="00BC6B3F"/>
    <w:rsid w:val="00BD35AF"/>
    <w:rsid w:val="00BE6F5B"/>
    <w:rsid w:val="00BF6B06"/>
    <w:rsid w:val="00C117A5"/>
    <w:rsid w:val="00C11CA2"/>
    <w:rsid w:val="00C445A1"/>
    <w:rsid w:val="00C50DC7"/>
    <w:rsid w:val="00C728F2"/>
    <w:rsid w:val="00C81843"/>
    <w:rsid w:val="00C87539"/>
    <w:rsid w:val="00CB3E0F"/>
    <w:rsid w:val="00CC0766"/>
    <w:rsid w:val="00CC7F5E"/>
    <w:rsid w:val="00CE75A2"/>
    <w:rsid w:val="00CF050B"/>
    <w:rsid w:val="00CF4987"/>
    <w:rsid w:val="00D00361"/>
    <w:rsid w:val="00D0218C"/>
    <w:rsid w:val="00D62D4A"/>
    <w:rsid w:val="00D65E64"/>
    <w:rsid w:val="00D81711"/>
    <w:rsid w:val="00D81729"/>
    <w:rsid w:val="00DB2004"/>
    <w:rsid w:val="00DF5B1A"/>
    <w:rsid w:val="00DF6121"/>
    <w:rsid w:val="00E00B1B"/>
    <w:rsid w:val="00E23B58"/>
    <w:rsid w:val="00E376F0"/>
    <w:rsid w:val="00E410F9"/>
    <w:rsid w:val="00E50449"/>
    <w:rsid w:val="00E54F06"/>
    <w:rsid w:val="00E621AC"/>
    <w:rsid w:val="00E62BD6"/>
    <w:rsid w:val="00E671F9"/>
    <w:rsid w:val="00E95B68"/>
    <w:rsid w:val="00E95BD7"/>
    <w:rsid w:val="00EA1967"/>
    <w:rsid w:val="00EF26C1"/>
    <w:rsid w:val="00EF481C"/>
    <w:rsid w:val="00F106AD"/>
    <w:rsid w:val="00F42DA9"/>
    <w:rsid w:val="00F4449C"/>
    <w:rsid w:val="00F462C9"/>
    <w:rsid w:val="00F93ACC"/>
    <w:rsid w:val="00F97373"/>
    <w:rsid w:val="00FA1B2F"/>
    <w:rsid w:val="00FB429A"/>
    <w:rsid w:val="00FD4BA1"/>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8A4F3C89-62E6-4DD8-9F47-0584664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1407-7452-4E6D-BBAF-F7BC0CDF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2015-02-16T21:40:00Z</dcterms:created>
  <dcterms:modified xsi:type="dcterms:W3CDTF">2015-02-18T23:05:00Z</dcterms:modified>
</cp:coreProperties>
</file>