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w:t>
      </w:r>
      <w:r w:rsidR="006C4F8A">
        <w:rPr>
          <w:lang w:val="de-DE"/>
        </w:rPr>
        <w:t>t</w:t>
      </w:r>
      <w:r w:rsidRPr="000A5242">
        <w:rPr>
          <w:lang w:val="de-DE"/>
        </w:rPr>
        <w:t>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92049D">
        <w:rPr>
          <w:lang w:val="de-DE"/>
        </w:rPr>
        <w:instrText xml:space="preserve"> ADDIN ZOTERO_ITEM CSL_CITATION {"citationID":"U7OUrGB3","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92049D">
        <w:rPr>
          <w:lang w:val="de-DE"/>
        </w:rPr>
        <w:instrText xml:space="preserve"> ADDIN ZOTERO_ITEM CSL_CITATION {"citationID":"Zf0rNFwn","properties":{"formattedCitation":"[2]","plainCitation":"[2]"},"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92049D">
        <w:rPr>
          <w:lang w:val="de-DE"/>
        </w:rPr>
        <w:instrText xml:space="preserve"> ADDIN ZOTERO_ITEM CSL_CITATION {"citationID":"Z7ivnkzu","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92049D">
        <w:rPr>
          <w:lang w:val="de-DE"/>
        </w:rPr>
        <w:instrText xml:space="preserve"> ADDIN ZOTERO_ITEM CSL_CITATION {"citationID":"1h4pc53i54","properties":{"formattedCitation":"[3]","plainCitation":"[3]"},"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führt.</w:t>
      </w:r>
      <w:r>
        <w:rPr>
          <w:lang w:val="de-DE"/>
        </w:rPr>
        <w:fldChar w:fldCharType="begin"/>
      </w:r>
      <w:r w:rsidR="0092049D">
        <w:rPr>
          <w:lang w:val="de-DE"/>
        </w:rPr>
        <w:instrText xml:space="preserve"> ADDIN ZOTERO_ITEM CSL_CITATION {"citationID":"f2x1RUKn","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FD0E1F" w:rsidP="00FD0E1F">
      <w:pPr>
        <w:rPr>
          <w:lang w:val="de-DE"/>
        </w:rPr>
      </w:pP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-Phase-Commit-Protokoll</w:t>
      </w:r>
      <w:r w:rsidR="00882031">
        <w:rPr>
          <w:lang w:val="de-DE"/>
        </w:rPr>
        <w:fldChar w:fldCharType="begin"/>
      </w:r>
      <w:r w:rsidR="00882031">
        <w:rPr>
          <w:lang w:val="de-DE"/>
        </w:rPr>
        <w:instrText xml:space="preserve"> ADDIN ZOTERO_ITEM CSL_CITATION {"citationID":"thkifnKw","properties":{"formattedCitation":"[4]","plainCitation":"[4]"},"citationItems":[{"id":3300,"uris":["http://zotero.org/groups/753033/items/T527277J"],"uri":["http://zotero.org/groups/753033/items/T527277J"],"itemData":{"id":3300,"type":"webpage","title":"Two-Phase Commit Mechanism","URL":"https://docs.oracle.com/cd/B28359_01/server.111/b28310/ds_txns003.htm#ADMIN12222","accessed":{"date-parts":[["2016",12,17]]}}}],"schema":"https://github.com/citation-style-language/schema/raw/master/csl-citation.json"} </w:instrText>
      </w:r>
      <w:r w:rsidR="00882031">
        <w:rPr>
          <w:lang w:val="de-DE"/>
        </w:rPr>
        <w:fldChar w:fldCharType="separate"/>
      </w:r>
      <w:r w:rsidR="00882031" w:rsidRPr="00882031">
        <w:rPr>
          <w:lang w:val="de-DE"/>
        </w:rPr>
        <w:t>[4]</w:t>
      </w:r>
      <w:r w:rsidR="00882031">
        <w:rPr>
          <w:lang w:val="de-DE"/>
        </w:rPr>
        <w:fldChar w:fldCharType="end"/>
      </w:r>
      <w:r>
        <w:rPr>
          <w:lang w:val="de-DE"/>
        </w:rPr>
        <w:t xml:space="preserve">. Wesentlich sind außerdem </w:t>
      </w:r>
      <w:proofErr w:type="spellStart"/>
      <w:r>
        <w:rPr>
          <w:lang w:val="de-DE"/>
        </w:rPr>
        <w:t>Logging</w:t>
      </w:r>
      <w:proofErr w:type="spellEnd"/>
      <w:r>
        <w:rPr>
          <w:lang w:val="de-DE"/>
        </w:rPr>
        <w:t xml:space="preserve">-Mechanismen, die im Bedarfsfall die notwendigen Informationen für </w:t>
      </w:r>
      <w:r w:rsidR="00882031">
        <w:rPr>
          <w:lang w:val="de-DE"/>
        </w:rPr>
        <w:t>ein Rollback</w:t>
      </w:r>
      <w:r>
        <w:rPr>
          <w:lang w:val="de-DE"/>
        </w:rPr>
        <w:t xml:space="preserve"> bereitstellen</w:t>
      </w:r>
      <w:r w:rsidR="00882031">
        <w:rPr>
          <w:lang w:val="de-DE"/>
        </w:rPr>
        <w:fldChar w:fldCharType="begin"/>
      </w:r>
      <w:r w:rsidR="00882031">
        <w:rPr>
          <w:lang w:val="de-DE"/>
        </w:rPr>
        <w:instrText xml:space="preserve"> ADDIN ZOTERO_ITEM CSL_CITATION {"citationID":"w3Jcs0yb","properties":{"formattedCitation":"[5]","plainCitation":"[5]"},"citationItems":[{"id":3304,"uris":["http://zotero.org/groups/753033/items/W2SJHZ86"],"uri":["http://zotero.org/groups/753033/items/W2SJHZ86"],"itemData":{"id":3304,"type":"webpage","title":"Distributed Logging for Transaction Processing","URL":"http://www.cs.tufts.edu/~nr/cs257/archive/alfred-spector/spector85sigmod.pdf","accessed":{"date-parts":[["2016",12,17]]}}}],"schema":"https://github.com/citation-style-language/schema/raw/master/csl-citation.json"} </w:instrText>
      </w:r>
      <w:r w:rsidR="00882031">
        <w:rPr>
          <w:lang w:val="de-DE"/>
        </w:rPr>
        <w:fldChar w:fldCharType="separate"/>
      </w:r>
      <w:r w:rsidR="00882031" w:rsidRPr="00882031">
        <w:rPr>
          <w:lang w:val="de-DE"/>
        </w:rPr>
        <w:t>[5]</w:t>
      </w:r>
      <w:r w:rsidR="00882031">
        <w:rPr>
          <w:lang w:val="de-DE"/>
        </w:rPr>
        <w:fldChar w:fldCharType="end"/>
      </w:r>
      <w:r>
        <w:rPr>
          <w:lang w:val="de-DE"/>
        </w:rPr>
        <w:t>.</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verhindern</w:t>
      </w:r>
      <w:r w:rsidR="00882031">
        <w:rPr>
          <w:lang w:val="de-DE"/>
        </w:rPr>
        <w:fldChar w:fldCharType="begin"/>
      </w:r>
      <w:r w:rsidR="00882031">
        <w:rPr>
          <w:lang w:val="de-DE"/>
        </w:rPr>
        <w:instrText xml:space="preserve"> ADDIN ZOTERO_ITEM CSL_CITATION {"citationID":"z0BKaA90","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882031">
        <w:rPr>
          <w:lang w:val="de-DE"/>
        </w:rPr>
        <w:fldChar w:fldCharType="separate"/>
      </w:r>
      <w:r w:rsidR="00882031" w:rsidRPr="00882031">
        <w:rPr>
          <w:lang w:val="de-DE"/>
        </w:rPr>
        <w:t>[1]</w:t>
      </w:r>
      <w:r w:rsidR="00882031">
        <w:rPr>
          <w:lang w:val="de-DE"/>
        </w:rPr>
        <w:fldChar w:fldCharType="end"/>
      </w:r>
      <w:bookmarkStart w:id="1" w:name="_GoBack"/>
      <w:bookmarkEnd w:id="1"/>
      <w:r>
        <w:rPr>
          <w:lang w:val="de-DE"/>
        </w:rPr>
        <w:t>.</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w:t>
      </w:r>
      <w:proofErr w:type="spellStart"/>
      <w:r w:rsidRPr="000A5242">
        <w:rPr>
          <w:lang w:val="de-DE"/>
        </w:rPr>
        <w:t>fire-and-forget</w:t>
      </w:r>
      <w:proofErr w:type="spellEnd"/>
      <w:r w:rsidRPr="000A5242">
        <w:rPr>
          <w:lang w:val="de-DE"/>
        </w:rPr>
        <w: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lastRenderedPageBreak/>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proofErr w:type="spellStart"/>
      <w:r w:rsidRPr="000A5242">
        <w:rPr>
          <w:lang w:val="de-DE"/>
        </w:rPr>
        <w:t>Rubstheit</w:t>
      </w:r>
      <w:proofErr w:type="spellEnd"/>
      <w:r w:rsidRPr="000A5242">
        <w:rPr>
          <w:lang w:val="de-DE"/>
        </w:rPr>
        <w:t xml:space="preserve">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w:t>
      </w:r>
      <w:proofErr w:type="spellStart"/>
      <w:r w:rsidRPr="000A5242">
        <w:rPr>
          <w:lang w:val="de-DE"/>
        </w:rPr>
        <w:t>and</w:t>
      </w:r>
      <w:proofErr w:type="spellEnd"/>
      <w:r w:rsidRPr="000A5242">
        <w:rPr>
          <w:lang w:val="de-DE"/>
        </w:rPr>
        <w:t>-return-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92049D">
        <w:rPr>
          <w:lang w:val="de-DE"/>
        </w:rPr>
        <w:instrText xml:space="preserve"> ADDIN ZOTERO_ITEM CSL_CITATION {"citationID":"SDzcsUe7","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6366C4">
      <w:pPr>
        <w:jc w:val="both"/>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w:t>
      </w:r>
      <w:r w:rsidR="00786A23">
        <w:rPr>
          <w:lang w:val="de-DE"/>
        </w:rPr>
        <w:t xml:space="preserve"> einen JMS-Provider kann </w:t>
      </w:r>
      <w:proofErr w:type="spellStart"/>
      <w:r w:rsidR="00786A23">
        <w:rPr>
          <w:lang w:val="de-DE"/>
        </w:rPr>
        <w:t>ActiveMQ</w:t>
      </w:r>
      <w:proofErr w:type="spellEnd"/>
      <w:r w:rsidR="004C1675" w:rsidRPr="000A5242">
        <w:rPr>
          <w:lang w:val="de-DE"/>
        </w:rPr>
        <w:t xml:space="preserve">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Server, Client und </w:t>
      </w:r>
      <w:proofErr w:type="spellStart"/>
      <w:r w:rsidR="00870053" w:rsidRPr="00636A6D">
        <w:rPr>
          <w:lang w:val="de-DE"/>
        </w:rPr>
        <w:t>Benchmarkclient</w:t>
      </w:r>
      <w:proofErr w:type="spellEnd"/>
      <w:r w:rsidR="00870053" w:rsidRPr="00636A6D">
        <w:rPr>
          <w:lang w:val="de-DE"/>
        </w:rPr>
        <w:t xml:space="preserve"> in einer einzigen Applikation abgebildet wurden. Die Komponenten waren zum </w:t>
      </w:r>
      <w:r w:rsidR="00870053" w:rsidRPr="00636A6D">
        <w:rPr>
          <w:lang w:val="de-DE"/>
        </w:rPr>
        <w:t>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grundlegendes </w:t>
      </w:r>
      <w:proofErr w:type="spellStart"/>
      <w:r w:rsidR="00870053" w:rsidRPr="00636A6D">
        <w:rPr>
          <w:lang w:val="de-DE"/>
        </w:rPr>
        <w:t>Refactoring</w:t>
      </w:r>
      <w:proofErr w:type="spellEnd"/>
      <w:r w:rsidR="00870053" w:rsidRPr="00636A6D">
        <w:rPr>
          <w:lang w:val="de-DE"/>
        </w:rPr>
        <w:t xml:space="preserve">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w:t>
      </w:r>
      <w:proofErr w:type="spellStart"/>
      <w:r w:rsidRPr="00636A6D">
        <w:rPr>
          <w:lang w:val="de-DE"/>
        </w:rPr>
        <w:t>Logout</w:t>
      </w:r>
      <w:proofErr w:type="spellEnd"/>
      <w:r w:rsidRPr="00636A6D">
        <w:rPr>
          <w:lang w:val="de-DE"/>
        </w:rPr>
        <w:t xml:space="preserve">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w:t>
      </w:r>
      <w:proofErr w:type="spellStart"/>
      <w:r w:rsidRPr="00636A6D">
        <w:rPr>
          <w:lang w:val="de-DE"/>
        </w:rPr>
        <w:t>Maven</w:t>
      </w:r>
      <w:proofErr w:type="spellEnd"/>
      <w:r w:rsidRPr="00636A6D">
        <w:rPr>
          <w:lang w:val="de-DE"/>
        </w:rPr>
        <w:t xml:space="preserve">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w:t>
      </w:r>
      <w:proofErr w:type="spellStart"/>
      <w:r w:rsidRPr="00636A6D">
        <w:rPr>
          <w:lang w:val="de-DE"/>
        </w:rPr>
        <w:t>Maven</w:t>
      </w:r>
      <w:proofErr w:type="spellEnd"/>
      <w:r w:rsidRPr="00636A6D">
        <w:rPr>
          <w:lang w:val="de-DE"/>
        </w:rPr>
        <w:t xml:space="preserve">-Projekt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t>Server</w:t>
      </w:r>
    </w:p>
    <w:p w:rsidR="006940C0" w:rsidRPr="004B5266" w:rsidRDefault="00EA2F13" w:rsidP="0010219E">
      <w:pPr>
        <w:jc w:val="both"/>
        <w:rPr>
          <w:lang w:val="de-DE"/>
        </w:rPr>
      </w:pPr>
      <w:r w:rsidRPr="004B5266">
        <w:rPr>
          <w:lang w:val="de-DE"/>
        </w:rPr>
        <w:t xml:space="preserve">Die Server-Komponente beinhaltet alle Funktionen, die für die serverseitige Anwendung notwendig sind. Dabei ist diese auf den </w:t>
      </w:r>
      <w:proofErr w:type="spellStart"/>
      <w:r w:rsidRPr="004B5266">
        <w:rPr>
          <w:lang w:val="de-DE"/>
        </w:rPr>
        <w:t>JBoss</w:t>
      </w:r>
      <w:proofErr w:type="spellEnd"/>
      <w:r w:rsidRPr="004B5266">
        <w:rPr>
          <w:lang w:val="de-DE"/>
        </w:rPr>
        <w:t xml:space="preserve"> </w:t>
      </w:r>
      <w:proofErr w:type="spellStart"/>
      <w:r w:rsidRPr="004B5266">
        <w:rPr>
          <w:lang w:val="de-DE"/>
        </w:rPr>
        <w:t>Wildfly</w:t>
      </w:r>
      <w:proofErr w:type="spellEnd"/>
      <w:r w:rsidRPr="004B5266">
        <w:rPr>
          <w:lang w:val="de-DE"/>
        </w:rPr>
        <w:t xml:space="preserve">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lastRenderedPageBreak/>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w:t>
      </w:r>
      <w:proofErr w:type="spellStart"/>
      <w:r w:rsidRPr="004B5266">
        <w:rPr>
          <w:lang w:val="de-DE"/>
        </w:rPr>
        <w:t>RESTful</w:t>
      </w:r>
      <w:proofErr w:type="spellEnd"/>
      <w:r w:rsidRPr="004B5266">
        <w:rPr>
          <w:lang w:val="de-DE"/>
        </w:rPr>
        <w:t xml:space="preserve"> Webservice, </w:t>
      </w:r>
      <w:r w:rsidR="003D6DE3" w:rsidRPr="004B5266">
        <w:rPr>
          <w:lang w:val="de-DE"/>
        </w:rPr>
        <w:t xml:space="preserve">eine Anbindung zu der Queue und dem Topic des JMS-Service, sowie eine Datenbankanbindung zu mehreren </w:t>
      </w:r>
      <w:proofErr w:type="spellStart"/>
      <w:r w:rsidR="003D6DE3" w:rsidRPr="004B5266">
        <w:rPr>
          <w:lang w:val="de-DE"/>
        </w:rPr>
        <w:t>MariaDB</w:t>
      </w:r>
      <w:proofErr w:type="spellEnd"/>
      <w:r w:rsidR="003D6DE3" w:rsidRPr="004B5266">
        <w:rPr>
          <w:lang w:val="de-DE"/>
        </w:rPr>
        <w:t>-Instanzen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2" w:name="_Ref469399142"/>
      <w:bookmarkStart w:id="3"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2"/>
      <w:r w:rsidRPr="00636A6D">
        <w:rPr>
          <w:lang w:val="de-DE"/>
        </w:rPr>
        <w:t xml:space="preserve">: </w:t>
      </w:r>
      <w:bookmarkStart w:id="4" w:name="_Ref469399124"/>
      <w:r w:rsidRPr="00636A6D">
        <w:rPr>
          <w:lang w:val="de-DE"/>
        </w:rPr>
        <w:t>Komponentenmodell der serverseitigen Anwendung</w:t>
      </w:r>
      <w:bookmarkEnd w:id="3"/>
      <w:bookmarkEnd w:id="4"/>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 xml:space="preserve">Anders als die Serverkomponente wurde der Client viel modularer konzipiert. Aus Verteilungssicht handelt es sich hierbei um eine einzelne Client-Komponente, die am Ende eines </w:t>
      </w:r>
      <w:proofErr w:type="spellStart"/>
      <w:r w:rsidRPr="00636A6D">
        <w:rPr>
          <w:lang w:val="de-DE"/>
        </w:rPr>
        <w:t>Build</w:t>
      </w:r>
      <w:proofErr w:type="spellEnd"/>
      <w:r w:rsidRPr="00636A6D">
        <w:rPr>
          <w:lang w:val="de-DE"/>
        </w:rPr>
        <w:t>-Prozesses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w:t>
      </w:r>
      <w:proofErr w:type="spellStart"/>
      <w:r w:rsidRPr="00636A6D">
        <w:rPr>
          <w:lang w:val="de-DE"/>
        </w:rPr>
        <w:t>seperation</w:t>
      </w:r>
      <w:proofErr w:type="spellEnd"/>
      <w:r w:rsidRPr="00636A6D">
        <w:rPr>
          <w:lang w:val="de-DE"/>
        </w:rPr>
        <w:t xml:space="preserve"> </w:t>
      </w:r>
      <w:proofErr w:type="spellStart"/>
      <w:r w:rsidRPr="00636A6D">
        <w:rPr>
          <w:lang w:val="de-DE"/>
        </w:rPr>
        <w:t>of</w:t>
      </w:r>
      <w:proofErr w:type="spellEnd"/>
      <w:r w:rsidRPr="00636A6D">
        <w:rPr>
          <w:lang w:val="de-DE"/>
        </w:rPr>
        <w:t xml:space="preserve"> </w:t>
      </w:r>
      <w:proofErr w:type="spellStart"/>
      <w:r w:rsidRPr="00636A6D">
        <w:rPr>
          <w:lang w:val="de-DE"/>
        </w:rPr>
        <w:t>concern</w:t>
      </w:r>
      <w:proofErr w:type="spellEnd"/>
      <w:r w:rsidRPr="00636A6D">
        <w:rPr>
          <w:lang w:val="de-DE"/>
        </w:rPr>
        <w:t>“-Prinzips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xml:space="preserve">. Sie sind generisch und über Schnittstellen </w:t>
      </w:r>
      <w:r w:rsidRPr="00636A6D">
        <w:rPr>
          <w:lang w:val="de-DE"/>
        </w:rPr>
        <w:t>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w:t>
      </w:r>
      <w:proofErr w:type="spellStart"/>
      <w:r w:rsidR="00144120" w:rsidRPr="00636A6D">
        <w:rPr>
          <w:lang w:val="de-DE"/>
        </w:rPr>
        <w:t>RESTful</w:t>
      </w:r>
      <w:proofErr w:type="spellEnd"/>
      <w:r w:rsidR="00144120" w:rsidRPr="00636A6D">
        <w:rPr>
          <w:lang w:val="de-DE"/>
        </w:rPr>
        <w:t xml:space="preserve">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5"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5"/>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w:t>
      </w:r>
      <w:proofErr w:type="spellStart"/>
      <w:r w:rsidRPr="00636A6D">
        <w:rPr>
          <w:lang w:val="de-DE"/>
        </w:rPr>
        <w:t>RESTful</w:t>
      </w:r>
      <w:proofErr w:type="spellEnd"/>
      <w:r w:rsidRPr="00636A6D">
        <w:rPr>
          <w:lang w:val="de-DE"/>
        </w:rPr>
        <w:t xml:space="preserve">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w:t>
      </w:r>
      <w:proofErr w:type="spellStart"/>
      <w:r w:rsidRPr="005749F2">
        <w:rPr>
          <w:lang w:val="de-DE"/>
        </w:rPr>
        <w:t>TraceDB</w:t>
      </w:r>
      <w:proofErr w:type="spellEnd"/>
      <w:r w:rsidRPr="005749F2">
        <w:rPr>
          <w:lang w:val="de-DE"/>
        </w:rPr>
        <w:t xml:space="preserve"> den Fokus vor allem auf das persistieren der Nachrichten ausgelegt ist, soll die </w:t>
      </w:r>
      <w:proofErr w:type="spellStart"/>
      <w:r w:rsidRPr="005749F2">
        <w:rPr>
          <w:lang w:val="de-DE"/>
        </w:rPr>
        <w:t>CountDB</w:t>
      </w:r>
      <w:proofErr w:type="spellEnd"/>
      <w:r w:rsidRPr="005749F2">
        <w:rPr>
          <w:lang w:val="de-DE"/>
        </w:rPr>
        <w:t xml:space="preserve"> die Anzahl der Nachrichten gruppiert auf die Chatteilnehmer speichern. Die Komplexität ergibt sich im Rahmen der Arbeit lediglich aus der Absicherung einer verteilten Transaktion, denn beide Tabellen liegen in für sich </w:t>
      </w:r>
      <w:r w:rsidRPr="005749F2">
        <w:rPr>
          <w:lang w:val="de-DE"/>
        </w:rPr>
        <w:lastRenderedPageBreak/>
        <w:t>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F15986">
        <w:rPr>
          <w:noProof/>
        </w:rPr>
        <w:t>4</w:t>
      </w:r>
      <w:r>
        <w:fldChar w:fldCharType="end"/>
      </w:r>
      <w:r>
        <w:t xml:space="preserve">: </w:t>
      </w:r>
      <w:proofErr w:type="spellStart"/>
      <w:r w:rsidRPr="009521F5">
        <w:t>Domainmodell</w:t>
      </w:r>
      <w:proofErr w:type="spellEnd"/>
      <w:r w:rsidRPr="009521F5">
        <w:t xml:space="preserve"> der </w:t>
      </w:r>
      <w:proofErr w:type="spellStart"/>
      <w:r w:rsidRPr="009521F5">
        <w:t>serverseitigen</w:t>
      </w:r>
      <w:proofErr w:type="spellEnd"/>
      <w:r w:rsidRPr="009521F5">
        <w:t xml:space="preserve"> </w:t>
      </w:r>
      <w:proofErr w:type="spellStart"/>
      <w:r w:rsidRPr="009521F5">
        <w:t>Datenbankschicht</w:t>
      </w:r>
      <w:proofErr w:type="spellEnd"/>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w:t>
      </w:r>
      <w:proofErr w:type="spellStart"/>
      <w:r w:rsidRPr="005749F2">
        <w:rPr>
          <w:lang w:val="de-DE"/>
        </w:rPr>
        <w:t>Exceptions</w:t>
      </w:r>
      <w:proofErr w:type="spellEnd"/>
      <w:r w:rsidRPr="005749F2">
        <w:rPr>
          <w:lang w:val="de-DE"/>
        </w:rPr>
        <w:t xml:space="preserve"> getriggert.</w:t>
      </w:r>
    </w:p>
    <w:p w:rsidR="005749F2" w:rsidRPr="000A5242" w:rsidRDefault="005749F2" w:rsidP="005749F2">
      <w:pPr>
        <w:pStyle w:val="Text"/>
        <w:ind w:firstLine="0"/>
        <w:rPr>
          <w:lang w:val="de-DE"/>
        </w:rPr>
      </w:pPr>
      <w:r>
        <w:rPr>
          <w:noProof/>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 xml:space="preserve">Das </w:t>
      </w:r>
      <w:proofErr w:type="spellStart"/>
      <w:r w:rsidRPr="00636A6D">
        <w:rPr>
          <w:lang w:val="de-DE"/>
        </w:rPr>
        <w:t>Build</w:t>
      </w:r>
      <w:proofErr w:type="spellEnd"/>
      <w:r w:rsidRPr="00636A6D">
        <w:rPr>
          <w:lang w:val="de-DE"/>
        </w:rPr>
        <w:t xml:space="preserve">- und </w:t>
      </w:r>
      <w:proofErr w:type="spellStart"/>
      <w:r w:rsidRPr="00636A6D">
        <w:rPr>
          <w:lang w:val="de-DE"/>
        </w:rPr>
        <w:t>Deploymanagement</w:t>
      </w:r>
      <w:proofErr w:type="spellEnd"/>
    </w:p>
    <w:p w:rsidR="00310DA8" w:rsidRDefault="00310DA8" w:rsidP="0064330C">
      <w:pPr>
        <w:pStyle w:val="Text"/>
        <w:ind w:firstLine="0"/>
        <w:rPr>
          <w:lang w:val="de-DE"/>
        </w:rPr>
      </w:pPr>
      <w:r w:rsidRPr="00636A6D">
        <w:rPr>
          <w:lang w:val="de-DE"/>
        </w:rPr>
        <w:t xml:space="preserve">Mittels des Einsatzes eines </w:t>
      </w:r>
      <w:proofErr w:type="spellStart"/>
      <w:r w:rsidRPr="00636A6D">
        <w:rPr>
          <w:lang w:val="de-DE"/>
        </w:rPr>
        <w:t>Dependency</w:t>
      </w:r>
      <w:proofErr w:type="spellEnd"/>
      <w:r w:rsidRPr="00636A6D">
        <w:rPr>
          <w:lang w:val="de-DE"/>
        </w:rPr>
        <w:t xml:space="preserve">- und </w:t>
      </w:r>
      <w:proofErr w:type="spellStart"/>
      <w:r w:rsidRPr="00636A6D">
        <w:rPr>
          <w:lang w:val="de-DE"/>
        </w:rPr>
        <w:t>Buildmanagement</w:t>
      </w:r>
      <w:proofErr w:type="spellEnd"/>
      <w:r w:rsidRPr="00636A6D">
        <w:rPr>
          <w:lang w:val="de-DE"/>
        </w:rPr>
        <w:t xml:space="preserve">-Tools, wie das verwendete Apache </w:t>
      </w:r>
      <w:proofErr w:type="spellStart"/>
      <w:r w:rsidRPr="00636A6D">
        <w:rPr>
          <w:lang w:val="de-DE"/>
        </w:rPr>
        <w:t>Maven</w:t>
      </w:r>
      <w:proofErr w:type="spellEnd"/>
      <w:r w:rsidRPr="00BB635C">
        <w:rPr>
          <w:lang w:val="de-DE"/>
        </w:rPr>
        <w:t xml:space="preserve">, bringt die neue Chatanwendung viele Vorteile mit sich. Hierzu zählt neben einem vereinfachten und redundanzfreien Verwalten der Abhängigkeiten zu bestimmten Bibliotheken, </w:t>
      </w:r>
      <w:r w:rsidRPr="00BB635C">
        <w:rPr>
          <w:lang w:val="de-DE"/>
        </w:rPr>
        <w:lastRenderedPageBreak/>
        <w:t xml:space="preserve">auch das automatisierte Bauen und Testen der Anwendung. Eine Aufwandsverringerung wurde vor allem mittels des automatisierten </w:t>
      </w:r>
      <w:proofErr w:type="spellStart"/>
      <w:r w:rsidRPr="00BB635C">
        <w:rPr>
          <w:lang w:val="de-DE"/>
        </w:rPr>
        <w:t>Deployments</w:t>
      </w:r>
      <w:proofErr w:type="spellEnd"/>
      <w:r w:rsidRPr="00BB635C">
        <w:rPr>
          <w:lang w:val="de-DE"/>
        </w:rPr>
        <w:t xml:space="preserve"> durch Apache </w:t>
      </w:r>
      <w:proofErr w:type="spellStart"/>
      <w:r w:rsidRPr="00BB635C">
        <w:rPr>
          <w:lang w:val="de-DE"/>
        </w:rPr>
        <w:t>Maven</w:t>
      </w:r>
      <w:proofErr w:type="spellEnd"/>
      <w:r w:rsidRPr="00BB635C">
        <w:rPr>
          <w:lang w:val="de-DE"/>
        </w:rPr>
        <w:t xml:space="preserve"> bei jedem </w:t>
      </w:r>
      <w:proofErr w:type="spellStart"/>
      <w:r w:rsidRPr="00BB635C">
        <w:rPr>
          <w:lang w:val="de-DE"/>
        </w:rPr>
        <w:t>Build</w:t>
      </w:r>
      <w:proofErr w:type="spellEnd"/>
      <w:r w:rsidRPr="00BB635C">
        <w:rPr>
          <w:lang w:val="de-DE"/>
        </w:rPr>
        <w:t xml:space="preserve"> auf den </w:t>
      </w:r>
      <w:proofErr w:type="spellStart"/>
      <w:r w:rsidRPr="00BB635C">
        <w:rPr>
          <w:lang w:val="de-DE"/>
        </w:rPr>
        <w:t>Wildfly</w:t>
      </w:r>
      <w:proofErr w:type="spellEnd"/>
      <w:r w:rsidRPr="00BB635C">
        <w:rPr>
          <w:lang w:val="de-DE"/>
        </w:rPr>
        <w:t xml:space="preserve">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Default="00760126" w:rsidP="0064330C">
      <w:pPr>
        <w:pStyle w:val="berschrift3"/>
        <w:rPr>
          <w:lang w:val="de-DE"/>
        </w:rPr>
      </w:pPr>
      <w:r w:rsidRPr="000A5242">
        <w:rPr>
          <w:lang w:val="de-DE"/>
        </w:rPr>
        <w:t>Anbindung der Datenbankinstanzen</w:t>
      </w:r>
    </w:p>
    <w:p w:rsidR="004B4DF1" w:rsidRDefault="004B4DF1" w:rsidP="004B4DF1">
      <w:pPr>
        <w:rPr>
          <w:lang w:val="de-DE"/>
        </w:rPr>
      </w:pPr>
      <w:r>
        <w:rPr>
          <w:lang w:val="de-DE"/>
        </w:rPr>
        <w:t xml:space="preserve">Die Anbindung der beiden Datenbanken </w:t>
      </w:r>
      <w:proofErr w:type="spellStart"/>
      <w:r>
        <w:rPr>
          <w:lang w:val="de-DE"/>
        </w:rPr>
        <w:t>CountDB</w:t>
      </w:r>
      <w:proofErr w:type="spellEnd"/>
      <w:r>
        <w:rPr>
          <w:lang w:val="de-DE"/>
        </w:rPr>
        <w:t xml:space="preserve"> und </w:t>
      </w:r>
      <w:proofErr w:type="spellStart"/>
      <w:r>
        <w:rPr>
          <w:lang w:val="de-DE"/>
        </w:rPr>
        <w:t>TraceDB</w:t>
      </w:r>
      <w:proofErr w:type="spellEnd"/>
      <w:r>
        <w:rPr>
          <w:lang w:val="de-DE"/>
        </w:rPr>
        <w:t xml:space="preserve"> wird außerhalb des Codes unter Verwendung einer persistence.xml konfiguriert. (Vorteile?)</w:t>
      </w:r>
    </w:p>
    <w:p w:rsidR="004B4DF1" w:rsidRDefault="00A40554" w:rsidP="004B4DF1">
      <w:pPr>
        <w:rPr>
          <w:lang w:val="de-DE"/>
        </w:rPr>
      </w:pPr>
      <w:r>
        <w:rPr>
          <w:lang w:val="de-DE"/>
        </w:rPr>
        <w:t xml:space="preserve">Für die Umsetzung der Persistenz werden nach dem Modell der Container </w:t>
      </w:r>
      <w:proofErr w:type="spellStart"/>
      <w:r>
        <w:rPr>
          <w:lang w:val="de-DE"/>
        </w:rPr>
        <w:t>Managed</w:t>
      </w:r>
      <w:proofErr w:type="spellEnd"/>
      <w:r>
        <w:rPr>
          <w:lang w:val="de-DE"/>
        </w:rPr>
        <w:t xml:space="preserve"> </w:t>
      </w:r>
      <w:proofErr w:type="spellStart"/>
      <w:r>
        <w:rPr>
          <w:lang w:val="de-DE"/>
        </w:rPr>
        <w:t>Persistence</w:t>
      </w:r>
      <w:proofErr w:type="spellEnd"/>
      <w:r>
        <w:rPr>
          <w:lang w:val="de-DE"/>
        </w:rPr>
        <w:t xml:space="preserve"> (CMP)</w:t>
      </w:r>
      <w:r w:rsidR="0092049D">
        <w:rPr>
          <w:lang w:val="de-DE"/>
        </w:rPr>
        <w:fldChar w:fldCharType="begin"/>
      </w:r>
      <w:r w:rsidR="00882031">
        <w:rPr>
          <w:lang w:val="de-DE"/>
        </w:rPr>
        <w:instrText xml:space="preserve"> ADDIN ZOTERO_ITEM CSL_CITATION {"citationID":"OfM8SaQA","properties":{"formattedCitation":"[8]","plainCitation":"[8]"},"citationItems":[{"id":3294,"uris":["http://zotero.org/groups/753033/items/NZVE52KE"],"uri":["http://zotero.org/groups/753033/items/NZVE52KE"],"itemData":{"id":3294,"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882031" w:rsidRPr="00882031">
        <w:rPr>
          <w:lang w:val="de-DE"/>
        </w:rPr>
        <w:t>[8]</w:t>
      </w:r>
      <w:r w:rsidR="0092049D">
        <w:rPr>
          <w:lang w:val="de-DE"/>
        </w:rPr>
        <w:fldChar w:fldCharType="end"/>
      </w:r>
      <w:r>
        <w:rPr>
          <w:lang w:val="de-DE"/>
        </w:rPr>
        <w:t xml:space="preserve"> die Java </w:t>
      </w:r>
      <w:proofErr w:type="spellStart"/>
      <w:r>
        <w:rPr>
          <w:lang w:val="de-DE"/>
        </w:rPr>
        <w:t>Persistence</w:t>
      </w:r>
      <w:proofErr w:type="spellEnd"/>
      <w:r>
        <w:rPr>
          <w:lang w:val="de-DE"/>
        </w:rPr>
        <w:t xml:space="preserve"> API (JPA</w:t>
      </w:r>
      <w:r w:rsidR="0092049D">
        <w:rPr>
          <w:lang w:val="de-DE"/>
        </w:rPr>
        <w:t>)</w:t>
      </w:r>
      <w:r w:rsidR="0092049D">
        <w:rPr>
          <w:lang w:val="de-DE"/>
        </w:rPr>
        <w:fldChar w:fldCharType="begin"/>
      </w:r>
      <w:r w:rsidR="00882031">
        <w:rPr>
          <w:lang w:val="de-DE"/>
        </w:rPr>
        <w:instrText xml:space="preserve"> ADDIN ZOTERO_ITEM CSL_CITATION {"citationID":"3sxRFdC3","properties":{"formattedCitation":"[9]","plainCitation":"[9]"},"citationItems":[{"id":3292,"uris":["http://zotero.org/groups/753033/items/NWGNURJJ"],"uri":["http://zotero.org/groups/753033/items/NWGNURJJ"],"itemData":{"id":3292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882031" w:rsidRPr="00882031">
        <w:rPr>
          <w:lang w:val="de-DE"/>
        </w:rPr>
        <w:t>[9]</w:t>
      </w:r>
      <w:r w:rsidR="0092049D">
        <w:rPr>
          <w:lang w:val="de-DE"/>
        </w:rPr>
        <w:fldChar w:fldCharType="end"/>
      </w:r>
      <w:r>
        <w:rPr>
          <w:lang w:val="de-DE"/>
        </w:rPr>
        <w:t xml:space="preserve"> und </w:t>
      </w:r>
      <w:proofErr w:type="spellStart"/>
      <w:r>
        <w:rPr>
          <w:lang w:val="de-DE"/>
        </w:rPr>
        <w:t>Entitiy</w:t>
      </w:r>
      <w:proofErr w:type="spellEnd"/>
      <w:r>
        <w:rPr>
          <w:lang w:val="de-DE"/>
        </w:rPr>
        <w:t xml:space="preserve"> </w:t>
      </w:r>
      <w:proofErr w:type="spellStart"/>
      <w:r>
        <w:rPr>
          <w:lang w:val="de-DE"/>
        </w:rPr>
        <w:t>Beans</w:t>
      </w:r>
      <w:proofErr w:type="spellEnd"/>
      <w:r>
        <w:rPr>
          <w:lang w:val="de-DE"/>
        </w:rPr>
        <w:t xml:space="preserve"> verwendet. Zum Einsatz kommt dabei der Transaction-</w:t>
      </w:r>
      <w:proofErr w:type="spellStart"/>
      <w:r w:rsidR="00930538">
        <w:rPr>
          <w:lang w:val="de-DE"/>
        </w:rPr>
        <w:t>scoped</w:t>
      </w:r>
      <w:proofErr w:type="spellEnd"/>
      <w:r w:rsidR="00930538">
        <w:rPr>
          <w:lang w:val="de-DE"/>
        </w:rPr>
        <w:t xml:space="preserve"> </w:t>
      </w:r>
      <w:proofErr w:type="spellStart"/>
      <w:r w:rsidR="00930538">
        <w:rPr>
          <w:lang w:val="de-DE"/>
        </w:rPr>
        <w:t>Persistence</w:t>
      </w:r>
      <w:proofErr w:type="spellEnd"/>
      <w:r w:rsidR="00930538">
        <w:rPr>
          <w:lang w:val="de-DE"/>
        </w:rPr>
        <w:t xml:space="preserve"> </w:t>
      </w:r>
      <w:proofErr w:type="spellStart"/>
      <w:r w:rsidR="00930538">
        <w:rPr>
          <w:lang w:val="de-DE"/>
        </w:rPr>
        <w:t>Context</w:t>
      </w:r>
      <w:proofErr w:type="spellEnd"/>
      <w:r w:rsidR="00930538">
        <w:rPr>
          <w:lang w:val="de-DE"/>
        </w:rPr>
        <w:t>, demnach ist die Lebensdauer des Kontexts auf eine einzelne JTA Transaktion beschränkt.</w:t>
      </w:r>
    </w:p>
    <w:p w:rsidR="004B4DF1" w:rsidRDefault="004B4DF1" w:rsidP="004B4DF1">
      <w:pPr>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w:t>
      </w:r>
      <w:proofErr w:type="spellStart"/>
      <w:r>
        <w:rPr>
          <w:lang w:val="de-DE"/>
        </w:rPr>
        <w:t>RESTful</w:t>
      </w:r>
      <w:proofErr w:type="spellEnd"/>
      <w:r>
        <w:rPr>
          <w:lang w:val="de-DE"/>
        </w:rPr>
        <w:t xml:space="preserve">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 xml:space="preserve">EJB Session </w:t>
      </w:r>
      <w:proofErr w:type="spellStart"/>
      <w:r>
        <w:rPr>
          <w:lang w:val="de-DE"/>
        </w:rPr>
        <w:t>Beans</w:t>
      </w:r>
      <w:proofErr w:type="spellEnd"/>
      <w:r>
        <w:rPr>
          <w:lang w:val="de-DE"/>
        </w:rPr>
        <w:t xml:space="preserve"> -&gt; alle </w:t>
      </w:r>
      <w:proofErr w:type="spellStart"/>
      <w:r>
        <w:rPr>
          <w:lang w:val="de-DE"/>
        </w:rPr>
        <w:t>stateless</w:t>
      </w:r>
      <w:proofErr w:type="spellEnd"/>
    </w:p>
    <w:p w:rsidR="00314C7D" w:rsidRDefault="00314C7D" w:rsidP="00314C7D">
      <w:pPr>
        <w:rPr>
          <w:lang w:val="de-DE"/>
        </w:rPr>
      </w:pPr>
    </w:p>
    <w:p w:rsidR="00314C7D" w:rsidRDefault="00314C7D" w:rsidP="006740E1">
      <w:pPr>
        <w:jc w:val="both"/>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882031">
        <w:rPr>
          <w:color w:val="000000"/>
          <w:lang w:val="de-DE" w:eastAsia="de-DE"/>
        </w:rPr>
        <w:instrText xml:space="preserve"> ADDIN ZOTERO_ITEM CSL_CITATION {"citationID":"2f81lp6ds5","properties":{"formattedCitation":"[10]","plainCitation":"[10]"},"citationItems":[{"id":3233,"uris":["http://zotero.org/groups/753033/items/M6EBFX7S"],"uri":["http://zotero.org/groups/753033/items/M6EBFX7S"],"itemData":{"id":3233,"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882031" w:rsidRPr="00882031">
        <w:rPr>
          <w:lang w:val="de-DE"/>
        </w:rPr>
        <w:t>[10]</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61572C">
      <w:pPr>
        <w:shd w:val="clear" w:color="auto" w:fill="FFFFFF"/>
        <w:autoSpaceDE/>
        <w:autoSpaceDN/>
        <w:spacing w:after="240"/>
        <w:jc w:val="both"/>
        <w:rPr>
          <w:color w:val="000000"/>
          <w:lang w:val="de-DE" w:eastAsia="de-DE"/>
        </w:rPr>
      </w:pPr>
      <w:r>
        <w:rPr>
          <w:color w:val="000000"/>
          <w:lang w:val="de-DE" w:eastAsia="de-DE"/>
        </w:rPr>
        <w:t xml:space="preserve">Die Umsetzung der </w:t>
      </w:r>
      <w:proofErr w:type="spellStart"/>
      <w:r>
        <w:rPr>
          <w:color w:val="000000"/>
          <w:lang w:val="de-DE" w:eastAsia="de-DE"/>
        </w:rPr>
        <w:t>RESTful</w:t>
      </w:r>
      <w:proofErr w:type="spellEnd"/>
      <w:r>
        <w:rPr>
          <w:color w:val="000000"/>
          <w:lang w:val="de-DE" w:eastAsia="de-DE"/>
        </w:rPr>
        <w:t xml:space="preserve"> Webservices erfolgt nach der Java API </w:t>
      </w:r>
      <w:proofErr w:type="spellStart"/>
      <w:r>
        <w:rPr>
          <w:color w:val="000000"/>
          <w:lang w:val="de-DE" w:eastAsia="de-DE"/>
        </w:rPr>
        <w:t>for</w:t>
      </w:r>
      <w:proofErr w:type="spellEnd"/>
      <w:r>
        <w:rPr>
          <w:color w:val="000000"/>
          <w:lang w:val="de-DE" w:eastAsia="de-DE"/>
        </w:rPr>
        <w:t xml:space="preserve"> </w:t>
      </w:r>
      <w:proofErr w:type="spellStart"/>
      <w:r>
        <w:rPr>
          <w:color w:val="000000"/>
          <w:lang w:val="de-DE" w:eastAsia="de-DE"/>
        </w:rPr>
        <w:t>RESTful</w:t>
      </w:r>
      <w:proofErr w:type="spellEnd"/>
      <w:r>
        <w:rPr>
          <w:color w:val="000000"/>
          <w:lang w:val="de-DE" w:eastAsia="de-DE"/>
        </w:rPr>
        <w:t xml:space="preserve">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882031">
        <w:rPr>
          <w:color w:val="000000"/>
          <w:lang w:val="de-DE" w:eastAsia="de-DE"/>
        </w:rPr>
        <w:instrText xml:space="preserve"> ADDIN ZOTERO_ITEM CSL_CITATION {"citationID":"1ph04j1pp0","properties":{"formattedCitation":"[11]","plainCitation":"[11]"},"citationItems":[{"id":3268,"uris":["http://zotero.org/groups/753033/items/2CNTR8JE"],"uri":["http://zotero.org/groups/753033/items/2CNTR8JE"],"itemData":{"id":3268,"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882031" w:rsidRPr="00882031">
        <w:rPr>
          <w:lang w:val="de-DE"/>
        </w:rPr>
        <w:t>[11]</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w:t>
      </w:r>
      <w:proofErr w:type="spellStart"/>
      <w:r w:rsidR="00F67812">
        <w:rPr>
          <w:color w:val="000000"/>
          <w:lang w:val="de-DE" w:eastAsia="de-DE"/>
        </w:rPr>
        <w:t>URL’s</w:t>
      </w:r>
      <w:proofErr w:type="spellEnd"/>
      <w:r w:rsidR="00F67812">
        <w:rPr>
          <w:color w:val="000000"/>
          <w:lang w:val="de-DE" w:eastAsia="de-DE"/>
        </w:rPr>
        <w:t xml:space="preserve">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61572C">
      <w:pPr>
        <w:shd w:val="clear" w:color="auto" w:fill="FFFFFF"/>
        <w:autoSpaceDE/>
        <w:autoSpaceDN/>
        <w:spacing w:after="240"/>
        <w:jc w:val="both"/>
        <w:rPr>
          <w:color w:val="000000"/>
          <w:lang w:val="de-DE" w:eastAsia="de-DE"/>
        </w:rPr>
      </w:pPr>
    </w:p>
    <w:p w:rsidR="0064330C" w:rsidRPr="000A5242" w:rsidRDefault="00457E0B" w:rsidP="006740E1">
      <w:pPr>
        <w:pStyle w:val="berschrift2"/>
        <w:jc w:val="both"/>
        <w:rPr>
          <w:lang w:val="de-DE"/>
        </w:rPr>
      </w:pPr>
      <w:r>
        <w:rPr>
          <w:lang w:val="de-DE"/>
        </w:rPr>
        <w:t>U</w:t>
      </w:r>
      <w:r w:rsidR="009E4531" w:rsidRPr="000A5242">
        <w:rPr>
          <w:lang w:val="de-DE"/>
        </w:rPr>
        <w:t>msetzung einer gemäß XA verteilten Transaktion</w:t>
      </w:r>
    </w:p>
    <w:p w:rsidR="009755FD" w:rsidRDefault="009755FD" w:rsidP="006740E1">
      <w:pPr>
        <w:jc w:val="both"/>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882031">
        <w:rPr>
          <w:lang w:val="de-DE"/>
        </w:rPr>
        <w:instrText xml:space="preserve"> ADDIN ZOTERO_ITEM CSL_CITATION {"citationID":"E06YKSK5","properties":{"formattedCitation":"[12]","plainCitation":"[12]"},"citationItems":[{"id":3296,"uris":["http://zotero.org/groups/753033/items/8ZSDB79J"],"uri":["http://zotero.org/groups/753033/items/8ZSDB79J"],"itemData":{"id":3296,"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882031" w:rsidRPr="00882031">
        <w:rPr>
          <w:lang w:val="de-DE"/>
        </w:rPr>
        <w:t>[12]</w:t>
      </w:r>
      <w:r w:rsidR="0092049D">
        <w:rPr>
          <w:lang w:val="de-DE"/>
        </w:rPr>
        <w:fldChar w:fldCharType="end"/>
      </w:r>
      <w:r>
        <w:rPr>
          <w:lang w:val="de-DE"/>
        </w:rPr>
        <w:t>.</w:t>
      </w:r>
    </w:p>
    <w:p w:rsidR="00AB3C37" w:rsidRDefault="00AB3C37" w:rsidP="00AB3C37">
      <w:pPr>
        <w:jc w:val="both"/>
        <w:rPr>
          <w:lang w:val="de-DE"/>
        </w:rPr>
      </w:pPr>
      <w:r>
        <w:rPr>
          <w:lang w:val="de-DE"/>
        </w:rPr>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w:t>
      </w:r>
      <w:r>
        <w:rPr>
          <w:lang w:val="de-DE"/>
        </w:rPr>
        <w:t xml:space="preserve"> I</w:t>
      </w:r>
      <w:r w:rsidR="00DB6B57">
        <w:rPr>
          <w:lang w:val="de-DE"/>
        </w:rPr>
        <w:t xml:space="preserve">n diesem </w:t>
      </w:r>
      <w:r w:rsidR="00DB6B57">
        <w:rPr>
          <w:lang w:val="de-DE"/>
        </w:rPr>
        <w:t>Fall wird wie bereits erwähnt eine container-</w:t>
      </w:r>
      <w:proofErr w:type="spellStart"/>
      <w:r w:rsidR="00DB6B57">
        <w:rPr>
          <w:lang w:val="de-DE"/>
        </w:rPr>
        <w:t>managed</w:t>
      </w:r>
      <w:proofErr w:type="spellEnd"/>
      <w:r w:rsidR="00DB6B57">
        <w:rPr>
          <w:lang w:val="de-DE"/>
        </w:rPr>
        <w:t xml:space="preserve"> Transaktion eingesetzt. </w:t>
      </w:r>
      <w:r w:rsidR="00D90770">
        <w:rPr>
          <w:lang w:val="de-DE"/>
        </w:rPr>
        <w:t xml:space="preserve"> Das bedeutet, dass der EJB-Container für das Setzen der Transaktionsgrenzen verantwortlich ist.</w:t>
      </w:r>
    </w:p>
    <w:p w:rsidR="00DB6B57" w:rsidRDefault="00DB6B57" w:rsidP="00AB3C37">
      <w:pPr>
        <w:jc w:val="both"/>
        <w:rPr>
          <w:lang w:val="de-DE"/>
        </w:rPr>
      </w:pPr>
      <w:r>
        <w:rPr>
          <w:lang w:val="de-DE"/>
        </w:rPr>
        <w:t xml:space="preserve">Der Transaktionsmanager der für die Implementierung verteilter Transaktionen mit EJB benötigt wird, wird von </w:t>
      </w:r>
      <w:proofErr w:type="spellStart"/>
      <w:r>
        <w:rPr>
          <w:lang w:val="de-DE"/>
        </w:rPr>
        <w:t>Wildfly</w:t>
      </w:r>
      <w:proofErr w:type="spellEnd"/>
      <w:r>
        <w:rPr>
          <w:lang w:val="de-DE"/>
        </w:rPr>
        <w:t xml:space="preserve">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882031">
        <w:rPr>
          <w:lang w:val="de-DE"/>
        </w:rPr>
        <w:instrText xml:space="preserve"> ADDIN ZOTERO_ITEM CSL_CITATION {"citationID":"37QKu4Lf","properties":{"formattedCitation":"[13]","plainCitation":"[13]"},"citationItems":[{"id":3290,"uris":["http://zotero.org/groups/753033/items/FFUNCRI6"],"uri":["http://zotero.org/groups/753033/items/FFUNCRI6"],"itemData":{"id":3290,"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882031" w:rsidRPr="00882031">
        <w:rPr>
          <w:lang w:val="de-DE"/>
        </w:rPr>
        <w:t>[13]</w:t>
      </w:r>
      <w:r w:rsidR="00D855D2">
        <w:rPr>
          <w:lang w:val="de-DE"/>
        </w:rPr>
        <w:fldChar w:fldCharType="end"/>
      </w:r>
      <w:r>
        <w:rPr>
          <w:lang w:val="de-DE"/>
        </w:rPr>
        <w:t xml:space="preserve">. </w:t>
      </w:r>
    </w:p>
    <w:p w:rsidR="00A75936" w:rsidRDefault="00A75936" w:rsidP="00AB3C37">
      <w:pPr>
        <w:jc w:val="both"/>
        <w:rPr>
          <w:lang w:val="de-DE"/>
        </w:rPr>
      </w:pPr>
      <w:r>
        <w:rPr>
          <w:lang w:val="de-DE"/>
        </w:rPr>
        <w:t>Wichtig ist zudem, dass auch die in die Transaktion eingebundenen Ressourcen „XA-</w:t>
      </w:r>
      <w:proofErr w:type="spellStart"/>
      <w:r>
        <w:rPr>
          <w:lang w:val="de-DE"/>
        </w:rPr>
        <w:t>compliant</w:t>
      </w:r>
      <w:proofErr w:type="spellEnd"/>
      <w:r>
        <w:rPr>
          <w:lang w:val="de-DE"/>
        </w:rPr>
        <w:t xml:space="preserve">“ sind. Das ist für die </w:t>
      </w:r>
      <w:proofErr w:type="spellStart"/>
      <w:r>
        <w:rPr>
          <w:lang w:val="de-DE"/>
        </w:rPr>
        <w:t>MariaDB</w:t>
      </w:r>
      <w:proofErr w:type="spellEnd"/>
      <w:r>
        <w:rPr>
          <w:lang w:val="de-DE"/>
        </w:rPr>
        <w:t>-Instanzen gegeben.</w:t>
      </w:r>
    </w:p>
    <w:p w:rsidR="00A75936" w:rsidRDefault="00A75936" w:rsidP="00AB3C37">
      <w:pPr>
        <w:jc w:val="both"/>
        <w:rPr>
          <w:lang w:val="de-DE"/>
        </w:rPr>
      </w:pPr>
      <w:r>
        <w:rPr>
          <w:lang w:val="de-DE"/>
        </w:rPr>
        <w:t>Für die Realisierung der verteilten XA-Transaktion muss jede der Datenbankinstanzen als XA-</w:t>
      </w:r>
      <w:proofErr w:type="spellStart"/>
      <w:r>
        <w:rPr>
          <w:lang w:val="de-DE"/>
        </w:rPr>
        <w:t>Datasource</w:t>
      </w:r>
      <w:proofErr w:type="spellEnd"/>
      <w:r>
        <w:rPr>
          <w:lang w:val="de-DE"/>
        </w:rPr>
        <w:t xml:space="preserve"> am </w:t>
      </w:r>
      <w:proofErr w:type="spellStart"/>
      <w:r>
        <w:rPr>
          <w:lang w:val="de-DE"/>
        </w:rPr>
        <w:t>Wildfly</w:t>
      </w:r>
      <w:proofErr w:type="spellEnd"/>
      <w:r>
        <w:rPr>
          <w:lang w:val="de-DE"/>
        </w:rPr>
        <w:t xml:space="preserve"> definiert werden. Aus Gründen der </w:t>
      </w:r>
      <w:proofErr w:type="spellStart"/>
      <w:r>
        <w:rPr>
          <w:lang w:val="de-DE"/>
        </w:rPr>
        <w:t>Flexiblität</w:t>
      </w:r>
      <w:proofErr w:type="spellEnd"/>
      <w:r>
        <w:rPr>
          <w:lang w:val="de-DE"/>
        </w:rPr>
        <w:t xml:space="preserve"> werden diese nicht statisch am </w:t>
      </w:r>
      <w:proofErr w:type="spellStart"/>
      <w:r>
        <w:rPr>
          <w:lang w:val="de-DE"/>
        </w:rPr>
        <w:t>Wildfly</w:t>
      </w:r>
      <w:proofErr w:type="spellEnd"/>
      <w:r>
        <w:rPr>
          <w:lang w:val="de-DE"/>
        </w:rPr>
        <w:t xml:space="preserve"> konfiguriert, sondern während des </w:t>
      </w:r>
      <w:proofErr w:type="spellStart"/>
      <w:r>
        <w:rPr>
          <w:lang w:val="de-DE"/>
        </w:rPr>
        <w:t>Deployments</w:t>
      </w:r>
      <w:proofErr w:type="spellEnd"/>
      <w:r>
        <w:rPr>
          <w:lang w:val="de-DE"/>
        </w:rPr>
        <w:t xml:space="preserve"> anhand der Konfigurationen in der mysql-ds.xml angelegt.</w:t>
      </w:r>
    </w:p>
    <w:p w:rsidR="00AB3C37" w:rsidRDefault="00AB3C37" w:rsidP="006740E1">
      <w:pPr>
        <w:jc w:val="both"/>
        <w:rPr>
          <w:lang w:val="de-DE"/>
        </w:rPr>
      </w:pPr>
    </w:p>
    <w:p w:rsidR="009755FD" w:rsidRPr="000A5242" w:rsidRDefault="009755FD" w:rsidP="006740E1">
      <w:pPr>
        <w:jc w:val="both"/>
        <w:rPr>
          <w:lang w:val="de-DE"/>
        </w:rPr>
      </w:pPr>
    </w:p>
    <w:p w:rsidR="00A75936" w:rsidRPr="00A75936" w:rsidRDefault="00A75936" w:rsidP="00A75936">
      <w:pPr>
        <w:pStyle w:val="berschrift2"/>
        <w:rPr>
          <w:lang w:val="de-DE"/>
        </w:rPr>
      </w:pPr>
      <w:r>
        <w:rPr>
          <w:lang w:val="de-DE"/>
        </w:rPr>
        <w:t>???</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w:t>
      </w:r>
      <w:proofErr w:type="spellStart"/>
      <w:r>
        <w:rPr>
          <w:lang w:val="de-DE"/>
        </w:rPr>
        <w:t>Application</w:t>
      </w:r>
      <w:proofErr w:type="spellEnd"/>
      <w:r>
        <w:rPr>
          <w:lang w:val="de-DE"/>
        </w:rPr>
        <w:t>-Frameworks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Das Web-</w:t>
      </w:r>
      <w:proofErr w:type="spellStart"/>
      <w:r>
        <w:rPr>
          <w:lang w:val="de-DE"/>
        </w:rPr>
        <w:t>Application</w:t>
      </w:r>
      <w:proofErr w:type="spellEnd"/>
      <w:r>
        <w:rPr>
          <w:lang w:val="de-DE"/>
        </w:rPr>
        <w:t xml:space="preserve">-Framework Angular wurde am 14. September 2016 in der Version 2.0 veröffentlicht </w:t>
      </w:r>
      <w:r>
        <w:rPr>
          <w:lang w:val="de-DE"/>
        </w:rPr>
        <w:fldChar w:fldCharType="begin"/>
      </w:r>
      <w:r w:rsidR="00882031">
        <w:rPr>
          <w:lang w:val="de-DE"/>
        </w:rPr>
        <w:instrText xml:space="preserve"> ADDIN ZOTERO_ITEM CSL_CITATION {"citationID":"1874fkdc9l","properties":{"formattedCitation":"[14]","plainCitation":"[14]"},"citationItems":[{"id":3273,"uris":["http://zotero.org/groups/753033/items/ND67K5MW"],"uri":["http://zotero.org/groups/753033/items/ND67K5MW"],"itemData":{"id":3273,"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882031" w:rsidRPr="00882031">
        <w:rPr>
          <w:lang w:val="de-DE"/>
        </w:rPr>
        <w:t>[14]</w:t>
      </w:r>
      <w:r>
        <w:rPr>
          <w:lang w:val="de-DE"/>
        </w:rPr>
        <w:fldChar w:fldCharType="end"/>
      </w:r>
      <w:r>
        <w:rPr>
          <w:lang w:val="de-DE"/>
        </w:rPr>
        <w:t>. Damit ist diese Version des Frameworks zum Zeitpunkt der Erstellung dieser Arbeit in etwa 3 Monate jung und zählt folglich zu den modernen Web-</w:t>
      </w:r>
      <w:proofErr w:type="spellStart"/>
      <w:r>
        <w:rPr>
          <w:lang w:val="de-DE"/>
        </w:rPr>
        <w:t>Application</w:t>
      </w:r>
      <w:proofErr w:type="spellEnd"/>
      <w:r>
        <w:rPr>
          <w:lang w:val="de-DE"/>
        </w:rPr>
        <w:t xml:space="preserve">-Frameworks. Da hierzu auch einige andere verbreitete Frameworks wie beispielsweise </w:t>
      </w:r>
      <w:proofErr w:type="spellStart"/>
      <w:r>
        <w:rPr>
          <w:lang w:val="de-DE"/>
        </w:rPr>
        <w:t>ReactJS</w:t>
      </w:r>
      <w:proofErr w:type="spellEnd"/>
      <w:r>
        <w:rPr>
          <w:lang w:val="de-DE"/>
        </w:rPr>
        <w:t xml:space="preserve">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w:t>
      </w:r>
      <w:proofErr w:type="spellStart"/>
      <w:r>
        <w:rPr>
          <w:lang w:val="de-DE"/>
        </w:rPr>
        <w:t>TypeScript</w:t>
      </w:r>
      <w:proofErr w:type="spellEnd"/>
      <w:r>
        <w:rPr>
          <w:lang w:val="de-DE"/>
        </w:rPr>
        <w:t xml:space="preserve"> garantiert wird </w:t>
      </w:r>
      <w:r>
        <w:rPr>
          <w:lang w:val="de-DE"/>
        </w:rPr>
        <w:fldChar w:fldCharType="begin"/>
      </w:r>
      <w:r w:rsidR="00882031">
        <w:rPr>
          <w:lang w:val="de-DE"/>
        </w:rPr>
        <w:instrText xml:space="preserve"> ADDIN ZOTERO_ITEM CSL_CITATION {"citationID":"t2c99eb1b","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882031">
        <w:rPr>
          <w:lang w:val="de-DE"/>
        </w:rPr>
        <w:instrText xml:space="preserve"> ADDIN ZOTERO_ITEM CSL_CITATION {"citationID":"949zy9oa","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w:t>
      </w:r>
      <w:proofErr w:type="spellStart"/>
      <w:r>
        <w:rPr>
          <w:lang w:val="de-DE"/>
        </w:rPr>
        <w:t>Application</w:t>
      </w:r>
      <w:proofErr w:type="spellEnd"/>
      <w:r>
        <w:rPr>
          <w:lang w:val="de-DE"/>
        </w:rPr>
        <w:t>-Framework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882031">
        <w:rPr>
          <w:lang w:val="de-DE"/>
        </w:rPr>
        <w:instrText xml:space="preserve"> ADDIN ZOTERO_ITEM CSL_CITATION {"citationID":"1nckoh35em","properties":{"formattedCitation":"[16]","plainCitation":"[16]"},"citationItems":[{"id":3269,"uris":["http://zotero.org/groups/753033/items/AHD6XPT7"],"uri":["http://zotero.org/groups/753033/items/AHD6XPT7"],"itemData":{"id":3269,"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882031" w:rsidRPr="00882031">
        <w:rPr>
          <w:lang w:val="de-DE"/>
        </w:rPr>
        <w:t>[16]</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rPr>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5">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Pr="00786A23">
        <w:rPr>
          <w:noProof/>
          <w:lang w:val="de-DE"/>
        </w:rPr>
        <w:t>5</w:t>
      </w:r>
      <w:r>
        <w:fldChar w:fldCharType="end"/>
      </w:r>
      <w:r w:rsidRPr="00786A23">
        <w:rPr>
          <w:lang w:val="de-DE"/>
        </w:rPr>
        <w:t xml:space="preserve">: Architektur des Admin-Clients. Die obligatorische </w:t>
      </w:r>
      <w:proofErr w:type="spellStart"/>
      <w:r w:rsidRPr="00786A23">
        <w:rPr>
          <w:lang w:val="de-DE"/>
        </w:rPr>
        <w:t>AppComponent</w:t>
      </w:r>
      <w:proofErr w:type="spellEnd"/>
      <w:r w:rsidRPr="00786A23">
        <w:rPr>
          <w:lang w:val="de-DE"/>
        </w:rPr>
        <w:t xml:space="preserve"> greift für die Darstellung weiterer Daten auf die </w:t>
      </w:r>
      <w:proofErr w:type="spellStart"/>
      <w:r w:rsidRPr="00786A23">
        <w:rPr>
          <w:lang w:val="de-DE"/>
        </w:rPr>
        <w:t>ChatClientListComponent</w:t>
      </w:r>
      <w:proofErr w:type="spellEnd"/>
      <w:r w:rsidRPr="00786A23">
        <w:rPr>
          <w:lang w:val="de-DE"/>
        </w:rPr>
        <w:t xml:space="preserve"> und die </w:t>
      </w:r>
      <w:proofErr w:type="spellStart"/>
      <w:r w:rsidRPr="00786A23">
        <w:rPr>
          <w:lang w:val="de-DE"/>
        </w:rPr>
        <w:t>StatisticsComponent</w:t>
      </w:r>
      <w:proofErr w:type="spellEnd"/>
      <w:r w:rsidRPr="00786A23">
        <w:rPr>
          <w:lang w:val="de-DE"/>
        </w:rPr>
        <w:t xml:space="preserve"> zurück.</w:t>
      </w:r>
    </w:p>
    <w:p w:rsidR="00F15986" w:rsidRDefault="00F15986" w:rsidP="00CA6573">
      <w:pPr>
        <w:rPr>
          <w:lang w:val="de-DE"/>
        </w:rPr>
      </w:pPr>
    </w:p>
    <w:p w:rsidR="00BD69A2" w:rsidRDefault="00BD69A2" w:rsidP="00CA6573">
      <w:pPr>
        <w:rPr>
          <w:lang w:val="de-DE"/>
        </w:rPr>
      </w:pPr>
      <w:r>
        <w:rPr>
          <w:lang w:val="de-DE"/>
        </w:rPr>
        <w:t xml:space="preserve">Aus </w:t>
      </w:r>
      <w:proofErr w:type="spellStart"/>
      <w:r w:rsidR="00934890">
        <w:rPr>
          <w:lang w:val="de-DE"/>
        </w:rPr>
        <w:t>architektureller</w:t>
      </w:r>
      <w:proofErr w:type="spellEnd"/>
      <w:r>
        <w:rPr>
          <w:lang w:val="de-DE"/>
        </w:rPr>
        <w:t xml:space="preserve"> Sicht besteht die Applikation aus einer generellen </w:t>
      </w:r>
      <w:proofErr w:type="spellStart"/>
      <w:r w:rsidRPr="003B1C38">
        <w:rPr>
          <w:i/>
          <w:lang w:val="de-DE"/>
        </w:rPr>
        <w:t>AppComponent</w:t>
      </w:r>
      <w:proofErr w:type="spellEnd"/>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proofErr w:type="spellStart"/>
      <w:r w:rsidR="00BD69A2" w:rsidRPr="003B1C38">
        <w:rPr>
          <w:i/>
          <w:lang w:val="de-DE"/>
        </w:rPr>
        <w:t>ChatClientListComponent</w:t>
      </w:r>
      <w:proofErr w:type="spellEnd"/>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proofErr w:type="spellStart"/>
      <w:r w:rsidRPr="003B1C38">
        <w:rPr>
          <w:i/>
          <w:lang w:val="de-DE"/>
        </w:rPr>
        <w:t>StatisticsComponent</w:t>
      </w:r>
      <w:proofErr w:type="spellEnd"/>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882031">
        <w:rPr>
          <w:lang w:val="de-DE"/>
        </w:rPr>
        <w:instrText xml:space="preserve"> ADDIN ZOTERO_ITEM CSL_CITATION {"citationID":"24ms74pl81","properties":{"formattedCitation":"[17]","plainCitation":"[17]"},"citationItems":[{"id":3270,"uris":["http://zotero.org/groups/753033/items/AXDXDZ7A"],"uri":["http://zotero.org/groups/753033/items/AXDXDZ7A"],"itemData":{"id":3270,"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882031" w:rsidRPr="00882031">
        <w:rPr>
          <w:lang w:val="de-DE"/>
        </w:rPr>
        <w:t>[17]</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 xml:space="preserve">Sowohl Chat-Client, als auch Benchmarking-Client werden durch einen </w:t>
      </w:r>
      <w:proofErr w:type="spellStart"/>
      <w:r>
        <w:rPr>
          <w:lang w:val="de-DE"/>
        </w:rPr>
        <w:t>Build</w:t>
      </w:r>
      <w:proofErr w:type="spellEnd"/>
      <w:r>
        <w:rPr>
          <w:lang w:val="de-DE"/>
        </w:rPr>
        <w:t>-Vorgang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lastRenderedPageBreak/>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6740E1">
      <w:pPr>
        <w:pStyle w:val="Listenabsatz"/>
        <w:numPr>
          <w:ilvl w:val="0"/>
          <w:numId w:val="31"/>
        </w:numPr>
        <w:jc w:val="both"/>
        <w:rPr>
          <w:color w:val="FF0000"/>
          <w:lang w:val="de-DE"/>
        </w:rPr>
      </w:pPr>
      <w:r>
        <w:rPr>
          <w:color w:val="FF0000"/>
          <w:lang w:val="de-DE"/>
        </w:rPr>
        <w:t xml:space="preserve">Für das </w:t>
      </w:r>
      <w:proofErr w:type="spellStart"/>
      <w:r>
        <w:rPr>
          <w:color w:val="FF0000"/>
          <w:lang w:val="de-DE"/>
        </w:rPr>
        <w:t>injecten</w:t>
      </w:r>
      <w:proofErr w:type="spellEnd"/>
      <w:r>
        <w:rPr>
          <w:color w:val="FF0000"/>
          <w:lang w:val="de-DE"/>
        </w:rPr>
        <w:t xml:space="preserve"> von Klassen wird die </w:t>
      </w:r>
      <w:proofErr w:type="spellStart"/>
      <w:r>
        <w:rPr>
          <w:color w:val="FF0000"/>
          <w:lang w:val="de-DE"/>
        </w:rPr>
        <w:t>Contexts</w:t>
      </w:r>
      <w:proofErr w:type="spellEnd"/>
      <w:r>
        <w:rPr>
          <w:color w:val="FF0000"/>
          <w:lang w:val="de-DE"/>
        </w:rPr>
        <w:t xml:space="preserve"> </w:t>
      </w:r>
      <w:proofErr w:type="spellStart"/>
      <w:r>
        <w:rPr>
          <w:color w:val="FF0000"/>
          <w:lang w:val="de-DE"/>
        </w:rPr>
        <w:t>and</w:t>
      </w:r>
      <w:proofErr w:type="spellEnd"/>
      <w:r>
        <w:rPr>
          <w:color w:val="FF0000"/>
          <w:lang w:val="de-DE"/>
        </w:rPr>
        <w:t xml:space="preserve"> </w:t>
      </w:r>
      <w:proofErr w:type="spellStart"/>
      <w:r>
        <w:rPr>
          <w:color w:val="FF0000"/>
          <w:lang w:val="de-DE"/>
        </w:rPr>
        <w:t>Dependency</w:t>
      </w:r>
      <w:proofErr w:type="spellEnd"/>
      <w:r>
        <w:rPr>
          <w:color w:val="FF0000"/>
          <w:lang w:val="de-DE"/>
        </w:rPr>
        <w:t xml:space="preserve"> </w:t>
      </w:r>
      <w:proofErr w:type="spellStart"/>
      <w:r>
        <w:rPr>
          <w:color w:val="FF0000"/>
          <w:lang w:val="de-DE"/>
        </w:rPr>
        <w:t>Injection</w:t>
      </w:r>
      <w:proofErr w:type="spellEnd"/>
      <w:r>
        <w:rPr>
          <w:color w:val="FF0000"/>
          <w:lang w:val="de-DE"/>
        </w:rPr>
        <w:t xml:space="preserve"> (CDI) verwendet</w:t>
      </w:r>
      <w:r w:rsidR="0092049D">
        <w:rPr>
          <w:color w:val="FF0000"/>
          <w:lang w:val="de-DE"/>
        </w:rPr>
        <w:fldChar w:fldCharType="begin"/>
      </w:r>
      <w:r w:rsidR="00882031">
        <w:rPr>
          <w:color w:val="FF0000"/>
          <w:lang w:val="de-DE"/>
        </w:rPr>
        <w:instrText xml:space="preserve"> ADDIN ZOTERO_ITEM CSL_CITATION {"citationID":"KxsMPdDl","properties":{"formattedCitation":"[18]","plainCitation":"[18]"},"citationItems":[{"id":3298,"uris":["http://zotero.org/groups/753033/items/CE49M93I"],"uri":["http://zotero.org/groups/753033/items/CE49M93I"],"itemData":{"id":3298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882031" w:rsidRPr="00882031">
        <w:rPr>
          <w:lang w:val="de-DE"/>
        </w:rPr>
        <w:t>[18]</w:t>
      </w:r>
      <w:r w:rsidR="0092049D">
        <w:rPr>
          <w:color w:val="FF0000"/>
          <w:lang w:val="de-DE"/>
        </w:rPr>
        <w:fldChar w:fldCharType="end"/>
      </w:r>
    </w:p>
    <w:p w:rsidR="003801C2" w:rsidRPr="00AB3C37" w:rsidRDefault="003801C2" w:rsidP="00AB3C37">
      <w:pPr>
        <w:ind w:left="404"/>
        <w:jc w:val="both"/>
        <w:rPr>
          <w:lang w:val="de-DE"/>
        </w:rPr>
      </w:pPr>
    </w:p>
    <w:p w:rsidR="003D5332" w:rsidRDefault="003D5332" w:rsidP="006740E1">
      <w:pPr>
        <w:jc w:val="both"/>
        <w:rPr>
          <w:lang w:val="de-DE"/>
        </w:rPr>
      </w:pPr>
    </w:p>
    <w:p w:rsidR="003D5332" w:rsidRDefault="003D5332" w:rsidP="006740E1">
      <w:pPr>
        <w:jc w:val="both"/>
        <w:rPr>
          <w:lang w:val="de-DE"/>
        </w:rPr>
      </w:pPr>
      <w:r w:rsidRPr="003D5332">
        <w:rPr>
          <w:lang w:val="de-DE"/>
        </w:rPr>
        <w:t xml:space="preserve">System wird zwar optimiert, jedoch wurde nicht total auf </w:t>
      </w:r>
      <w:proofErr w:type="spellStart"/>
      <w:r w:rsidRPr="003D5332">
        <w:rPr>
          <w:lang w:val="de-DE"/>
        </w:rPr>
        <w:t>lasten</w:t>
      </w:r>
      <w:proofErr w:type="spellEnd"/>
      <w:r w:rsidRPr="003D5332">
        <w:rPr>
          <w:lang w:val="de-DE"/>
        </w:rPr>
        <w:t xml:space="preserve">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w:t>
      </w:r>
      <w:proofErr w:type="spellStart"/>
      <w:r w:rsidRPr="003D5332">
        <w:rPr>
          <w:lang w:val="de-DE"/>
        </w:rPr>
        <w:t>Redelivery</w:t>
      </w:r>
      <w:proofErr w:type="spellEnd"/>
      <w:r w:rsidRPr="003D5332">
        <w:rPr>
          <w:lang w:val="de-DE"/>
        </w:rPr>
        <w:t>"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w:t>
      </w:r>
      <w:proofErr w:type="spellStart"/>
      <w:r w:rsidR="008D19BB" w:rsidRPr="005C0F7C">
        <w:rPr>
          <w:lang w:val="de-DE"/>
        </w:rPr>
        <w:t>Acknowledgment</w:t>
      </w:r>
      <w:proofErr w:type="spellEnd"/>
      <w:r w:rsidR="008D19BB" w:rsidRPr="005C0F7C">
        <w:rPr>
          <w:lang w:val="de-DE"/>
        </w:rPr>
        <w: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w:t>
      </w:r>
      <w:proofErr w:type="spellStart"/>
      <w:r w:rsidR="008D0A2C" w:rsidRPr="005C0F7C">
        <w:rPr>
          <w:lang w:val="de-DE"/>
        </w:rPr>
        <w:t>lazy</w:t>
      </w:r>
      <w:proofErr w:type="spellEnd"/>
      <w:r w:rsidR="008D0A2C" w:rsidRPr="005C0F7C">
        <w:rPr>
          <w:lang w:val="de-DE"/>
        </w:rPr>
        <w:t>“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6"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 xml:space="preserve">mittels der </w:t>
      </w:r>
      <w:proofErr w:type="spellStart"/>
      <w:r w:rsidR="008972A8" w:rsidRPr="005C0F7C">
        <w:rPr>
          <w:lang w:val="de-DE"/>
        </w:rPr>
        <w:t>Serialisierung</w:t>
      </w:r>
      <w:proofErr w:type="spellEnd"/>
      <w:r w:rsidR="008972A8" w:rsidRPr="005C0F7C">
        <w:rPr>
          <w:lang w:val="de-DE"/>
        </w:rPr>
        <w:t xml:space="preserve">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 xml:space="preserve">Dem </w:t>
      </w:r>
      <w:proofErr w:type="spellStart"/>
      <w:r w:rsidRPr="005C0F7C">
        <w:rPr>
          <w:lang w:val="de-DE"/>
        </w:rPr>
        <w:t>Wildfly</w:t>
      </w:r>
      <w:proofErr w:type="spellEnd"/>
      <w:r w:rsidRPr="005C0F7C">
        <w:rPr>
          <w:lang w:val="de-DE"/>
        </w:rPr>
        <w:t xml:space="preserve"> wurden </w:t>
      </w:r>
      <w:proofErr w:type="spellStart"/>
      <w:r w:rsidRPr="005C0F7C">
        <w:rPr>
          <w:lang w:val="de-DE"/>
        </w:rPr>
        <w:t>konfigurativ</w:t>
      </w:r>
      <w:proofErr w:type="spellEnd"/>
      <w:r w:rsidRPr="005C0F7C">
        <w:rPr>
          <w:lang w:val="de-DE"/>
        </w:rPr>
        <w:t xml:space="preserve">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proofErr w:type="spellStart"/>
      <w:r w:rsidR="009A66CF" w:rsidRPr="005C0F7C">
        <w:rPr>
          <w:lang w:val="de-DE"/>
        </w:rPr>
        <w:t>MariaDB</w:t>
      </w:r>
      <w:proofErr w:type="spellEnd"/>
      <w:r w:rsidR="009A66CF" w:rsidRPr="005C0F7C">
        <w:rPr>
          <w:lang w:val="de-DE"/>
        </w:rPr>
        <w:t xml:space="preserve">-Datenbanken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Container </w:t>
      </w:r>
      <w:proofErr w:type="spellStart"/>
      <w:r>
        <w:rPr>
          <w:smallCaps w:val="0"/>
          <w:kern w:val="0"/>
          <w:lang w:val="de-DE"/>
        </w:rPr>
        <w:t>Managed</w:t>
      </w:r>
      <w:proofErr w:type="spellEnd"/>
      <w:r>
        <w:rPr>
          <w:smallCaps w:val="0"/>
          <w:kern w:val="0"/>
          <w:lang w:val="de-DE"/>
        </w:rPr>
        <w:t xml:space="preserve">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proofErr w:type="spellStart"/>
      <w:r w:rsidRPr="00EF48E1">
        <w:rPr>
          <w:smallCaps w:val="0"/>
          <w:kern w:val="0"/>
          <w:lang w:val="de-DE"/>
        </w:rPr>
        <w:t>Object</w:t>
      </w:r>
      <w:proofErr w:type="spellEnd"/>
      <w:r w:rsidRPr="00EF48E1">
        <w:rPr>
          <w:smallCaps w:val="0"/>
          <w:kern w:val="0"/>
          <w:lang w:val="de-DE"/>
        </w:rPr>
        <w:t xml:space="preserve">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 xml:space="preserve">Message </w:t>
      </w:r>
      <w:proofErr w:type="spellStart"/>
      <w:r>
        <w:rPr>
          <w:smallCaps w:val="0"/>
          <w:kern w:val="0"/>
          <w:lang w:val="de-DE"/>
        </w:rPr>
        <w:t>Driven</w:t>
      </w:r>
      <w:proofErr w:type="spellEnd"/>
      <w:r>
        <w:rPr>
          <w:smallCaps w:val="0"/>
          <w:kern w:val="0"/>
          <w:lang w:val="de-DE"/>
        </w:rPr>
        <w:t xml:space="preserve">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882031" w:rsidRPr="00882031" w:rsidRDefault="00F93C74" w:rsidP="00882031">
      <w:pPr>
        <w:pStyle w:val="Literaturverzeichnis"/>
        <w:rPr>
          <w:lang w:val="de-DE"/>
        </w:rPr>
      </w:pPr>
      <w:r w:rsidRPr="000A5242">
        <w:rPr>
          <w:lang w:val="de-DE"/>
        </w:rPr>
        <w:fldChar w:fldCharType="begin"/>
      </w:r>
      <w:r w:rsidR="00D855D2">
        <w:rPr>
          <w:lang w:val="de-DE"/>
        </w:rPr>
        <w:instrText xml:space="preserve"> ADDIN ZOTERO_BIBL {"custom":[]} CSL_BIBLIOGRAPHY </w:instrText>
      </w:r>
      <w:r w:rsidRPr="000A5242">
        <w:rPr>
          <w:lang w:val="de-DE"/>
        </w:rPr>
        <w:fldChar w:fldCharType="separate"/>
      </w:r>
      <w:r w:rsidR="00882031" w:rsidRPr="00882031">
        <w:rPr>
          <w:lang w:val="de-DE"/>
        </w:rPr>
        <w:t>[1]</w:t>
      </w:r>
      <w:r w:rsidR="00882031" w:rsidRPr="00882031">
        <w:rPr>
          <w:lang w:val="de-DE"/>
        </w:rPr>
        <w:tab/>
        <w:t xml:space="preserve">A. Schill und T. Springer, </w:t>
      </w:r>
      <w:r w:rsidR="00882031" w:rsidRPr="00882031">
        <w:rPr>
          <w:i/>
          <w:iCs/>
          <w:lang w:val="de-DE"/>
        </w:rPr>
        <w:t>Verteilte Systeme</w:t>
      </w:r>
      <w:r w:rsidR="00882031" w:rsidRPr="00882031">
        <w:rPr>
          <w:lang w:val="de-DE"/>
        </w:rPr>
        <w:t>. Berlin, Heidelberg: Springer Berlin Heidelberg, 2012.</w:t>
      </w:r>
    </w:p>
    <w:p w:rsidR="00882031" w:rsidRPr="00882031" w:rsidRDefault="00882031" w:rsidP="00882031">
      <w:pPr>
        <w:pStyle w:val="Literaturverzeichnis"/>
        <w:rPr>
          <w:lang w:val="de-DE"/>
        </w:rPr>
      </w:pPr>
      <w:r w:rsidRPr="00882031">
        <w:rPr>
          <w:lang w:val="de-DE"/>
        </w:rPr>
        <w:t>[2]</w:t>
      </w:r>
      <w:r w:rsidRPr="00882031">
        <w:rPr>
          <w:lang w:val="de-DE"/>
        </w:rPr>
        <w:tab/>
        <w:t xml:space="preserve">H. Balzert, </w:t>
      </w:r>
      <w:r w:rsidRPr="00882031">
        <w:rPr>
          <w:i/>
          <w:iCs/>
          <w:lang w:val="de-DE"/>
        </w:rPr>
        <w:t>Lehrbuch der Softwaretechnik, Entwurf, Implementierung, Installation und Betrieb</w:t>
      </w:r>
      <w:r w:rsidRPr="00882031">
        <w:rPr>
          <w:lang w:val="de-DE"/>
        </w:rPr>
        <w:t>, 3. Aufl. Spektrum, Akademischer Verlag.</w:t>
      </w:r>
    </w:p>
    <w:p w:rsidR="00882031" w:rsidRPr="00882031" w:rsidRDefault="00882031" w:rsidP="00882031">
      <w:pPr>
        <w:pStyle w:val="Literaturverzeichnis"/>
      </w:pPr>
      <w:r w:rsidRPr="00882031">
        <w:rPr>
          <w:lang w:val="de-DE"/>
        </w:rPr>
        <w:t>[3]</w:t>
      </w:r>
      <w:r w:rsidRPr="00882031">
        <w:rPr>
          <w:lang w:val="de-DE"/>
        </w:rPr>
        <w:tab/>
        <w:t xml:space="preserve">U. Hammerschall, </w:t>
      </w:r>
      <w:r w:rsidRPr="00882031">
        <w:rPr>
          <w:i/>
          <w:iCs/>
          <w:lang w:val="de-DE"/>
        </w:rPr>
        <w:t>Verteilte Systeme und Anwendungen</w:t>
      </w:r>
      <w:r w:rsidRPr="00882031">
        <w:rPr>
          <w:lang w:val="de-DE"/>
        </w:rPr>
        <w:t xml:space="preserve">. </w:t>
      </w:r>
      <w:r w:rsidRPr="00882031">
        <w:t>Pearson Education.</w:t>
      </w:r>
    </w:p>
    <w:p w:rsidR="00882031" w:rsidRPr="00882031" w:rsidRDefault="00882031" w:rsidP="00882031">
      <w:pPr>
        <w:pStyle w:val="Literaturverzeichnis"/>
        <w:rPr>
          <w:lang w:val="de-DE"/>
        </w:rPr>
      </w:pPr>
      <w:r w:rsidRPr="00882031">
        <w:t>[4]</w:t>
      </w:r>
      <w:r w:rsidRPr="00882031">
        <w:tab/>
        <w:t xml:space="preserve">„Two-Phase Commit Mechanism“. </w:t>
      </w:r>
      <w:r w:rsidRPr="00882031">
        <w:rPr>
          <w:lang w:val="de-DE"/>
        </w:rPr>
        <w:t>[Online]. Verfügbar unter: https://docs.oracle.com/cd/B28359_01/server.111/b28310/ds_txns003.htm#ADMIN12222. [Zugegriffen: 17-Dez-2016].</w:t>
      </w:r>
    </w:p>
    <w:p w:rsidR="00882031" w:rsidRPr="00882031" w:rsidRDefault="00882031" w:rsidP="00882031">
      <w:pPr>
        <w:pStyle w:val="Literaturverzeichnis"/>
        <w:rPr>
          <w:lang w:val="de-DE"/>
        </w:rPr>
      </w:pPr>
      <w:r w:rsidRPr="00882031">
        <w:rPr>
          <w:lang w:val="de-DE"/>
        </w:rPr>
        <w:t>[5]</w:t>
      </w:r>
      <w:r w:rsidRPr="00882031">
        <w:rPr>
          <w:lang w:val="de-DE"/>
        </w:rPr>
        <w:tab/>
        <w:t>„Distributed Logging for Transaction Processing“. [Online]. Verfügbar unter: http://www.cs.tufts.edu/~nr/cs257/archive/alfred-spector/spector85sigmod.pdf. [Zugegriffen: 17-Dez-2016].</w:t>
      </w:r>
    </w:p>
    <w:p w:rsidR="00882031" w:rsidRPr="00882031" w:rsidRDefault="00882031" w:rsidP="00882031">
      <w:pPr>
        <w:pStyle w:val="Literaturverzeichnis"/>
        <w:rPr>
          <w:lang w:val="de-DE"/>
        </w:rPr>
      </w:pPr>
      <w:r w:rsidRPr="00882031">
        <w:rPr>
          <w:lang w:val="de-DE"/>
        </w:rPr>
        <w:t>[6]</w:t>
      </w:r>
      <w:r w:rsidRPr="00882031">
        <w:rPr>
          <w:lang w:val="de-DE"/>
        </w:rPr>
        <w:tab/>
        <w:t>M. Belshe, M. Thomson, und R. Peon, „Hypertext Transfer Protocol Version 2 (HTTP/2)“. [Online]. Verfügbar unter: https://tools.ietf.org/html/rfc7540. [Zugegriffen: 05-Dez-2016].</w:t>
      </w:r>
    </w:p>
    <w:p w:rsidR="00882031" w:rsidRPr="00882031" w:rsidRDefault="00882031" w:rsidP="00882031">
      <w:pPr>
        <w:pStyle w:val="Literaturverzeichnis"/>
        <w:rPr>
          <w:lang w:val="de-DE"/>
        </w:rPr>
      </w:pPr>
      <w:r w:rsidRPr="00882031">
        <w:rPr>
          <w:lang w:val="de-DE"/>
        </w:rPr>
        <w:t>[7]</w:t>
      </w:r>
      <w:r w:rsidRPr="00882031">
        <w:rPr>
          <w:lang w:val="de-DE"/>
        </w:rPr>
        <w:tab/>
        <w:t>„Hibernate ORM 5.0 User Guide“. [Online]. Verfügbar unter: https://docs.jboss.org/hibernate/orm/5.0/userguide/html_single/Hibernate_User_Guide.html. [Zugegriffen: 05-Dez-2016].</w:t>
      </w:r>
    </w:p>
    <w:p w:rsidR="00882031" w:rsidRPr="00882031" w:rsidRDefault="00882031" w:rsidP="00882031">
      <w:pPr>
        <w:pStyle w:val="Literaturverzeichnis"/>
        <w:rPr>
          <w:lang w:val="de-DE"/>
        </w:rPr>
      </w:pPr>
      <w:r w:rsidRPr="00882031">
        <w:t>[8]</w:t>
      </w:r>
      <w:r w:rsidRPr="00882031">
        <w:tab/>
        <w:t xml:space="preserve">„The Java Community Process(SM) Program - </w:t>
      </w:r>
      <w:proofErr w:type="spellStart"/>
      <w:r w:rsidRPr="00882031">
        <w:t>communityprocess</w:t>
      </w:r>
      <w:proofErr w:type="spellEnd"/>
      <w:r w:rsidRPr="00882031">
        <w:t xml:space="preserve"> - final“. </w:t>
      </w:r>
      <w:r w:rsidRPr="00882031">
        <w:rPr>
          <w:lang w:val="de-DE"/>
        </w:rPr>
        <w:t>[Online]. Verfügbar unter: https://jcp.org/aboutJava/communityprocess/final/jsr220/index.html. [Zugegriffen: 17-Dez-2016].</w:t>
      </w:r>
    </w:p>
    <w:p w:rsidR="00882031" w:rsidRPr="00882031" w:rsidRDefault="00882031" w:rsidP="00882031">
      <w:pPr>
        <w:pStyle w:val="Literaturverzeichnis"/>
        <w:rPr>
          <w:lang w:val="de-DE"/>
        </w:rPr>
      </w:pPr>
      <w:r w:rsidRPr="00882031">
        <w:t>[9]</w:t>
      </w:r>
      <w:r w:rsidRPr="00882031">
        <w:tab/>
        <w:t xml:space="preserve">„The Java Community Process(SM) Program - JSRs: Java Specification Requests - detail JSR# 338“. </w:t>
      </w:r>
      <w:r w:rsidRPr="00882031">
        <w:rPr>
          <w:lang w:val="de-DE"/>
        </w:rPr>
        <w:t>[Online]. Verfügbar unter: https://jcp.org/en/jsr/detail?id=338. [Zugegriffen: 17-Dez-2016].</w:t>
      </w:r>
    </w:p>
    <w:p w:rsidR="00882031" w:rsidRPr="00882031" w:rsidRDefault="00882031" w:rsidP="00882031">
      <w:pPr>
        <w:pStyle w:val="Literaturverzeichnis"/>
        <w:rPr>
          <w:lang w:val="de-DE"/>
        </w:rPr>
      </w:pPr>
      <w:r w:rsidRPr="00882031">
        <w:rPr>
          <w:lang w:val="de-DE"/>
        </w:rPr>
        <w:t>[10]</w:t>
      </w:r>
      <w:r w:rsidRPr="00882031">
        <w:rPr>
          <w:lang w:val="de-DE"/>
        </w:rPr>
        <w:tab/>
        <w:t>„Message-Driven EJBs“. [Online]. Verfügbar unter: http://docs.oracle.com/cd/E11035_01/wls100/ejb/message_beans.html. [Zugegriffen: 17-Nov-2016].</w:t>
      </w:r>
    </w:p>
    <w:p w:rsidR="00882031" w:rsidRPr="00882031" w:rsidRDefault="00882031" w:rsidP="00882031">
      <w:pPr>
        <w:pStyle w:val="Literaturverzeichnis"/>
        <w:rPr>
          <w:lang w:val="de-DE"/>
        </w:rPr>
      </w:pPr>
      <w:r w:rsidRPr="00882031">
        <w:t>[11]</w:t>
      </w:r>
      <w:r w:rsidRPr="00882031">
        <w:tab/>
        <w:t xml:space="preserve">Oracle Corporation, „JSR 339 - Java Community Process“. </w:t>
      </w:r>
      <w:r w:rsidRPr="00882031">
        <w:rPr>
          <w:lang w:val="de-DE"/>
        </w:rPr>
        <w:t>[Online]. Verfügbar unter: https://jcp.org/en/jsr/detail?id=339. [Zugegriffen: 16-Dez-2016].</w:t>
      </w:r>
    </w:p>
    <w:p w:rsidR="00882031" w:rsidRPr="00882031" w:rsidRDefault="00882031" w:rsidP="00882031">
      <w:pPr>
        <w:pStyle w:val="Literaturverzeichnis"/>
        <w:rPr>
          <w:lang w:val="de-DE"/>
        </w:rPr>
      </w:pPr>
      <w:r w:rsidRPr="00882031">
        <w:rPr>
          <w:lang w:val="de-DE"/>
        </w:rPr>
        <w:t>[12]</w:t>
      </w:r>
      <w:r w:rsidRPr="00882031">
        <w:rPr>
          <w:lang w:val="de-DE"/>
        </w:rPr>
        <w:tab/>
        <w:t xml:space="preserve">„Distributed Transaction Processing: The XA Specification“. [Online]. Verfügbar unter: </w:t>
      </w:r>
      <w:r w:rsidRPr="00882031">
        <w:rPr>
          <w:lang w:val="de-DE"/>
        </w:rPr>
        <w:t>http://pubs.opengroup.org/onlinepubs/009680699/toc.pdf. [Zugegriffen: 17-Dez-2016].</w:t>
      </w:r>
    </w:p>
    <w:p w:rsidR="00882031" w:rsidRPr="00882031" w:rsidRDefault="00882031" w:rsidP="00882031">
      <w:pPr>
        <w:pStyle w:val="Literaturverzeichnis"/>
        <w:rPr>
          <w:lang w:val="de-DE"/>
        </w:rPr>
      </w:pPr>
      <w:r w:rsidRPr="00882031">
        <w:t>[13]</w:t>
      </w:r>
      <w:r w:rsidRPr="00882031">
        <w:tab/>
        <w:t xml:space="preserve">„The Java Community Process(SM) Program - JSRs: Java Specification Requests - detail JSR# 907“. </w:t>
      </w:r>
      <w:r w:rsidRPr="00882031">
        <w:rPr>
          <w:lang w:val="de-DE"/>
        </w:rPr>
        <w:t>[Online]. Verfügbar unter: https://jcp.org/en/jsr/detail?id=907. [Zugegriffen: 17-Dez-2016].</w:t>
      </w:r>
    </w:p>
    <w:p w:rsidR="00882031" w:rsidRPr="00882031" w:rsidRDefault="00882031" w:rsidP="00882031">
      <w:pPr>
        <w:pStyle w:val="Literaturverzeichnis"/>
        <w:rPr>
          <w:lang w:val="de-DE"/>
        </w:rPr>
      </w:pPr>
      <w:r w:rsidRPr="00882031">
        <w:rPr>
          <w:lang w:val="de-DE"/>
        </w:rPr>
        <w:t>[14]</w:t>
      </w:r>
      <w:r w:rsidRPr="00882031">
        <w:rPr>
          <w:lang w:val="de-DE"/>
        </w:rPr>
        <w:tab/>
        <w:t>J. Kremer, „Angular, version 2: proprioception-reinforcement“. [Online]. Verfügbar unter: http://angularjs.blogspot.com/2016/09/angular2-final.html. [Zugegriffen: 13-Dez-2016].</w:t>
      </w:r>
    </w:p>
    <w:p w:rsidR="00882031" w:rsidRPr="00882031" w:rsidRDefault="00882031" w:rsidP="00882031">
      <w:pPr>
        <w:pStyle w:val="Literaturverzeichnis"/>
        <w:rPr>
          <w:lang w:val="de-DE"/>
        </w:rPr>
      </w:pPr>
      <w:r w:rsidRPr="00882031">
        <w:t>[15]</w:t>
      </w:r>
      <w:r w:rsidRPr="00882031">
        <w:tab/>
        <w:t xml:space="preserve">Rangle.io, „Why Angular 2? · Rangle.io : Angular 2 Training“. </w:t>
      </w:r>
      <w:r w:rsidRPr="00882031">
        <w:rPr>
          <w:lang w:val="de-DE"/>
        </w:rPr>
        <w:t>[Online]. Verfügbar unter: https://angular-2-training-book.rangle.io/handout/why_angular_2.html. [Zugegriffen: 13-Dez-2016].</w:t>
      </w:r>
    </w:p>
    <w:p w:rsidR="00882031" w:rsidRPr="00882031" w:rsidRDefault="00882031" w:rsidP="00882031">
      <w:pPr>
        <w:pStyle w:val="Literaturverzeichnis"/>
        <w:rPr>
          <w:lang w:val="de-DE"/>
        </w:rPr>
      </w:pPr>
      <w:r w:rsidRPr="00882031">
        <w:t>[16]</w:t>
      </w:r>
      <w:r w:rsidRPr="00882031">
        <w:tab/>
        <w:t xml:space="preserve">Google Inc., „angular/material2“, </w:t>
      </w:r>
      <w:r w:rsidRPr="00882031">
        <w:rPr>
          <w:i/>
          <w:iCs/>
        </w:rPr>
        <w:t>GitHub</w:t>
      </w:r>
      <w:r w:rsidRPr="00882031">
        <w:t xml:space="preserve">. </w:t>
      </w:r>
      <w:r w:rsidRPr="00882031">
        <w:rPr>
          <w:lang w:val="de-DE"/>
        </w:rPr>
        <w:t>[Online]. Verfügbar unter: https://github.com/angular/material2. [Zugegriffen: 13-Dez-2016].</w:t>
      </w:r>
    </w:p>
    <w:p w:rsidR="00882031" w:rsidRPr="00882031" w:rsidRDefault="00882031" w:rsidP="00882031">
      <w:pPr>
        <w:pStyle w:val="Literaturverzeichnis"/>
      </w:pPr>
      <w:r w:rsidRPr="00882031">
        <w:rPr>
          <w:lang w:val="de-DE"/>
        </w:rPr>
        <w:t>[17]</w:t>
      </w:r>
      <w:r w:rsidRPr="00882031">
        <w:rPr>
          <w:lang w:val="de-DE"/>
        </w:rPr>
        <w:tab/>
        <w:t xml:space="preserve">Google Inc., „Angular Services“. [Online]. Verfügbar unter: https://angular.io/docs/ts/latest/guide/architecture.html#!#services. </w:t>
      </w:r>
      <w:r w:rsidRPr="00882031">
        <w:t>[</w:t>
      </w:r>
      <w:proofErr w:type="spellStart"/>
      <w:r w:rsidRPr="00882031">
        <w:t>Zugegriffen</w:t>
      </w:r>
      <w:proofErr w:type="spellEnd"/>
      <w:r w:rsidRPr="00882031">
        <w:t>: 16-Dez-2016].</w:t>
      </w:r>
    </w:p>
    <w:p w:rsidR="00882031" w:rsidRPr="00882031" w:rsidRDefault="00882031" w:rsidP="00882031">
      <w:pPr>
        <w:pStyle w:val="Literaturverzeichnis"/>
        <w:rPr>
          <w:lang w:val="de-DE"/>
        </w:rPr>
      </w:pPr>
      <w:r w:rsidRPr="00882031">
        <w:t>[18]</w:t>
      </w:r>
      <w:r w:rsidRPr="00882031">
        <w:tab/>
        <w:t xml:space="preserve">„Latest CDI 2.0 news | Contexts and Dependency Injection“. [Online]. </w:t>
      </w:r>
      <w:r w:rsidRPr="00882031">
        <w:rPr>
          <w:lang w:val="de-DE"/>
        </w:rPr>
        <w:t>Verfügbar unter: http://www.cdi-spec.org/. [Zugegriffen: 17-Dez-2016].</w:t>
      </w:r>
    </w:p>
    <w:p w:rsidR="00F54C40" w:rsidRPr="00786A23" w:rsidRDefault="00F93C74" w:rsidP="00F54C40">
      <w:pPr>
        <w:pStyle w:val="Literaturverzeichnis"/>
        <w:rPr>
          <w:lang w:val="de-DE"/>
        </w:rPr>
      </w:pPr>
      <w:r w:rsidRPr="000A5242">
        <w:rPr>
          <w:lang w:val="de-DE"/>
        </w:rPr>
        <w:fldChar w:fldCharType="end"/>
      </w:r>
      <w:r w:rsidR="00F54C40" w:rsidRPr="00D90770">
        <w:rPr>
          <w:lang w:val="de-DE"/>
        </w:rPr>
        <w:t>[7]</w:t>
      </w:r>
      <w:r w:rsidR="00F54C40" w:rsidRPr="00D90770">
        <w:rPr>
          <w:lang w:val="de-DE"/>
        </w:rPr>
        <w:tab/>
        <w:t xml:space="preserve">J. Kremer, „Angular, </w:t>
      </w:r>
      <w:proofErr w:type="spellStart"/>
      <w:r w:rsidR="00F54C40" w:rsidRPr="00D90770">
        <w:rPr>
          <w:lang w:val="de-DE"/>
        </w:rPr>
        <w:t>version</w:t>
      </w:r>
      <w:proofErr w:type="spellEnd"/>
      <w:r w:rsidR="00F54C40" w:rsidRPr="00D90770">
        <w:rPr>
          <w:lang w:val="de-DE"/>
        </w:rPr>
        <w:t xml:space="preserve"> 2: </w:t>
      </w:r>
      <w:proofErr w:type="spellStart"/>
      <w:r w:rsidR="00F54C40" w:rsidRPr="00D90770">
        <w:rPr>
          <w:lang w:val="de-DE"/>
        </w:rPr>
        <w:t>proprioception-reinforcement</w:t>
      </w:r>
      <w:proofErr w:type="spellEnd"/>
      <w:r w:rsidR="00F54C40" w:rsidRPr="00D90770">
        <w:rPr>
          <w:lang w:val="de-DE"/>
        </w:rPr>
        <w:t xml:space="preserve">“. </w:t>
      </w:r>
      <w:r w:rsidR="00F54C40" w:rsidRPr="00786A23">
        <w:rPr>
          <w:lang w:val="de-DE"/>
        </w:rPr>
        <w:t>[Online]. Verfügbar unter: http://angularjs.blogspot.com/2016/09/angular2-final.html. [Zugegriffen: 13-Dez-2016].</w:t>
      </w:r>
    </w:p>
    <w:p w:rsidR="00F54C40" w:rsidRPr="00786A23" w:rsidRDefault="00F54C40" w:rsidP="00F54C40">
      <w:pPr>
        <w:pStyle w:val="Literaturverzeichnis"/>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EF48E1">
      <w:pPr>
        <w:rPr>
          <w:lang w:val="de-DE"/>
        </w:rPr>
      </w:pPr>
    </w:p>
    <w:p w:rsidR="00EF48E1" w:rsidRPr="00786A23" w:rsidRDefault="00EF48E1" w:rsidP="00EF48E1">
      <w:pPr>
        <w:rPr>
          <w:lang w:val="de-DE"/>
        </w:rPr>
      </w:pPr>
    </w:p>
    <w:p w:rsidR="00EF48E1" w:rsidRPr="00786A23" w:rsidRDefault="00EF48E1" w:rsidP="00EF48E1">
      <w:pPr>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7"/>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8">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9">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 xml:space="preserve">Alle </w:t>
      </w:r>
      <w:proofErr w:type="spellStart"/>
      <w:r>
        <w:rPr>
          <w:lang w:val="de-DE"/>
        </w:rPr>
        <w:t>Maven</w:t>
      </w:r>
      <w:proofErr w:type="spellEnd"/>
      <w:r>
        <w:rPr>
          <w:lang w:val="de-DE"/>
        </w:rPr>
        <w:t>-Projekte der einzelnen Komponenten</w:t>
      </w:r>
    </w:p>
    <w:p w:rsidR="00556C0A" w:rsidRDefault="00D069A4" w:rsidP="00556C0A">
      <w:pPr>
        <w:pStyle w:val="Listenabsatz"/>
        <w:numPr>
          <w:ilvl w:val="0"/>
          <w:numId w:val="23"/>
        </w:numPr>
        <w:rPr>
          <w:lang w:val="de-DE"/>
        </w:rPr>
      </w:pPr>
      <w:r>
        <w:rPr>
          <w:lang w:val="de-DE"/>
        </w:rPr>
        <w:t xml:space="preserve">Alle Konfigurationsdateien des </w:t>
      </w:r>
      <w:proofErr w:type="spellStart"/>
      <w:r>
        <w:rPr>
          <w:lang w:val="de-DE"/>
        </w:rPr>
        <w:t>Wildfly</w:t>
      </w:r>
      <w:proofErr w:type="spellEnd"/>
      <w:r>
        <w:rPr>
          <w:lang w:val="de-DE"/>
        </w:rPr>
        <w:t xml:space="preserve"> 10</w:t>
      </w:r>
    </w:p>
    <w:p w:rsidR="00D069A4" w:rsidRPr="00D069A4" w:rsidRDefault="00D069A4" w:rsidP="00D069A4">
      <w:pPr>
        <w:pStyle w:val="Listenabsatz"/>
        <w:numPr>
          <w:ilvl w:val="0"/>
          <w:numId w:val="23"/>
        </w:numPr>
        <w:rPr>
          <w:lang w:val="de-DE"/>
        </w:rPr>
      </w:pPr>
      <w:r>
        <w:rPr>
          <w:lang w:val="de-DE"/>
        </w:rPr>
        <w:t xml:space="preserve">Alle Konfigurationsdateien der </w:t>
      </w:r>
      <w:proofErr w:type="spellStart"/>
      <w:r>
        <w:rPr>
          <w:lang w:val="de-DE"/>
        </w:rPr>
        <w:t>MariaDB</w:t>
      </w:r>
      <w:proofErr w:type="spellEnd"/>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3703C0" w:rsidRPr="00565C3F" w:rsidRDefault="003703C0" w:rsidP="003703C0">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3703C0" w:rsidRPr="00565C3F" w:rsidRDefault="003703C0" w:rsidP="003703C0">
      <w:pPr>
        <w:rPr>
          <w:lang w:val="de-DE"/>
        </w:rPr>
      </w:pPr>
    </w:p>
    <w:p w:rsidR="003703C0" w:rsidRPr="00565C3F" w:rsidRDefault="003703C0" w:rsidP="003703C0">
      <w:pPr>
        <w:pStyle w:val="berschrift3"/>
        <w:rPr>
          <w:lang w:val="de-DE"/>
        </w:rPr>
      </w:pPr>
      <w:proofErr w:type="spellStart"/>
      <w:r w:rsidRPr="00565C3F">
        <w:rPr>
          <w:lang w:val="de-DE"/>
        </w:rPr>
        <w:t>Benchmarkingclient</w:t>
      </w:r>
      <w:proofErr w:type="spellEnd"/>
      <w:r w:rsidRPr="00565C3F">
        <w:rPr>
          <w:lang w:val="de-DE"/>
        </w:rPr>
        <w:t xml:space="preserve">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proofErr w:type="spellStart"/>
      <w:r>
        <w:rPr>
          <w:lang w:val="de-DE"/>
        </w:rPr>
        <w:t>Adminc</w:t>
      </w:r>
      <w:r w:rsidRPr="00565C3F">
        <w:rPr>
          <w:lang w:val="de-DE"/>
        </w:rPr>
        <w:t>lient</w:t>
      </w:r>
      <w:proofErr w:type="spellEnd"/>
      <w:r w:rsidRPr="00565C3F">
        <w:rPr>
          <w:lang w:val="de-DE"/>
        </w:rPr>
        <w:t xml:space="preserve">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255" w:rsidRDefault="007E7255">
      <w:r>
        <w:separator/>
      </w:r>
    </w:p>
  </w:endnote>
  <w:endnote w:type="continuationSeparator" w:id="0">
    <w:p w:rsidR="007E7255" w:rsidRDefault="007E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255" w:rsidRDefault="007E7255"/>
  </w:footnote>
  <w:footnote w:type="continuationSeparator" w:id="0">
    <w:p w:rsidR="007E7255" w:rsidRDefault="007E7255">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w:t>
      </w:r>
      <w:proofErr w:type="spellStart"/>
      <w:r w:rsidRPr="00636A6D">
        <w:t>Akronym</w:t>
      </w:r>
      <w:proofErr w:type="spellEnd"/>
      <w:r w:rsidRPr="00636A6D">
        <w:t xml:space="preserve"> SOLID </w:t>
      </w:r>
      <w:proofErr w:type="spellStart"/>
      <w:r w:rsidRPr="00636A6D">
        <w:t>umfasst</w:t>
      </w:r>
      <w:proofErr w:type="spellEnd"/>
      <w:r w:rsidRPr="00636A6D">
        <w:t xml:space="preserve"> die, </w:t>
      </w:r>
      <w:proofErr w:type="spellStart"/>
      <w:r w:rsidRPr="00636A6D">
        <w:t>im</w:t>
      </w:r>
      <w:proofErr w:type="spellEnd"/>
      <w:r w:rsidRPr="00636A6D">
        <w:t xml:space="preserve"> </w:t>
      </w:r>
      <w:proofErr w:type="spellStart"/>
      <w:r w:rsidRPr="00636A6D">
        <w:t>Allgemeinen</w:t>
      </w:r>
      <w:proofErr w:type="spellEnd"/>
      <w:r w:rsidRPr="00636A6D">
        <w:t xml:space="preserve"> </w:t>
      </w:r>
      <w:proofErr w:type="spellStart"/>
      <w:r w:rsidRPr="00636A6D">
        <w:t>für</w:t>
      </w:r>
      <w:proofErr w:type="spellEnd"/>
      <w:r w:rsidRPr="00636A6D">
        <w:t xml:space="preserve"> die </w:t>
      </w:r>
      <w:proofErr w:type="spellStart"/>
      <w:r w:rsidRPr="00636A6D">
        <w:t>Umsetzung</w:t>
      </w:r>
      <w:proofErr w:type="spellEnd"/>
      <w:r w:rsidRPr="00636A6D">
        <w:t xml:space="preserve"> </w:t>
      </w:r>
      <w:proofErr w:type="spellStart"/>
      <w:r w:rsidRPr="00636A6D">
        <w:t>einer</w:t>
      </w:r>
      <w:proofErr w:type="spellEnd"/>
      <w:r w:rsidRPr="00636A6D">
        <w:t xml:space="preserve"> </w:t>
      </w:r>
      <w:proofErr w:type="spellStart"/>
      <w:r w:rsidRPr="00636A6D">
        <w:t>sauberen</w:t>
      </w:r>
      <w:proofErr w:type="spellEnd"/>
      <w:r w:rsidRPr="00636A6D">
        <w:t xml:space="preserve"> </w:t>
      </w:r>
      <w:proofErr w:type="spellStart"/>
      <w:r w:rsidRPr="00636A6D">
        <w:t>Anwendungssoftware</w:t>
      </w:r>
      <w:proofErr w:type="spellEnd"/>
      <w:r w:rsidRPr="00636A6D">
        <w:t xml:space="preserve">, </w:t>
      </w:r>
      <w:proofErr w:type="spellStart"/>
      <w:r w:rsidRPr="00636A6D">
        <w:t>häufig</w:t>
      </w:r>
      <w:proofErr w:type="spellEnd"/>
      <w:r w:rsidRPr="00636A6D">
        <w:t xml:space="preserve"> </w:t>
      </w:r>
      <w:proofErr w:type="spellStart"/>
      <w:r w:rsidRPr="00636A6D">
        <w:t>verwendeten</w:t>
      </w:r>
      <w:proofErr w:type="spellEnd"/>
      <w:r w:rsidRPr="00636A6D">
        <w:t xml:space="preserve"> </w:t>
      </w:r>
      <w:proofErr w:type="spellStart"/>
      <w:r w:rsidRPr="00636A6D">
        <w:t>Prinzipien</w:t>
      </w:r>
      <w:proofErr w:type="spellEnd"/>
      <w:r w:rsidRPr="00636A6D">
        <w:t xml:space="preserve"> „Single responsibility </w:t>
      </w:r>
      <w:r w:rsidRPr="00636A6D">
        <w:t>principle“, „Open/closed principle“, „</w:t>
      </w:r>
      <w:proofErr w:type="spellStart"/>
      <w:r w:rsidRPr="00636A6D">
        <w:t>Liskov</w:t>
      </w:r>
      <w:proofErr w:type="spellEnd"/>
      <w:r w:rsidRPr="00636A6D">
        <w:t xml:space="preserve">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w:t>
      </w:r>
      <w:proofErr w:type="spellStart"/>
      <w:r w:rsidRPr="004B5266">
        <w:rPr>
          <w:sz w:val="16"/>
          <w:szCs w:val="16"/>
          <w:lang w:val="de-DE"/>
        </w:rPr>
        <w:t>Sep</w:t>
      </w:r>
      <w:r w:rsidR="00F56503" w:rsidRPr="004B5266">
        <w:rPr>
          <w:sz w:val="16"/>
          <w:szCs w:val="16"/>
          <w:lang w:val="de-DE"/>
        </w:rPr>
        <w:t>eration</w:t>
      </w:r>
      <w:proofErr w:type="spellEnd"/>
      <w:r w:rsidR="00F56503" w:rsidRPr="004B5266">
        <w:rPr>
          <w:sz w:val="16"/>
          <w:szCs w:val="16"/>
          <w:lang w:val="de-DE"/>
        </w:rPr>
        <w:t xml:space="preserve"> </w:t>
      </w:r>
      <w:proofErr w:type="spellStart"/>
      <w:r w:rsidR="00F56503" w:rsidRPr="004B5266">
        <w:rPr>
          <w:sz w:val="16"/>
          <w:szCs w:val="16"/>
          <w:lang w:val="de-DE"/>
        </w:rPr>
        <w:t>of</w:t>
      </w:r>
      <w:proofErr w:type="spellEnd"/>
      <w:r w:rsidR="00F56503" w:rsidRPr="004B5266">
        <w:rPr>
          <w:sz w:val="16"/>
          <w:szCs w:val="16"/>
          <w:lang w:val="de-DE"/>
        </w:rPr>
        <w:t xml:space="preserve"> </w:t>
      </w:r>
      <w:proofErr w:type="spellStart"/>
      <w:r w:rsidR="00F56503" w:rsidRPr="004B5266">
        <w:rPr>
          <w:sz w:val="16"/>
          <w:szCs w:val="16"/>
          <w:lang w:val="de-DE"/>
        </w:rPr>
        <w:t>concern</w:t>
      </w:r>
      <w:proofErr w:type="spellEnd"/>
      <w:r w:rsidR="00F56503" w:rsidRPr="004B5266">
        <w:rPr>
          <w:sz w:val="16"/>
          <w:szCs w:val="16"/>
          <w:lang w:val="de-DE"/>
        </w:rPr>
        <w:t xml:space="preserve">“ beschreibt die Trennung zwischen Verantwortlichkeiten, Zuständigkeiten oder Aufgaben </w:t>
      </w:r>
      <w:r w:rsidR="00F56503" w:rsidRPr="004B5266">
        <w:rPr>
          <w:sz w:val="16"/>
          <w:szCs w:val="16"/>
          <w:highlight w:val="yellow"/>
          <w:lang w:val="de-DE"/>
        </w:rPr>
        <w:t>[</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 xml:space="preserve">Darunter ist die reine Fachlogik zu verstehen. Funktionen, wie eine konsistente Fehlerbehandlung und einem entsprechenden </w:t>
      </w:r>
      <w:proofErr w:type="spellStart"/>
      <w:r>
        <w:rPr>
          <w:lang w:val="de-DE"/>
        </w:rPr>
        <w:t>Retry</w:t>
      </w:r>
      <w:proofErr w:type="spellEnd"/>
      <w:r>
        <w:rPr>
          <w:lang w:val="de-DE"/>
        </w:rPr>
        <w:t>-Mechanismus,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882031">
        <w:rPr>
          <w:lang w:val="de-DE"/>
        </w:rPr>
        <w:instrText xml:space="preserve"> ADDIN ZOTERO_ITEM CSL_CITATION {"citationID":"hg0k4662t","properties":{"formattedCitation":"[6]","plainCitation":"[6]"},"citationItems":[{"id":3255,"uris":["http://zotero.org/groups/753033/items/H7ZBQBP5"],"uri":["http://zotero.org/groups/753033/items/H7ZBQBP5"],"itemData":{"id":3255,"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882031" w:rsidRPr="00882031">
        <w:rPr>
          <w:lang w:val="de-DE"/>
        </w:rPr>
        <w:t>[6]</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882031">
        <w:rPr>
          <w:lang w:val="de-DE"/>
        </w:rPr>
        <w:instrText xml:space="preserve"> ADDIN ZOTERO_ITEM CSL_CITATION {"citationID":"1shrpgnk4k","properties":{"formattedCitation":"[7]","plainCitation":"[7]"},"citationItems":[{"id":3254,"uris":["http://zotero.org/groups/753033/items/BMH3JNKF"],"uri":["http://zotero.org/groups/753033/items/BMH3JNKF"],"itemData":{"id":3254,"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882031" w:rsidRPr="00882031">
        <w:rPr>
          <w:lang w:val="de-DE"/>
        </w:rPr>
        <w:t>[7]</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 xml:space="preserve">Statt den Standard von JAX-B zu verfolgen und das Objekt nach XML zu </w:t>
      </w:r>
      <w:proofErr w:type="spellStart"/>
      <w:r>
        <w:rPr>
          <w:lang w:val="de-DE"/>
        </w:rPr>
        <w:t>serialisieren</w:t>
      </w:r>
      <w:proofErr w:type="spellEnd"/>
      <w:r>
        <w:rPr>
          <w:lang w:val="de-DE"/>
        </w:rPr>
        <w:t>,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882031">
      <w:rPr>
        <w:noProof/>
      </w:rPr>
      <w:t>11</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1F7AE2"/>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A7ADE"/>
    <w:rsid w:val="005C0F7C"/>
    <w:rsid w:val="005C1789"/>
    <w:rsid w:val="005C7C66"/>
    <w:rsid w:val="0061572C"/>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86A23"/>
    <w:rsid w:val="00795719"/>
    <w:rsid w:val="007A1701"/>
    <w:rsid w:val="007A6C97"/>
    <w:rsid w:val="007E7255"/>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910FCB"/>
    <w:rsid w:val="00912675"/>
    <w:rsid w:val="0092049D"/>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855D2"/>
    <w:rsid w:val="00D90770"/>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C0931"/>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racle.com/cd/E19798-01/821-1841/bncfw/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0FFEC-FE71-40AE-9D66-CA4A27D5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7001</Words>
  <Characters>39912</Characters>
  <Application>Microsoft Office Word</Application>
  <DocSecurity>0</DocSecurity>
  <Lines>332</Lines>
  <Paragraphs>93</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46820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eidellot</cp:lastModifiedBy>
  <cp:revision>4</cp:revision>
  <cp:lastPrinted>2004-03-23T09:00:00Z</cp:lastPrinted>
  <dcterms:created xsi:type="dcterms:W3CDTF">2016-12-17T08:05:00Z</dcterms:created>
  <dcterms:modified xsi:type="dcterms:W3CDTF">2016-12-17T11:33:00Z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id="ErOarz9c"/&gt;&lt;style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