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7427CC">
        <w:rPr>
          <w:lang w:val="de-DE"/>
        </w:rPr>
        <w:instrText xml:space="preserve"> ADDIN ZOTERO_ITEM CSL_CITATION {"citationID":"U7OUrGB3","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7427CC">
        <w:rPr>
          <w:lang w:val="de-DE"/>
        </w:rPr>
        <w:instrText xml:space="preserve"> ADDIN ZOTERO_ITEM CSL_CITATION {"citationID":"Zf0rNFwn","properties":{"formattedCitation":"[2]","plainCitation":"[2]"},"citationItems":[{"id":752,"uris":["http://zotero.org/groups/753033/items/FZ6VTP84"],"uri":["http://zotero.org/groups/753033/items/FZ6VTP84"],"itemData":{"id":752,"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7427CC">
        <w:rPr>
          <w:lang w:val="de-DE"/>
        </w:rPr>
        <w:instrText xml:space="preserve"> ADDIN ZOTERO_ITEM CSL_CITATION {"citationID":"Z7ivnkzu","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7427CC">
        <w:rPr>
          <w:lang w:val="de-DE"/>
        </w:rPr>
        <w:instrText xml:space="preserve"> ADDIN ZOTERO_ITEM CSL_CITATION {"citationID":"1h4pc53i54","properties":{"formattedCitation":"[3]","plainCitation":"[3]"},"citationItems":[{"id":754,"uris":["http://zotero.org/groups/753033/items/TZX4AE7C"],"uri":["http://zotero.org/groups/753033/items/TZX4AE7C"],"itemData":{"id":754,"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sidR="007427CC">
        <w:rPr>
          <w:lang w:val="de-DE"/>
        </w:rPr>
        <w:instrText xml:space="preserve"> ADDIN ZOTERO_ITEM CSL_CITATION {"citationID":"f2x1RUKn","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 Wesentlich sind außerdem Logging-Mechanismen,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6366C4">
      <w:pPr>
        <w:pStyle w:val="berschrift3"/>
        <w:jc w:val="both"/>
        <w:rPr>
          <w:lang w:val="de-DE"/>
        </w:rPr>
      </w:pPr>
      <w:r w:rsidRPr="000A5242">
        <w:rPr>
          <w:lang w:val="de-DE"/>
        </w:rPr>
        <w:t xml:space="preserve">Kriterien für die Anwendung, Vorteile und </w:t>
      </w:r>
      <w:r w:rsidRPr="006366C4">
        <w:rPr>
          <w:color w:val="FF0000"/>
          <w:lang w:val="de-DE"/>
        </w:rPr>
        <w:t>Herausforderungen</w:t>
      </w:r>
    </w:p>
    <w:p w:rsidR="00CD7FB7" w:rsidRPr="000A5242" w:rsidRDefault="00CD7FB7" w:rsidP="006366C4">
      <w:pPr>
        <w:jc w:val="both"/>
        <w:rPr>
          <w:lang w:val="de-DE"/>
        </w:rPr>
      </w:pPr>
      <w:r w:rsidRPr="000A5242">
        <w:rPr>
          <w:lang w:val="de-DE"/>
        </w:rPr>
        <w:t>Erzeuger (Sender) von Nachrichten benötigt für die weitere Verarbeitung keine synchrone Antwort (fire-and-forget).</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Integrationsszenarien: Es müssen mehrere unterschiedliche Systeme zusammenarbeiten.</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Vorteile</w:t>
      </w:r>
    </w:p>
    <w:p w:rsidR="00CD7FB7" w:rsidRPr="000A5242" w:rsidRDefault="00CD7FB7" w:rsidP="006366C4">
      <w:pPr>
        <w:jc w:val="both"/>
        <w:rPr>
          <w:lang w:val="de-DE"/>
        </w:rPr>
      </w:pPr>
      <w:r w:rsidRPr="000A5242">
        <w:rPr>
          <w:lang w:val="de-DE"/>
        </w:rPr>
        <w:t>Sender und Empfänger von Nachrichten können in völlig unterschiedliche Technologien und Programmiersprachen erstellt werden.</w:t>
      </w:r>
    </w:p>
    <w:p w:rsidR="00CD7FB7" w:rsidRPr="000A5242" w:rsidRDefault="00CD7FB7" w:rsidP="006366C4">
      <w:pPr>
        <w:jc w:val="both"/>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Nachteile</w:t>
      </w:r>
    </w:p>
    <w:p w:rsidR="00CD7FB7" w:rsidRPr="000A5242" w:rsidRDefault="00CD7FB7" w:rsidP="006366C4">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6366C4">
      <w:pPr>
        <w:jc w:val="both"/>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6366C4">
      <w:pPr>
        <w:jc w:val="both"/>
        <w:rPr>
          <w:lang w:val="de-DE"/>
        </w:rPr>
      </w:pPr>
    </w:p>
    <w:p w:rsidR="00CD7FB7" w:rsidRPr="000A5242" w:rsidRDefault="00C6289E" w:rsidP="00CD7FB7">
      <w:pPr>
        <w:rPr>
          <w:lang w:val="de-DE"/>
        </w:rPr>
      </w:pPr>
      <w:r w:rsidRPr="004B5266">
        <w:rPr>
          <w:highlight w:val="yellow"/>
          <w:lang w:val="de-DE"/>
        </w:rPr>
        <w:t>[QUELLE:ZOTERO: Effektive Softwarearchitekturen</w:t>
      </w:r>
      <w:r w:rsidR="00A64316" w:rsidRPr="004B5266">
        <w:rPr>
          <w:highlight w:val="yellow"/>
          <w:lang w:val="de-DE"/>
        </w:rPr>
        <w:t xml:space="preserve"> Seite 123</w:t>
      </w:r>
      <w:r w:rsidR="00CD7FB7" w:rsidRPr="004B5266">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6366C4">
      <w:pPr>
        <w:jc w:val="both"/>
        <w:rPr>
          <w:lang w:val="de-DE"/>
        </w:rPr>
      </w:pPr>
      <w:r w:rsidRPr="000A5242">
        <w:rPr>
          <w:lang w:val="de-DE"/>
        </w:rPr>
        <w:t>JMS ist eine API, die als Bestandteil von Java EE Interfaces definiert, welche die Interaktion von Java-Anwendungen mit einer Message Oriented Middleware (MOM) ermöglichen.</w:t>
      </w:r>
      <w:r w:rsidR="0041201A" w:rsidRPr="0041201A">
        <w:rPr>
          <w:lang w:val="de-DE"/>
        </w:rPr>
        <w:t xml:space="preserve"> </w:t>
      </w:r>
      <w:r w:rsidR="0041201A">
        <w:rPr>
          <w:lang w:val="de-DE"/>
        </w:rPr>
        <w:t>Vom Grundsatz her stellt die Message Oriented Middleware eher ein prozessorientierter Client/Server-Modell dar und bietet damit nicht das gleiche Abstraktionsniveau wie bei objektorientierten Konzepten.</w:t>
      </w:r>
      <w:r w:rsidR="0041201A">
        <w:rPr>
          <w:lang w:val="de-DE"/>
        </w:rPr>
        <w:fldChar w:fldCharType="begin"/>
      </w:r>
      <w:r w:rsidR="007427CC">
        <w:rPr>
          <w:lang w:val="de-DE"/>
        </w:rPr>
        <w:instrText xml:space="preserve"> ADDIN ZOTERO_ITEM CSL_CITATION {"citationID":"SDzcsUe7","properties":{"formattedCitation":"[1]","plainCitation":"[1]"},"citationItems":[{"id":756,"uris":["http://zotero.org/groups/753033/items/UZFZP2X4"],"uri":["http://zotero.org/groups/753033/items/UZFZP2X4"],"itemData":{"id":756,"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312283" w:rsidRPr="000A5242" w:rsidRDefault="00312283" w:rsidP="006366C4">
      <w:pPr>
        <w:jc w:val="both"/>
        <w:rPr>
          <w:lang w:val="de-DE"/>
        </w:rPr>
      </w:pPr>
      <w:r w:rsidRPr="000A5242">
        <w:rPr>
          <w:lang w:val="de-DE"/>
        </w:rPr>
        <w:t>JMS bietet zur Übermittlung von Nachrichten zwei JMS-Destinations an, Queue und Topic. Die Queue dient der asynchronen Point-to-Point Kommunikation. Nachrichten werden i.d.R. nach dem FIFO-Prinzip vom Sender in der Queue abgelegt und vom Empfänger dort abgeholt. Topics werden hingegen eingesetzt, wenn die Nachricht im Rahmen eines Publish-Subscribe-Verfahren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6366C4">
      <w:pPr>
        <w:jc w:val="both"/>
        <w:rPr>
          <w:lang w:val="de-DE"/>
        </w:rPr>
      </w:pPr>
      <w:r w:rsidRPr="000A5242">
        <w:rPr>
          <w:lang w:val="de-DE"/>
        </w:rPr>
        <w:t xml:space="preserve">Für den Einsatz von JMS wird ein JMS-Provider benötigt, der </w:t>
      </w:r>
      <w:r w:rsidR="004C1675" w:rsidRPr="000A5242">
        <w:rPr>
          <w:lang w:val="de-DE"/>
        </w:rPr>
        <w:t>die genannten JMS-Destinations verwaltet. Als Beispiel für einen JMS-Provider kann HornetQ (ehemals JBoss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 xml:space="preserve">Dies war nicht nur der Tatsache geschuldet, dass die vorhandenen Komponenten </w:t>
      </w:r>
      <w:r w:rsidR="00870053" w:rsidRPr="00636A6D">
        <w:rPr>
          <w:lang w:val="de-DE"/>
        </w:rPr>
        <w:t>Server, Client und Benchmarkclient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verletzt, womit zunächst ein grundlegendes Refactoring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366C4">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Logout zu implementieren. </w:t>
      </w:r>
    </w:p>
    <w:p w:rsidR="00640F0B" w:rsidRPr="00636A6D" w:rsidRDefault="00640F0B" w:rsidP="006366C4">
      <w:pPr>
        <w:jc w:val="both"/>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366C4">
      <w:pPr>
        <w:jc w:val="both"/>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366C4">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Maven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Maven-Projekt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lastRenderedPageBreak/>
        <w:t>Server</w:t>
      </w:r>
    </w:p>
    <w:p w:rsidR="006940C0" w:rsidRPr="004B5266" w:rsidRDefault="00EA2F13" w:rsidP="0010219E">
      <w:pPr>
        <w:jc w:val="both"/>
        <w:rPr>
          <w:lang w:val="de-DE"/>
        </w:rPr>
      </w:pPr>
      <w:r w:rsidRPr="004B5266">
        <w:rPr>
          <w:lang w:val="de-DE"/>
        </w:rPr>
        <w:t>Die Server-Komponente beinhaltet alle Funktionen, die für die serverseitige Anwendung notwendig sind. Dabei ist diese auf den JBoss Wildfly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edundante Auslegung und 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10219E">
      <w:pPr>
        <w:jc w:val="both"/>
        <w:rPr>
          <w:lang w:val="de-DE"/>
        </w:rPr>
      </w:pPr>
      <w:r w:rsidRPr="004B5266">
        <w:rPr>
          <w:lang w:val="de-DE"/>
        </w:rPr>
        <w:t xml:space="preserve">Die Serverkomponente besitzt insgesamt 4 Schnittstellen. Diese unterteilen sich den angebotenen RESTful Webservice, </w:t>
      </w:r>
      <w:r w:rsidR="003D6DE3" w:rsidRPr="004B5266">
        <w:rPr>
          <w:lang w:val="de-DE"/>
        </w:rPr>
        <w:t>eine Anbindung zu der Queue und dem Topic des JMS-Service, sowie eine Datenbankanbindung zu mehreren MariaDB-Instanzen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10219E">
      <w:pPr>
        <w:jc w:val="both"/>
        <w:rPr>
          <w:lang w:val="de-DE"/>
        </w:rPr>
      </w:pPr>
    </w:p>
    <w:p w:rsidR="004F0950" w:rsidRPr="00636A6D" w:rsidRDefault="0080571B" w:rsidP="004F0950">
      <w:pPr>
        <w:keepNext/>
      </w:pPr>
      <w:r w:rsidRPr="00636A6D">
        <w:rPr>
          <w:noProof/>
          <w:lang w:val="de-DE" w:eastAsia="de-DE"/>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4F0950">
      <w:pPr>
        <w:pStyle w:val="Beschriftung"/>
        <w:rPr>
          <w:lang w:val="de-DE"/>
        </w:rPr>
      </w:pPr>
      <w:bookmarkStart w:id="1" w:name="_Ref469399142"/>
      <w:bookmarkStart w:id="2"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1</w:t>
      </w:r>
      <w:r w:rsidRPr="00636A6D">
        <w:fldChar w:fldCharType="end"/>
      </w:r>
      <w:bookmarkEnd w:id="1"/>
      <w:r w:rsidRPr="00636A6D">
        <w:rPr>
          <w:lang w:val="de-DE"/>
        </w:rPr>
        <w:t xml:space="preserve">: </w:t>
      </w:r>
      <w:bookmarkStart w:id="3" w:name="_Ref469399124"/>
      <w:r w:rsidRPr="00636A6D">
        <w:rPr>
          <w:lang w:val="de-DE"/>
        </w:rPr>
        <w:t>Komponentenmodell der serverseitigen Anwendung</w:t>
      </w:r>
      <w:bookmarkEnd w:id="2"/>
      <w:bookmarkEnd w:id="3"/>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„seperation of concern“-Prinzips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w:t>
      </w:r>
      <w:r w:rsidR="00121365">
        <w:rPr>
          <w:lang w:val="de-DE"/>
        </w:rPr>
        <w:t>a</w:t>
      </w:r>
      <w:r w:rsidR="00A2652C" w:rsidRPr="00636A6D">
        <w:rPr>
          <w:lang w:val="de-DE"/>
        </w:rPr>
        <w:t>tionsmittel gegeben</w:t>
      </w:r>
      <w:r w:rsidR="00144120" w:rsidRPr="00636A6D">
        <w:rPr>
          <w:lang w:val="de-DE"/>
        </w:rPr>
        <w:t xml:space="preserve">, sollte die Anbindung an den RESTful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4F0950">
      <w:pPr>
        <w:keepNext/>
        <w:rPr>
          <w:lang w:val="de-DE"/>
        </w:rPr>
      </w:pPr>
    </w:p>
    <w:p w:rsidR="004F0950" w:rsidRPr="00636A6D" w:rsidRDefault="0080571B" w:rsidP="004F0950">
      <w:pPr>
        <w:keepNext/>
      </w:pPr>
      <w:r w:rsidRPr="00636A6D">
        <w:rPr>
          <w:noProof/>
          <w:lang w:val="de-DE" w:eastAsia="de-DE"/>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4F0950">
      <w:pPr>
        <w:pStyle w:val="Beschriftung"/>
        <w:rPr>
          <w:lang w:val="de-DE"/>
        </w:rPr>
      </w:pPr>
      <w:bookmarkStart w:id="4"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2</w:t>
      </w:r>
      <w:r w:rsidRPr="00636A6D">
        <w:fldChar w:fldCharType="end"/>
      </w:r>
      <w:bookmarkEnd w:id="4"/>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6E07E6">
      <w:pPr>
        <w:jc w:val="both"/>
        <w:rPr>
          <w:lang w:val="de-DE"/>
        </w:rPr>
      </w:pPr>
    </w:p>
    <w:p w:rsidR="002F6DA6" w:rsidRPr="00636A6D" w:rsidRDefault="0080571B" w:rsidP="002F6DA6">
      <w:pPr>
        <w:keepNext/>
        <w:ind w:left="144"/>
      </w:pPr>
      <w:r w:rsidRPr="00636A6D">
        <w:rPr>
          <w:noProof/>
          <w:lang w:val="de-DE" w:eastAsia="de-DE"/>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5749F2" w:rsidRDefault="005749F2" w:rsidP="005749F2">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5749F2">
        <w:t xml:space="preserve">Abbildung </w:t>
      </w:r>
      <w:r w:rsidRPr="005749F2">
        <w:rPr>
          <w:noProof/>
        </w:rPr>
        <w:t>4</w:t>
      </w:r>
      <w:r w:rsidRPr="005749F2">
        <w:rPr>
          <w:lang w:val="de-DE"/>
        </w:rPr>
        <w:fldChar w:fldCharType="end"/>
      </w:r>
      <w:r w:rsidRPr="005749F2">
        <w:rPr>
          <w:lang w:val="de-DE"/>
        </w:rPr>
        <w:t xml:space="preserve"> dargestellt, um zwei Entitäten ohne Beziehungen. Während die TraceDB den </w:t>
      </w:r>
      <w:r w:rsidRPr="005749F2">
        <w:rPr>
          <w:lang w:val="de-DE"/>
        </w:rPr>
        <w:lastRenderedPageBreak/>
        <w:t>Fokus vor allem auf das persistieren der Nachrichten ausgelegt ist, soll die CountDB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760126">
      <w:pPr>
        <w:rPr>
          <w:lang w:val="de-DE"/>
        </w:rPr>
      </w:pPr>
    </w:p>
    <w:p w:rsidR="005749F2" w:rsidRDefault="005749F2" w:rsidP="005749F2">
      <w:pPr>
        <w:keepNext/>
      </w:pPr>
      <w:r>
        <w:rPr>
          <w:noProof/>
          <w:lang w:val="de-DE" w:eastAsia="de-DE"/>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3">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5749F2">
      <w:pPr>
        <w:pStyle w:val="Beschriftung"/>
        <w:rPr>
          <w:lang w:val="de-DE"/>
        </w:rPr>
      </w:pPr>
      <w:r>
        <w:t xml:space="preserve">Abbildung </w:t>
      </w:r>
      <w:r>
        <w:fldChar w:fldCharType="begin"/>
      </w:r>
      <w:r>
        <w:instrText xml:space="preserve"> SEQ Abbildung \* ARABIC </w:instrText>
      </w:r>
      <w:r>
        <w:fldChar w:fldCharType="separate"/>
      </w:r>
      <w:r w:rsidR="00F15986">
        <w:rPr>
          <w:noProof/>
        </w:rPr>
        <w:t>4</w:t>
      </w:r>
      <w:r>
        <w:fldChar w:fldCharType="end"/>
      </w:r>
      <w:r>
        <w:t xml:space="preserve">: </w:t>
      </w:r>
      <w:r w:rsidRPr="009521F5">
        <w:t>Domainmodell der serverseitigen Datenbankschicht</w:t>
      </w:r>
    </w:p>
    <w:p w:rsidR="005749F2" w:rsidRPr="000A5242" w:rsidRDefault="005749F2"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5749F2" w:rsidRDefault="005749F2" w:rsidP="005749F2">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5749F2">
        <w:t xml:space="preserve">Abbildung </w:t>
      </w:r>
      <w:r w:rsidRPr="005749F2">
        <w:rPr>
          <w:noProof/>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Timeout-Exceptions getriggert.</w:t>
      </w:r>
    </w:p>
    <w:p w:rsidR="005749F2" w:rsidRPr="000A5242" w:rsidRDefault="005749F2" w:rsidP="005749F2">
      <w:pPr>
        <w:pStyle w:val="Text"/>
        <w:ind w:firstLine="0"/>
        <w:rPr>
          <w:lang w:val="de-DE"/>
        </w:rPr>
      </w:pPr>
      <w:r>
        <w:rPr>
          <w:noProof/>
          <w:lang w:val="de-DE" w:eastAsia="de-DE"/>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4">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F84C54">
      <w:pPr>
        <w:rPr>
          <w:lang w:val="de-DE"/>
        </w:rPr>
      </w:pP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 xml:space="preserve">Im Folgenden wird nun auf die Umsetzung der vorab beschrieben Architektur eingegangen. Hierfür sind zunächst Entwurfsentscheidungen für die Basisarchitektur festgehalten, bevor im Anschluss auf detaillierte Umsetzungsdetails, welche </w:t>
      </w:r>
      <w:r w:rsidRPr="00636A6D">
        <w:rPr>
          <w:lang w:val="de-DE"/>
        </w:rPr>
        <w:t>als Anforderung an die Anwendung vorgegeben waren, eingegangen wird.</w:t>
      </w: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Die Ursprüngliche Anforderung an die Chatapplikation definierte den Wildfly 8.2 als Zielsystem. Unter Absprache 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Doku/Changelog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Das Build- und Deploymanagement</w:t>
      </w:r>
    </w:p>
    <w:p w:rsidR="00310DA8" w:rsidRDefault="00310DA8" w:rsidP="0064330C">
      <w:pPr>
        <w:pStyle w:val="Text"/>
        <w:ind w:firstLine="0"/>
        <w:rPr>
          <w:lang w:val="de-DE"/>
        </w:rPr>
      </w:pPr>
      <w:r w:rsidRPr="00636A6D">
        <w:rPr>
          <w:lang w:val="de-DE"/>
        </w:rPr>
        <w:t>Mittels des Einsatzes eines Dependency- und Buildmanagement-Tools, wie das verwendete Apache Maven</w:t>
      </w:r>
      <w:r w:rsidRPr="00BB635C">
        <w:rPr>
          <w:lang w:val="de-DE"/>
        </w:rPr>
        <w:t xml:space="preserve">, bringt die neue Chatanwendung viele Vorteile mit sich. Hierzu </w:t>
      </w:r>
      <w:r w:rsidRPr="00BB635C">
        <w:rPr>
          <w:lang w:val="de-DE"/>
        </w:rPr>
        <w:lastRenderedPageBreak/>
        <w:t>zählt neben einem vereinfachten und redundanzfreien Verwalten der Abhängigkeiten zu bestimmten Bibliotheken, 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30313B" w:rsidP="0030313B">
      <w:pPr>
        <w:pStyle w:val="Text"/>
        <w:numPr>
          <w:ilvl w:val="0"/>
          <w:numId w:val="33"/>
        </w:numPr>
        <w:rPr>
          <w:lang w:val="de-DE"/>
        </w:rPr>
      </w:pPr>
      <w:r>
        <w:rPr>
          <w:lang w:val="de-DE"/>
        </w:rPr>
        <w:t>JPA (nicht JDBC)</w:t>
      </w:r>
    </w:p>
    <w:p w:rsidR="0030313B" w:rsidRDefault="0030313B" w:rsidP="0030313B">
      <w:pPr>
        <w:pStyle w:val="Text"/>
        <w:numPr>
          <w:ilvl w:val="1"/>
          <w:numId w:val="33"/>
        </w:numPr>
        <w:rPr>
          <w:lang w:val="de-DE"/>
        </w:rPr>
      </w:pPr>
      <w:r>
        <w:rPr>
          <w:lang w:val="de-DE"/>
        </w:rPr>
        <w:t>ORM</w:t>
      </w:r>
    </w:p>
    <w:p w:rsidR="0030313B" w:rsidRDefault="0030313B" w:rsidP="0030313B">
      <w:pPr>
        <w:pStyle w:val="Text"/>
        <w:numPr>
          <w:ilvl w:val="1"/>
          <w:numId w:val="33"/>
        </w:numPr>
        <w:rPr>
          <w:lang w:val="de-DE"/>
        </w:rPr>
      </w:pPr>
      <w:r>
        <w:rPr>
          <w:lang w:val="de-DE"/>
        </w:rPr>
        <w:t>Config außerhalb des Codes über XML</w:t>
      </w:r>
    </w:p>
    <w:p w:rsidR="0030313B" w:rsidRPr="00314C7D" w:rsidRDefault="00314C7D" w:rsidP="00314C7D">
      <w:pPr>
        <w:pStyle w:val="Text"/>
        <w:numPr>
          <w:ilvl w:val="1"/>
          <w:numId w:val="33"/>
        </w:numPr>
        <w:rPr>
          <w:lang w:val="de-DE"/>
        </w:rPr>
      </w:pPr>
      <w:r w:rsidRPr="00314C7D">
        <w:rPr>
          <w:lang w:val="de-DE"/>
        </w:rPr>
        <w:t>Transaction-scoped persistence context</w:t>
      </w:r>
    </w:p>
    <w:p w:rsidR="0030313B" w:rsidRDefault="0030313B" w:rsidP="0064330C">
      <w:pPr>
        <w:pStyle w:val="Text"/>
        <w:ind w:firstLine="0"/>
        <w:rPr>
          <w:lang w:val="de-DE"/>
        </w:rPr>
      </w:pP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sidR="00357378">
        <w:rPr>
          <w:lang w:val="de-DE"/>
        </w:rPr>
        <w:t xml:space="preserve"> und einen</w:t>
      </w:r>
      <w:r>
        <w:rPr>
          <w:lang w:val="de-DE"/>
        </w:rPr>
        <w:t xml:space="preserve"> RESTful Webservice </w:t>
      </w:r>
    </w:p>
    <w:p w:rsidR="00BF476B" w:rsidRDefault="00314C7D" w:rsidP="00314C7D">
      <w:pPr>
        <w:pStyle w:val="Listenabsatz"/>
        <w:numPr>
          <w:ilvl w:val="0"/>
          <w:numId w:val="34"/>
        </w:numPr>
        <w:rPr>
          <w:lang w:val="de-DE"/>
        </w:rPr>
      </w:pPr>
      <w:r>
        <w:rPr>
          <w:lang w:val="de-DE"/>
        </w:rPr>
        <w:t>MDB</w:t>
      </w:r>
    </w:p>
    <w:p w:rsidR="00314C7D" w:rsidRDefault="00314C7D" w:rsidP="00314C7D">
      <w:pPr>
        <w:pStyle w:val="Listenabsatz"/>
        <w:numPr>
          <w:ilvl w:val="0"/>
          <w:numId w:val="34"/>
        </w:numPr>
        <w:rPr>
          <w:lang w:val="de-DE"/>
        </w:rPr>
      </w:pPr>
      <w:r>
        <w:rPr>
          <w:lang w:val="de-DE"/>
        </w:rPr>
        <w:t>EJB Session Beans -&gt; alle stateless</w:t>
      </w:r>
    </w:p>
    <w:p w:rsidR="00314C7D" w:rsidRDefault="00314C7D" w:rsidP="00314C7D">
      <w:pPr>
        <w:rPr>
          <w:lang w:val="de-DE"/>
        </w:rPr>
      </w:pPr>
    </w:p>
    <w:p w:rsidR="00314C7D" w:rsidRDefault="00314C7D" w:rsidP="006740E1">
      <w:pPr>
        <w:jc w:val="both"/>
        <w:rPr>
          <w:lang w:val="de-DE"/>
        </w:rPr>
      </w:pPr>
      <w:r>
        <w:rPr>
          <w:lang w:val="de-DE"/>
        </w:rPr>
        <w:t>Die Enterprise-Java-Beans-Spezifikation (EJB) ist Bestandteil von JEE und unterstützt die Umssetzung verteilter Komponentensysteme.</w:t>
      </w:r>
    </w:p>
    <w:p w:rsidR="00314C7D" w:rsidRPr="00314C7D" w:rsidRDefault="00314C7D" w:rsidP="006740E1">
      <w:pPr>
        <w:jc w:val="both"/>
        <w:rPr>
          <w:lang w:val="de-DE"/>
        </w:rPr>
      </w:pPr>
    </w:p>
    <w:p w:rsidR="00BF476B" w:rsidRDefault="00BF476B" w:rsidP="006740E1">
      <w:pPr>
        <w:shd w:val="clear" w:color="auto" w:fill="FFFFFF"/>
        <w:autoSpaceDE/>
        <w:autoSpaceDN/>
        <w:spacing w:after="240"/>
        <w:jc w:val="both"/>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7427CC">
        <w:rPr>
          <w:color w:val="000000"/>
          <w:lang w:val="de-DE" w:eastAsia="de-DE"/>
        </w:rPr>
        <w:instrText xml:space="preserve"> ADDIN ZOTERO_ITEM CSL_CITATION {"citationID":"2f81lp6ds5","properties":{"formattedCitation":"[6]","plainCitation":"[6]"},"citationItems":[{"id":755,"uris":["http://zotero.org/groups/753033/items/M6EBFX7S"],"uri":["http://zotero.org/groups/753033/items/M6EBFX7S"],"itemData":{"id":755,"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Pr="00EC601F">
        <w:rPr>
          <w:lang w:val="de-DE"/>
        </w:rPr>
        <w:t>[6]</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Pr="006740E1" w:rsidRDefault="00795719" w:rsidP="0061572C">
      <w:pPr>
        <w:shd w:val="clear" w:color="auto" w:fill="FFFFFF"/>
        <w:autoSpaceDE/>
        <w:autoSpaceDN/>
        <w:spacing w:after="240"/>
        <w:jc w:val="both"/>
        <w:rPr>
          <w:color w:val="FF0000"/>
          <w:lang w:val="de-DE"/>
        </w:rPr>
      </w:pPr>
      <w:r>
        <w:rPr>
          <w:color w:val="000000"/>
          <w:lang w:val="de-DE" w:eastAsia="de-DE"/>
        </w:rPr>
        <w:t>Die Umsetzung der RESTful Webservices erfolgt nach der Java API for RESTful Web Services (JAX-RS)</w:t>
      </w:r>
      <w:r w:rsidR="0061572C">
        <w:rPr>
          <w:color w:val="000000"/>
          <w:lang w:val="de-DE" w:eastAsia="de-DE"/>
        </w:rPr>
        <w:t xml:space="preserve"> in der Version 2.0</w:t>
      </w:r>
      <w:r>
        <w:rPr>
          <w:color w:val="000000"/>
          <w:lang w:val="de-DE" w:eastAsia="de-DE"/>
        </w:rPr>
        <w:t xml:space="preserve">, welche </w:t>
      </w:r>
      <w:r w:rsidR="00F9631F">
        <w:rPr>
          <w:color w:val="000000"/>
          <w:lang w:val="de-DE" w:eastAsia="de-DE"/>
        </w:rPr>
        <w:t xml:space="preserve">in </w:t>
      </w:r>
      <w:r w:rsidR="0061572C">
        <w:rPr>
          <w:color w:val="000000"/>
          <w:lang w:val="de-DE" w:eastAsia="de-DE"/>
        </w:rPr>
        <w:t>der Spezifikation JSR 339 standardisiert worden ist</w:t>
      </w:r>
      <w:r w:rsidR="007F46C3">
        <w:rPr>
          <w:color w:val="000000"/>
          <w:lang w:val="de-DE" w:eastAsia="de-DE"/>
        </w:rPr>
        <w:t xml:space="preserve"> </w:t>
      </w:r>
      <w:r w:rsidR="007F46C3">
        <w:rPr>
          <w:color w:val="000000"/>
          <w:lang w:val="de-DE" w:eastAsia="de-DE"/>
        </w:rPr>
        <w:fldChar w:fldCharType="begin"/>
      </w:r>
      <w:r w:rsidR="007F46C3">
        <w:rPr>
          <w:color w:val="000000"/>
          <w:lang w:val="de-DE" w:eastAsia="de-DE"/>
        </w:rPr>
        <w:instrText xml:space="preserve"> ADDIN ZOTERO_ITEM CSL_CITATION {"citationID":"1ph04j1pp0","properties":{"formattedCitation":"[7]","plainCitation":"[7]"},"citationItems":[{"id":1643,"uris":["http://zotero.org/groups/753033/items/2CNTR8JE"],"uri":["http://zotero.org/groups/753033/items/2CNTR8JE"],"itemData":{"id":1643,"type":"webpage","title":"JSR 339 - Java Community Process","URL":"https://jcp.org/en/jsr/detail?id=339","author":[{"literal":"Oracle Corporation"}],"accessed":{"date-parts":[["2016",12,16]]}}}],"schema":"https://github.com/citation-style-language/schema/raw/master/csl-citation.json"} </w:instrText>
      </w:r>
      <w:r w:rsidR="007F46C3">
        <w:rPr>
          <w:color w:val="000000"/>
          <w:lang w:val="de-DE" w:eastAsia="de-DE"/>
        </w:rPr>
        <w:fldChar w:fldCharType="separate"/>
      </w:r>
      <w:r w:rsidR="007F46C3" w:rsidRPr="007F46C3">
        <w:t>[7]</w:t>
      </w:r>
      <w:r w:rsidR="007F46C3">
        <w:rPr>
          <w:color w:val="000000"/>
          <w:lang w:val="de-DE" w:eastAsia="de-DE"/>
        </w:rPr>
        <w:fldChar w:fldCharType="end"/>
      </w:r>
      <w:r w:rsidR="0061572C">
        <w:rPr>
          <w:color w:val="000000"/>
          <w:lang w:val="de-DE" w:eastAsia="de-DE"/>
        </w:rPr>
        <w:t>.</w:t>
      </w:r>
      <w:r w:rsidR="00F67812">
        <w:rPr>
          <w:color w:val="000000"/>
          <w:lang w:val="de-DE" w:eastAsia="de-DE"/>
        </w:rPr>
        <w:t xml:space="preserve"> Hierbei können per Annotationen Ressourcen definiert, Pfade vergeben und Methodenaufrufe somit an entsprechende URL’s gebunden werden.</w:t>
      </w:r>
      <w:r w:rsidR="00912675">
        <w:rPr>
          <w:color w:val="000000"/>
          <w:lang w:val="de-DE" w:eastAsia="de-DE"/>
        </w:rPr>
        <w:t xml:space="preserve"> Wie in den Anforderungen genannt werden hiermit die Schnittstelle für den Admin-Client sowie  für den Login umgesetzt.</w:t>
      </w:r>
      <w:bookmarkStart w:id="5" w:name="_GoBack"/>
      <w:bookmarkEnd w:id="5"/>
    </w:p>
    <w:p w:rsidR="0064330C" w:rsidRPr="000A5242" w:rsidRDefault="009E4531" w:rsidP="006740E1">
      <w:pPr>
        <w:pStyle w:val="berschrift2"/>
        <w:jc w:val="both"/>
        <w:rPr>
          <w:lang w:val="de-DE"/>
        </w:rPr>
      </w:pPr>
      <w:r w:rsidRPr="000A5242">
        <w:rPr>
          <w:lang w:val="de-DE"/>
        </w:rPr>
        <w:t>Umsetzung einer gemäß XA verteilten Transaktion</w:t>
      </w:r>
    </w:p>
    <w:p w:rsidR="009755FD" w:rsidRDefault="009755FD" w:rsidP="006740E1">
      <w:pPr>
        <w:jc w:val="both"/>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p>
    <w:p w:rsidR="009755FD" w:rsidRPr="000A5242" w:rsidRDefault="009755FD" w:rsidP="006740E1">
      <w:pPr>
        <w:jc w:val="both"/>
        <w:rPr>
          <w:lang w:val="de-DE"/>
        </w:rPr>
      </w:pPr>
    </w:p>
    <w:p w:rsidR="009755FD" w:rsidRDefault="009755FD" w:rsidP="006740E1">
      <w:pPr>
        <w:pStyle w:val="Listenabsatz"/>
        <w:numPr>
          <w:ilvl w:val="0"/>
          <w:numId w:val="23"/>
        </w:numPr>
        <w:jc w:val="both"/>
        <w:rPr>
          <w:lang w:val="de-DE"/>
        </w:rPr>
      </w:pPr>
      <w:r w:rsidRPr="000A5242">
        <w:rPr>
          <w:lang w:val="de-DE"/>
        </w:rPr>
        <w:t>EJB</w:t>
      </w:r>
    </w:p>
    <w:p w:rsidR="009755FD" w:rsidRDefault="009755FD" w:rsidP="006740E1">
      <w:pPr>
        <w:jc w:val="both"/>
        <w:rPr>
          <w:lang w:val="de-DE"/>
        </w:rPr>
      </w:pPr>
      <w:r>
        <w:rPr>
          <w:lang w:val="de-DE"/>
        </w:rPr>
        <w:t>Für die Implementierung verteilter Transaktionen mit EJB wird ein Transaktionsmanager benötigt.</w:t>
      </w:r>
    </w:p>
    <w:p w:rsidR="009755FD" w:rsidRDefault="009755FD" w:rsidP="006740E1">
      <w:pPr>
        <w:jc w:val="both"/>
        <w:rPr>
          <w:lang w:val="de-DE"/>
        </w:rPr>
      </w:pPr>
    </w:p>
    <w:p w:rsidR="009755FD" w:rsidRDefault="009755FD" w:rsidP="006740E1">
      <w:pPr>
        <w:jc w:val="both"/>
        <w:rPr>
          <w:lang w:val="de-DE"/>
        </w:rPr>
      </w:pPr>
      <w:r>
        <w:rPr>
          <w:lang w:val="de-DE"/>
        </w:rPr>
        <w:t>Je nachdem woher der Aufruf der Transaktionsmethoden (begin, commit, etc.) kommt, unterscheidet man client-managed, container-managed und bean-managed.</w:t>
      </w:r>
    </w:p>
    <w:p w:rsidR="009755FD" w:rsidRDefault="009755FD" w:rsidP="009755FD">
      <w:pPr>
        <w:rPr>
          <w:lang w:val="de-DE"/>
        </w:rPr>
      </w:pPr>
    </w:p>
    <w:p w:rsidR="009755FD" w:rsidRDefault="009755FD" w:rsidP="00832EA6">
      <w:pPr>
        <w:pStyle w:val="Listenabsatz"/>
        <w:numPr>
          <w:ilvl w:val="0"/>
          <w:numId w:val="23"/>
        </w:numPr>
        <w:rPr>
          <w:lang w:val="de-DE"/>
        </w:rPr>
      </w:pPr>
      <w:r w:rsidRPr="00832EA6">
        <w:rPr>
          <w:lang w:val="de-DE"/>
        </w:rPr>
        <w:t>XA Datasources</w:t>
      </w:r>
    </w:p>
    <w:p w:rsidR="00832EA6" w:rsidRDefault="00832EA6" w:rsidP="00832EA6">
      <w:pPr>
        <w:pStyle w:val="Listenabsatz"/>
        <w:numPr>
          <w:ilvl w:val="1"/>
          <w:numId w:val="23"/>
        </w:numPr>
        <w:rPr>
          <w:lang w:val="de-DE"/>
        </w:rPr>
      </w:pPr>
      <w:r>
        <w:rPr>
          <w:lang w:val="de-DE"/>
        </w:rPr>
        <w:t>Über mysql-ds.xml konfiguriert (Flexibilität)</w:t>
      </w:r>
    </w:p>
    <w:p w:rsidR="00832EA6" w:rsidRPr="00832EA6" w:rsidRDefault="00832EA6" w:rsidP="00832EA6">
      <w:pPr>
        <w:pStyle w:val="Listenabsatz"/>
        <w:numPr>
          <w:ilvl w:val="1"/>
          <w:numId w:val="23"/>
        </w:numPr>
        <w:rPr>
          <w:lang w:val="de-DE"/>
        </w:rPr>
      </w:pPr>
      <w:r>
        <w:rPr>
          <w:lang w:val="de-DE"/>
        </w:rPr>
        <w:t>Für jede Datenbank eine XA</w:t>
      </w:r>
    </w:p>
    <w:p w:rsidR="00832EA6" w:rsidRDefault="00832EA6" w:rsidP="009755FD">
      <w:pPr>
        <w:rPr>
          <w:lang w:val="de-DE"/>
        </w:rPr>
      </w:pPr>
    </w:p>
    <w:p w:rsidR="009E4531" w:rsidRDefault="009E4531" w:rsidP="009E4531">
      <w:pPr>
        <w:ind w:left="360"/>
        <w:rPr>
          <w:lang w:val="de-DE"/>
        </w:rPr>
      </w:pPr>
    </w:p>
    <w:p w:rsidR="00314C7D" w:rsidRPr="000A5242" w:rsidRDefault="00314C7D" w:rsidP="00314C7D">
      <w:pPr>
        <w:pStyle w:val="berschrift3"/>
        <w:rPr>
          <w:lang w:val="de-DE"/>
        </w:rPr>
      </w:pPr>
      <w:r w:rsidRPr="000A5242">
        <w:rPr>
          <w:lang w:val="de-DE"/>
        </w:rPr>
        <w:t>Umsetzung</w:t>
      </w:r>
      <w:r>
        <w:rPr>
          <w:lang w:val="de-DE"/>
        </w:rPr>
        <w:t xml:space="preserve"> der Clients mit neuer UI</w:t>
      </w:r>
    </w:p>
    <w:p w:rsidR="00314C7D" w:rsidRDefault="00314C7D" w:rsidP="00314C7D">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9E4531">
      <w:pPr>
        <w:ind w:left="360"/>
        <w:rPr>
          <w:lang w:val="de-DE"/>
        </w:rPr>
      </w:pPr>
    </w:p>
    <w:p w:rsidR="00F54C40" w:rsidRDefault="00F54C40" w:rsidP="00F54C40">
      <w:pPr>
        <w:pStyle w:val="berschrift2"/>
        <w:rPr>
          <w:lang w:val="de-DE"/>
        </w:rPr>
      </w:pPr>
      <w:r w:rsidRPr="000A5242">
        <w:rPr>
          <w:lang w:val="de-DE"/>
        </w:rPr>
        <w:t>Umsetzung eines Admin-Clients</w:t>
      </w:r>
    </w:p>
    <w:p w:rsidR="00F54C40" w:rsidRDefault="00F54C40" w:rsidP="00F54C40">
      <w:pPr>
        <w:rPr>
          <w:lang w:val="de-DE"/>
        </w:rPr>
      </w:pPr>
      <w:r>
        <w:rPr>
          <w:lang w:val="de-DE"/>
        </w:rPr>
        <w:t>Wie in den Anforderungen festgehalten, ist ebenfalls die Entwicklung eines sogenannten Admin-Clients mittels eines modernen Web-Application-Frameworks vorgesehen. Dieser soll mit einer REST-Schnittstelle kommunizieren und aktuelle Serverdaten aus den Datenbanken auslesen und darstellen. Hierzu zählen:</w:t>
      </w:r>
    </w:p>
    <w:p w:rsidR="00F54C40" w:rsidRDefault="00F54C40" w:rsidP="00F54C40">
      <w:pPr>
        <w:pStyle w:val="Listenabsatz"/>
        <w:numPr>
          <w:ilvl w:val="0"/>
          <w:numId w:val="32"/>
        </w:numPr>
        <w:rPr>
          <w:lang w:val="de-DE"/>
        </w:rPr>
      </w:pPr>
      <w:r>
        <w:rPr>
          <w:lang w:val="de-DE"/>
        </w:rPr>
        <w:t>Aktuell angemeldete Chat-Benutzer</w:t>
      </w:r>
    </w:p>
    <w:p w:rsidR="00F54C40" w:rsidRDefault="00F54C40" w:rsidP="00F54C40">
      <w:pPr>
        <w:pStyle w:val="Listenabsatz"/>
        <w:numPr>
          <w:ilvl w:val="0"/>
          <w:numId w:val="32"/>
        </w:numPr>
        <w:rPr>
          <w:lang w:val="de-DE"/>
        </w:rPr>
      </w:pPr>
      <w:r>
        <w:rPr>
          <w:lang w:val="de-DE"/>
        </w:rPr>
        <w:t>Anzahl der Nachrichten pro Chat-Benutzer</w:t>
      </w:r>
    </w:p>
    <w:p w:rsidR="00F54C40" w:rsidRDefault="00F54C40" w:rsidP="00F54C40">
      <w:pPr>
        <w:pStyle w:val="Listenabsatz"/>
        <w:numPr>
          <w:ilvl w:val="0"/>
          <w:numId w:val="32"/>
        </w:numPr>
        <w:rPr>
          <w:lang w:val="de-DE"/>
        </w:rPr>
      </w:pPr>
      <w:r>
        <w:rPr>
          <w:lang w:val="de-DE"/>
        </w:rPr>
        <w:t>Verschiedene statistische Daten</w:t>
      </w:r>
    </w:p>
    <w:p w:rsidR="00F54C40" w:rsidRPr="007202AB" w:rsidRDefault="00F54C40" w:rsidP="00F54C40">
      <w:pPr>
        <w:rPr>
          <w:lang w:val="de-DE"/>
        </w:rPr>
      </w:pPr>
      <w:r>
        <w:rPr>
          <w:lang w:val="de-DE"/>
        </w:rPr>
        <w:t>Ferner soll der Admin-Client die Möglichkeit haben, die Daten der Count- und Trace-Datenbank zu löschen.</w:t>
      </w:r>
    </w:p>
    <w:p w:rsidR="00F54C40" w:rsidRPr="000A5242" w:rsidRDefault="00F54C40" w:rsidP="00F54C40">
      <w:pPr>
        <w:rPr>
          <w:lang w:val="de-DE"/>
        </w:rPr>
      </w:pPr>
    </w:p>
    <w:p w:rsidR="00F54C40" w:rsidRDefault="00F54C40" w:rsidP="00F54C40">
      <w:pPr>
        <w:pStyle w:val="berschrift3"/>
        <w:ind w:left="288"/>
        <w:rPr>
          <w:lang w:val="de-DE"/>
        </w:rPr>
      </w:pPr>
      <w:r w:rsidRPr="000A5242">
        <w:rPr>
          <w:lang w:val="de-DE"/>
        </w:rPr>
        <w:t>Angular</w:t>
      </w:r>
      <w:r>
        <w:rPr>
          <w:lang w:val="de-DE"/>
        </w:rPr>
        <w:t xml:space="preserve"> </w:t>
      </w:r>
      <w:r w:rsidRPr="000A5242">
        <w:rPr>
          <w:lang w:val="de-DE"/>
        </w:rPr>
        <w:t>2 als Entwurfsentscheidung</w:t>
      </w:r>
    </w:p>
    <w:p w:rsidR="00F54C40" w:rsidRDefault="00F54C40" w:rsidP="006740E1">
      <w:pPr>
        <w:jc w:val="both"/>
        <w:rPr>
          <w:lang w:val="de-DE"/>
        </w:rPr>
      </w:pPr>
      <w:r>
        <w:rPr>
          <w:lang w:val="de-DE"/>
        </w:rPr>
        <w:t xml:space="preserve">Das Web-Application-Framework Angular wurde am 14. September 2016 in der Version 2.0 veröffentlicht </w:t>
      </w:r>
      <w:r>
        <w:rPr>
          <w:lang w:val="de-DE"/>
        </w:rPr>
        <w:fldChar w:fldCharType="begin"/>
      </w:r>
      <w:r w:rsidR="0061572C">
        <w:rPr>
          <w:lang w:val="de-DE"/>
        </w:rPr>
        <w:instrText xml:space="preserve"> ADDIN ZOTERO_ITEM CSL_CITATION {"citationID":"1874fkdc9l","properties":{"formattedCitation":"[8]","plainCitation":"[8]"},"citationItems":[{"id":1626,"uris":["http://zotero.org/groups/753033/items/ND67K5MW"],"uri":["http://zotero.org/groups/753033/items/ND67K5MW"],"itemData":{"id":1626,"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0061572C" w:rsidRPr="0061572C">
        <w:t>[8]</w:t>
      </w:r>
      <w:r>
        <w:rPr>
          <w:lang w:val="de-DE"/>
        </w:rPr>
        <w:fldChar w:fldCharType="end"/>
      </w:r>
      <w:r>
        <w:rPr>
          <w:lang w:val="de-DE"/>
        </w:rPr>
        <w:t>. Damit ist diese Version des Frameworks zum Zeitpunkt der Erstellung dieser Arbeit in etwa 3 Monate jung und zählt folglich zu den modernen Web-Application-Frameworks. Da hierzu auch einige andere verbreitete Frameworks wie beispielsweise ReactJS zählen, seien im Folgenden einige Gründe aufgezählt, die diese Entwurfsentscheidung herbeigeführt haben.</w:t>
      </w:r>
    </w:p>
    <w:p w:rsidR="00F54C40" w:rsidRDefault="00F54C40" w:rsidP="006740E1">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w:t>
      </w:r>
      <w:r>
        <w:rPr>
          <w:lang w:val="de-DE"/>
        </w:rPr>
        <w:lastRenderedPageBreak/>
        <w:t xml:space="preserve">JavaScript mit TypeScript garantiert wird </w:t>
      </w:r>
      <w:r>
        <w:rPr>
          <w:lang w:val="de-DE"/>
        </w:rPr>
        <w:fldChar w:fldCharType="begin"/>
      </w:r>
      <w:r w:rsidR="0061572C">
        <w:rPr>
          <w:lang w:val="de-DE"/>
        </w:rPr>
        <w:instrText xml:space="preserve"> ADDIN ZOTERO_ITEM CSL_CITATION {"citationID":"t2c99eb1b","properties":{"formattedCitation":"[9]","plainCitation":"[9]"},"citationItems":[{"id":1628,"uris":["http://zotero.org/groups/753033/items/BSU2Q46Q"],"uri":["http://zotero.org/groups/753033/items/BSU2Q46Q"],"itemData":{"id":1628,"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61572C" w:rsidRPr="0061572C">
        <w:t>[9]</w:t>
      </w:r>
      <w:r>
        <w:rPr>
          <w:lang w:val="de-DE"/>
        </w:rPr>
        <w:fldChar w:fldCharType="end"/>
      </w:r>
      <w:r>
        <w:rPr>
          <w:lang w:val="de-DE"/>
        </w:rPr>
        <w:t>. Durch die Ausnutzung dieser Faktoren konnte der Admin-Client zügig entwickelt werden.</w:t>
      </w:r>
    </w:p>
    <w:p w:rsidR="00F54C40" w:rsidRDefault="00F54C40" w:rsidP="006740E1">
      <w:pPr>
        <w:jc w:val="both"/>
        <w:rPr>
          <w:lang w:val="de-DE"/>
        </w:rPr>
      </w:pPr>
      <w:r>
        <w:rPr>
          <w:lang w:val="de-DE"/>
        </w:rPr>
        <w:t xml:space="preserve">Bei Angular 2 handelt es sich um einen kompletten Neubau, nicht etwa eine Erweiterung der Version 1.x. Hierdurch konnten viele Konzepte überdacht werden mit dem Ergebnis, 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61572C">
        <w:rPr>
          <w:lang w:val="de-DE"/>
        </w:rPr>
        <w:instrText xml:space="preserve"> ADDIN ZOTERO_ITEM CSL_CITATION {"citationID":"949zy9oa","properties":{"formattedCitation":"[9]","plainCitation":"[9]"},"citationItems":[{"id":1628,"uris":["http://zotero.org/groups/753033/items/BSU2Q46Q"],"uri":["http://zotero.org/groups/753033/items/BSU2Q46Q"],"itemData":{"id":1628,"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61572C" w:rsidRPr="0061572C">
        <w:t>[9]</w:t>
      </w:r>
      <w:r>
        <w:rPr>
          <w:lang w:val="de-DE"/>
        </w:rPr>
        <w:fldChar w:fldCharType="end"/>
      </w:r>
      <w:r>
        <w:rPr>
          <w:lang w:val="de-DE"/>
        </w:rPr>
        <w:t>.</w:t>
      </w:r>
    </w:p>
    <w:p w:rsidR="00F54C40" w:rsidRPr="003E7E3F" w:rsidRDefault="00F54C40" w:rsidP="006740E1">
      <w:pPr>
        <w:jc w:val="both"/>
        <w:rPr>
          <w:lang w:val="de-DE"/>
        </w:rPr>
      </w:pPr>
      <w:r>
        <w:rPr>
          <w:lang w:val="de-DE"/>
        </w:rPr>
        <w:t>Diese Vorteile und vielen andere Verbesserungen gegenüber Angular 1.x - insbesondere im Bereich der Performance – veranlassten das Projektteam zur Entwurfsentscheidung, den Admin-Client mit diesem Web-Application-Framework zu entwickeln.</w:t>
      </w:r>
    </w:p>
    <w:p w:rsidR="00F54C40" w:rsidRDefault="00F54C40" w:rsidP="006740E1">
      <w:pPr>
        <w:pStyle w:val="berschrift3"/>
        <w:ind w:left="288"/>
        <w:jc w:val="both"/>
        <w:rPr>
          <w:lang w:val="de-DE"/>
        </w:rPr>
      </w:pPr>
      <w:r>
        <w:rPr>
          <w:lang w:val="de-DE"/>
        </w:rPr>
        <w:t>Grafische Oberfläche des Admin-Clients</w:t>
      </w:r>
    </w:p>
    <w:p w:rsidR="004B3D2F" w:rsidRDefault="00F54C40" w:rsidP="004B3D2F">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61572C">
        <w:rPr>
          <w:lang w:val="de-DE"/>
        </w:rPr>
        <w:instrText xml:space="preserve"> ADDIN ZOTERO_ITEM CSL_CITATION {"citationID":"1nckoh35em","properties":{"formattedCitation":"[10]","plainCitation":"[10]"},"citationItems":[{"id":1630,"uris":["http://zotero.org/groups/753033/items/AHD6XPT7"],"uri":["http://zotero.org/groups/753033/items/AHD6XPT7"],"itemData":{"id":1630,"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61572C" w:rsidRPr="0061572C">
        <w:t>[10]</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4B3D2F">
      <w:pPr>
        <w:jc w:val="both"/>
        <w:rPr>
          <w:lang w:val="de-DE"/>
        </w:rPr>
      </w:pPr>
    </w:p>
    <w:p w:rsidR="004B3D2F" w:rsidRDefault="00CA6573" w:rsidP="004B3D2F">
      <w:pPr>
        <w:pStyle w:val="berschrift3"/>
        <w:ind w:left="289"/>
        <w:rPr>
          <w:lang w:val="de-DE"/>
        </w:rPr>
      </w:pPr>
      <w:r>
        <w:rPr>
          <w:lang w:val="de-DE"/>
        </w:rPr>
        <w:t>Aufbau und Architektur des Admin-Clients</w:t>
      </w:r>
    </w:p>
    <w:p w:rsidR="00CA6573" w:rsidRDefault="00CA6573" w:rsidP="00CA6573">
      <w:pPr>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CA6573">
      <w:pPr>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CA6573">
      <w:pPr>
        <w:rPr>
          <w:lang w:val="de-DE"/>
        </w:rPr>
      </w:pPr>
    </w:p>
    <w:p w:rsidR="00F15986" w:rsidRDefault="00F15986" w:rsidP="00F15986">
      <w:pPr>
        <w:keepNext/>
      </w:pPr>
      <w:r>
        <w:rPr>
          <w:noProof/>
          <w:lang w:val="de-DE" w:eastAsia="de-DE"/>
        </w:rPr>
        <w:drawing>
          <wp:inline distT="0" distB="0" distL="0" distR="0">
            <wp:extent cx="2956891" cy="255985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5">
                      <a:extLst>
                        <a:ext uri="{28A0092B-C50C-407E-A947-70E740481C1C}">
                          <a14:useLocalDpi xmlns:a14="http://schemas.microsoft.com/office/drawing/2010/main" val="0"/>
                        </a:ext>
                      </a:extLst>
                    </a:blip>
                    <a:stretch>
                      <a:fillRect/>
                    </a:stretch>
                  </pic:blipFill>
                  <pic:spPr>
                    <a:xfrm>
                      <a:off x="0" y="0"/>
                      <a:ext cx="2956891" cy="2559852"/>
                    </a:xfrm>
                    <a:prstGeom prst="rect">
                      <a:avLst/>
                    </a:prstGeom>
                  </pic:spPr>
                </pic:pic>
              </a:graphicData>
            </a:graphic>
          </wp:inline>
        </w:drawing>
      </w:r>
    </w:p>
    <w:p w:rsidR="00F15986" w:rsidRDefault="00F15986" w:rsidP="00F15986">
      <w:pPr>
        <w:pStyle w:val="Beschriftung"/>
        <w:rPr>
          <w:lang w:val="de-DE"/>
        </w:rPr>
      </w:pPr>
      <w:r>
        <w:t xml:space="preserve">Abbildung </w:t>
      </w:r>
      <w:r>
        <w:fldChar w:fldCharType="begin"/>
      </w:r>
      <w:r>
        <w:instrText xml:space="preserve"> SEQ Abbildung \* ARABIC </w:instrText>
      </w:r>
      <w:r>
        <w:fldChar w:fldCharType="separate"/>
      </w:r>
      <w:r>
        <w:rPr>
          <w:noProof/>
        </w:rPr>
        <w:t>5</w:t>
      </w:r>
      <w:r>
        <w:fldChar w:fldCharType="end"/>
      </w:r>
      <w:r>
        <w:t>: Architektur des Admin-Clients. Die obligatorische AppComponent greift für die Darstellung weiterer Daten auf die ChatClientListComponent und die StatisticsComponent zurück.</w:t>
      </w:r>
    </w:p>
    <w:p w:rsidR="00F15986" w:rsidRDefault="00F15986" w:rsidP="00CA6573">
      <w:pPr>
        <w:rPr>
          <w:lang w:val="de-DE"/>
        </w:rPr>
      </w:pPr>
    </w:p>
    <w:p w:rsidR="00BD69A2" w:rsidRDefault="00BD69A2" w:rsidP="00CA6573">
      <w:pPr>
        <w:rPr>
          <w:lang w:val="de-DE"/>
        </w:rPr>
      </w:pPr>
      <w:r>
        <w:rPr>
          <w:lang w:val="de-DE"/>
        </w:rPr>
        <w:t xml:space="preserve">Aus </w:t>
      </w:r>
      <w:r w:rsidR="00934890">
        <w:rPr>
          <w:lang w:val="de-DE"/>
        </w:rPr>
        <w:t>architektureller</w:t>
      </w:r>
      <w:r>
        <w:rPr>
          <w:lang w:val="de-DE"/>
        </w:rPr>
        <w:t xml:space="preserve"> Sicht besteht die Applikation aus einer generellen </w:t>
      </w:r>
      <w:r w:rsidRPr="003B1C38">
        <w:rPr>
          <w:i/>
          <w:lang w:val="de-DE"/>
        </w:rPr>
        <w:t>AppComponent</w:t>
      </w:r>
      <w:r>
        <w:rPr>
          <w:lang w:val="de-DE"/>
        </w:rPr>
        <w:t xml:space="preserve">, welche die Darstellung der Tabs sowie die Funktion zum Löschen der Daten bereitstellt. </w:t>
      </w:r>
    </w:p>
    <w:p w:rsidR="00CA6573" w:rsidRDefault="00B62D35" w:rsidP="00CA6573">
      <w:pPr>
        <w:rPr>
          <w:lang w:val="de-DE"/>
        </w:rPr>
      </w:pPr>
      <w:r>
        <w:rPr>
          <w:lang w:val="de-DE"/>
        </w:rPr>
        <w:t>Des W</w:t>
      </w:r>
      <w:r w:rsidR="00BD69A2">
        <w:rPr>
          <w:lang w:val="de-DE"/>
        </w:rPr>
        <w:t xml:space="preserve">eiteren existiert eine </w:t>
      </w:r>
      <w:r w:rsidR="00BD69A2" w:rsidRPr="003B1C38">
        <w:rPr>
          <w:i/>
          <w:lang w:val="de-DE"/>
        </w:rPr>
        <w:t>ChatClientListComponent</w:t>
      </w:r>
      <w:r w:rsidR="00BD69A2">
        <w:rPr>
          <w:lang w:val="de-DE"/>
        </w:rPr>
        <w:t>, welche sich um die Abfrage der aktuellen Chat-Benutzer sowie deren Nachrichtenanzahl kümmert und diese Informationen auf dem Bildschirm darstellt.</w:t>
      </w:r>
    </w:p>
    <w:p w:rsidR="00BD69A2" w:rsidRDefault="00B62D35" w:rsidP="00CA6573">
      <w:pPr>
        <w:rPr>
          <w:lang w:val="de-DE"/>
        </w:rPr>
      </w:pPr>
      <w:r>
        <w:rPr>
          <w:lang w:val="de-DE"/>
        </w:rPr>
        <w:t xml:space="preserve">Außerdem frägt die </w:t>
      </w:r>
      <w:r w:rsidRPr="003B1C38">
        <w:rPr>
          <w:i/>
          <w:lang w:val="de-DE"/>
        </w:rPr>
        <w:t>StatisticsComponent</w:t>
      </w:r>
      <w:r>
        <w:rPr>
          <w:lang w:val="de-DE"/>
        </w:rPr>
        <w:t xml:space="preserve"> verschiedene statistische Informationen vom Server ab und stellt sie ebenfalls im entsprechenden Tab dar.</w:t>
      </w:r>
      <w:r w:rsidR="006D7C6B">
        <w:rPr>
          <w:lang w:val="de-DE"/>
        </w:rPr>
        <w:t xml:space="preserve"> Hierbei werden die folgenden Server-Informationen ausgegeben:</w:t>
      </w:r>
    </w:p>
    <w:p w:rsidR="006D7C6B" w:rsidRDefault="006D7C6B" w:rsidP="006D7C6B">
      <w:pPr>
        <w:pStyle w:val="Listenabsatz"/>
        <w:numPr>
          <w:ilvl w:val="0"/>
          <w:numId w:val="35"/>
        </w:numPr>
        <w:rPr>
          <w:lang w:val="de-DE"/>
        </w:rPr>
      </w:pPr>
      <w:r>
        <w:rPr>
          <w:lang w:val="de-DE"/>
        </w:rPr>
        <w:t>Die gesamte Anzahl der Nachrichten</w:t>
      </w:r>
    </w:p>
    <w:p w:rsidR="006D7C6B" w:rsidRDefault="006D7C6B" w:rsidP="006D7C6B">
      <w:pPr>
        <w:pStyle w:val="Listenabsatz"/>
        <w:numPr>
          <w:ilvl w:val="0"/>
          <w:numId w:val="35"/>
        </w:numPr>
        <w:rPr>
          <w:lang w:val="de-DE"/>
        </w:rPr>
      </w:pPr>
      <w:r>
        <w:rPr>
          <w:lang w:val="de-DE"/>
        </w:rPr>
        <w:t>Die Anzahl der eingeloggten Benutzer</w:t>
      </w:r>
    </w:p>
    <w:p w:rsidR="006D7C6B" w:rsidRDefault="006D7C6B" w:rsidP="006D7C6B">
      <w:pPr>
        <w:pStyle w:val="Listenabsatz"/>
        <w:numPr>
          <w:ilvl w:val="0"/>
          <w:numId w:val="35"/>
        </w:numPr>
        <w:rPr>
          <w:lang w:val="de-DE"/>
        </w:rPr>
      </w:pPr>
      <w:r>
        <w:rPr>
          <w:lang w:val="de-DE"/>
        </w:rPr>
        <w:t>Die durchschnittliche Nachrichtenzahl pro eingeloggtem Benutzer</w:t>
      </w:r>
    </w:p>
    <w:p w:rsidR="006D7C6B" w:rsidRDefault="006D7C6B" w:rsidP="006D7C6B">
      <w:pPr>
        <w:pStyle w:val="Listenabsatz"/>
        <w:numPr>
          <w:ilvl w:val="0"/>
          <w:numId w:val="35"/>
        </w:numPr>
        <w:rPr>
          <w:lang w:val="de-DE"/>
        </w:rPr>
      </w:pPr>
      <w:r>
        <w:rPr>
          <w:lang w:val="de-DE"/>
        </w:rPr>
        <w:t>Die durchschnittliche Nachrichtenlänge</w:t>
      </w:r>
    </w:p>
    <w:p w:rsidR="009D0232" w:rsidRDefault="0081632D" w:rsidP="008A7497">
      <w:pPr>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61572C">
        <w:rPr>
          <w:lang w:val="de-DE"/>
        </w:rPr>
        <w:instrText xml:space="preserve"> ADDIN ZOTERO_ITEM CSL_CITATION {"citationID":"24ms74pl81","properties":{"formattedCitation":"[11]","plainCitation":"[11]"},"citationItems":[{"id":1638,"uris":["http://zotero.org/groups/753033/items/AXDXDZ7A"],"uri":["http://zotero.org/groups/753033/items/AXDXDZ7A"],"itemData":{"id":1638,"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61572C" w:rsidRPr="0061572C">
        <w:t>[11]</w:t>
      </w:r>
      <w:r w:rsidR="00D92807">
        <w:rPr>
          <w:lang w:val="de-DE"/>
        </w:rPr>
        <w:fldChar w:fldCharType="end"/>
      </w:r>
      <w:r w:rsidR="00D92807">
        <w:rPr>
          <w:lang w:val="de-DE"/>
        </w:rPr>
        <w:t>.</w:t>
      </w:r>
    </w:p>
    <w:p w:rsidR="00910FCB" w:rsidRDefault="00910FCB" w:rsidP="008A7497">
      <w:pPr>
        <w:rPr>
          <w:lang w:val="de-DE"/>
        </w:rPr>
      </w:pPr>
      <w:r>
        <w:rPr>
          <w:lang w:val="de-DE"/>
        </w:rPr>
        <w:t>Somit handelt es sich bei dem implementierten Admin-Client um eine einfaches aber funktionelles System, bei welchem jedoch durch die Entwurfsentscheidung Angular 2 die Option besteht, dieses stark zu erweitern und architektonisch entsprechend zu optimieren.</w:t>
      </w:r>
    </w:p>
    <w:p w:rsidR="00E15F60" w:rsidRPr="00E15F60" w:rsidRDefault="00E15F60" w:rsidP="00E15F60">
      <w:pPr>
        <w:pStyle w:val="berschrift2"/>
        <w:rPr>
          <w:lang w:val="de-DE"/>
        </w:rPr>
      </w:pPr>
      <w:r>
        <w:rPr>
          <w:lang w:val="de-DE"/>
        </w:rPr>
        <w:t>Weitere Umsetzungsmerkmale</w:t>
      </w:r>
    </w:p>
    <w:p w:rsidR="00E15F60" w:rsidRDefault="00E15F60" w:rsidP="006740E1">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6740E1">
      <w:pPr>
        <w:jc w:val="both"/>
        <w:rPr>
          <w:lang w:val="de-DE"/>
        </w:rPr>
      </w:pPr>
    </w:p>
    <w:p w:rsidR="00E15F60" w:rsidRDefault="00E15F60" w:rsidP="006740E1">
      <w:pPr>
        <w:pStyle w:val="Listenabsatz"/>
        <w:numPr>
          <w:ilvl w:val="0"/>
          <w:numId w:val="31"/>
        </w:numPr>
        <w:jc w:val="both"/>
        <w:rPr>
          <w:lang w:val="de-DE"/>
        </w:rPr>
      </w:pPr>
      <w:r>
        <w:rPr>
          <w:lang w:val="de-DE"/>
        </w:rPr>
        <w:t>Sowohl Chat-Client, als auch Benchmarking-Client werden durch einen Build-Vorgang zusätzlich in nativen EXE-Dateien bereitgestellt und sind somit typischerweise auf jedem PC einfach ausführbar.</w:t>
      </w:r>
    </w:p>
    <w:p w:rsidR="00E15F60" w:rsidRDefault="00E15F60" w:rsidP="006740E1">
      <w:pPr>
        <w:pStyle w:val="Listenabsatz"/>
        <w:numPr>
          <w:ilvl w:val="0"/>
          <w:numId w:val="31"/>
        </w:numPr>
        <w:jc w:val="both"/>
        <w:rPr>
          <w:lang w:val="de-DE"/>
        </w:rPr>
      </w:pPr>
      <w:r>
        <w:rPr>
          <w:lang w:val="de-DE"/>
        </w:rPr>
        <w:t>Der Benchmarking-Client bereitet bereits während der Testdurchführung unterschiedliche Diagramme auf und stellt diese Live in der Maske dar.</w:t>
      </w:r>
    </w:p>
    <w:p w:rsidR="003801C2" w:rsidRDefault="00240812" w:rsidP="006740E1">
      <w:pPr>
        <w:pStyle w:val="Listenabsatz"/>
        <w:numPr>
          <w:ilvl w:val="0"/>
          <w:numId w:val="31"/>
        </w:numPr>
        <w:jc w:val="both"/>
        <w:rPr>
          <w:lang w:val="de-DE"/>
        </w:rPr>
      </w:pPr>
      <w:r>
        <w:rPr>
          <w:lang w:val="de-DE"/>
        </w:rPr>
        <w:t>…</w:t>
      </w:r>
    </w:p>
    <w:p w:rsidR="003D5332" w:rsidRDefault="003D5332" w:rsidP="006740E1">
      <w:pPr>
        <w:jc w:val="both"/>
        <w:rPr>
          <w:lang w:val="de-DE"/>
        </w:rPr>
      </w:pPr>
    </w:p>
    <w:p w:rsidR="003D5332" w:rsidRDefault="003D5332" w:rsidP="006740E1">
      <w:pPr>
        <w:jc w:val="both"/>
        <w:rPr>
          <w:lang w:val="de-DE"/>
        </w:rPr>
      </w:pPr>
      <w:r w:rsidRPr="003D5332">
        <w:rPr>
          <w:lang w:val="de-DE"/>
        </w:rPr>
        <w:t>System wird zwar optimiert, jedoch wurde nicht total auf lasten der Ausfallsicherheit konfiguriert.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"Redelivery" aus der Queue erfolgen kann. Da der Rollback als funktionale Anforderung an das System gilt, wurde auf diese Optimierung verzichtet [http://www.mastertheboss.com/jboss-server/jboss-jms/configuring-message-redelivery-on-jboss-wildfly].</w:t>
      </w:r>
    </w:p>
    <w:p w:rsidR="0013016A" w:rsidRDefault="0013016A" w:rsidP="003D5332">
      <w:pPr>
        <w:rPr>
          <w:lang w:val="de-DE"/>
        </w:rPr>
      </w:pPr>
    </w:p>
    <w:p w:rsidR="0013016A" w:rsidRPr="003D5332" w:rsidRDefault="0013016A" w:rsidP="003D5332">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lastRenderedPageBreak/>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t>Maßnahmen zur Perform</w:t>
      </w:r>
      <w:r w:rsidR="00805A3E">
        <w:rPr>
          <w:lang w:val="de-DE"/>
        </w:rPr>
        <w:t>a</w:t>
      </w:r>
      <w:r>
        <w:rPr>
          <w:lang w:val="de-DE"/>
        </w:rPr>
        <w:t>nceoptimierung</w:t>
      </w:r>
    </w:p>
    <w:p w:rsidR="00C0494A" w:rsidRPr="005C0F7C" w:rsidRDefault="00C1688B" w:rsidP="008D19BB">
      <w:pPr>
        <w:jc w:val="both"/>
        <w:rPr>
          <w:lang w:val="de-DE"/>
        </w:rPr>
      </w:pPr>
      <w:r w:rsidRPr="005C0F7C">
        <w:rPr>
          <w:lang w:val="de-DE"/>
        </w:rPr>
        <w:t xml:space="preserve">Aufgrund der Tatsache, dass die Performance als eine der nicht-funktionalen Anforderungen gilt, wurden Optimierungsmaßnahmen angestrebt, um eine </w:t>
      </w:r>
      <w:r w:rsidR="00B216B2" w:rsidRPr="005C0F7C">
        <w:rPr>
          <w:lang w:val="de-DE"/>
        </w:rPr>
        <w:t>Performance-Steigerung zu erreichen. Hierbei wurden viele Maßnahmen mit deren Wirkung und entsprechend negativen Folgen, wie den Verlust einer Ausfallsicherheit abgewogen. Aufgrund dessen wurden mögliche Vorgehen, wie die Konfiguration von flüchtigen, nicht persistenten und „durable“ Queues, Nachrichten und Topics vermieden. Die folgenden Maßnahmen wurden dagegen vorgenommen, um ein optimales Testergebnis zu erzielen:</w:t>
      </w:r>
    </w:p>
    <w:p w:rsidR="00240812" w:rsidRPr="005C0F7C" w:rsidRDefault="00240812" w:rsidP="008D19BB">
      <w:pPr>
        <w:pStyle w:val="Text"/>
        <w:numPr>
          <w:ilvl w:val="0"/>
          <w:numId w:val="31"/>
        </w:numPr>
        <w:rPr>
          <w:lang w:val="de-DE"/>
        </w:rPr>
      </w:pPr>
      <w:r w:rsidRPr="005C0F7C">
        <w:rPr>
          <w:lang w:val="de-DE"/>
        </w:rPr>
        <w:t xml:space="preserve">Das serverseitige Entgegennehmen und Verarbeiten 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Acknowledgment“-Konfiguration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„lazy“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6"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240812">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mittels der Serialisierung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240812">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240812">
      <w:pPr>
        <w:pStyle w:val="Text"/>
        <w:numPr>
          <w:ilvl w:val="0"/>
          <w:numId w:val="31"/>
        </w:numPr>
        <w:rPr>
          <w:lang w:val="de-DE"/>
        </w:rPr>
      </w:pPr>
      <w:r w:rsidRPr="005C0F7C">
        <w:rPr>
          <w:lang w:val="de-DE"/>
        </w:rPr>
        <w:t>Dem Wildfly wurden konfigurativ 2 GB Arbeitsspeicher hinzugefügt, um eine erhöhte Abarbeitung der ankommenden Nachrichten zu gewährleisten.</w:t>
      </w:r>
    </w:p>
    <w:p w:rsidR="009A66CF" w:rsidRPr="005C0F7C" w:rsidRDefault="006225CA" w:rsidP="00240812">
      <w:pPr>
        <w:pStyle w:val="Text"/>
        <w:numPr>
          <w:ilvl w:val="0"/>
          <w:numId w:val="31"/>
        </w:numPr>
        <w:rPr>
          <w:lang w:val="de-DE"/>
        </w:rPr>
      </w:pPr>
      <w:r w:rsidRPr="005C0F7C">
        <w:rPr>
          <w:lang w:val="de-DE"/>
        </w:rPr>
        <w:t xml:space="preserve">Durch eine Optimierung der </w:t>
      </w:r>
      <w:r w:rsidR="009A66CF" w:rsidRPr="005C0F7C">
        <w:rPr>
          <w:lang w:val="de-DE"/>
        </w:rPr>
        <w:t xml:space="preserve">MariaDB-Datenbanken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erzielen.</w:t>
      </w:r>
    </w:p>
    <w:p w:rsidR="00240812" w:rsidRPr="000A5242" w:rsidRDefault="00240812">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EF48E1" w:rsidRPr="000A5242" w:rsidRDefault="00EF48E1" w:rsidP="00EF48E1">
      <w:pPr>
        <w:pStyle w:val="ReferenceHead"/>
        <w:rPr>
          <w:lang w:val="de-DE"/>
        </w:rPr>
      </w:pPr>
      <w:r>
        <w:rPr>
          <w:lang w:val="de-DE"/>
        </w:rPr>
        <w:lastRenderedPageBreak/>
        <w:t>Glossar</w:t>
      </w:r>
    </w:p>
    <w:p w:rsidR="00EF48E1" w:rsidRPr="00EF48E1" w:rsidRDefault="00EF48E1" w:rsidP="00EF48E1">
      <w:pPr>
        <w:pStyle w:val="ReferenceHead"/>
        <w:ind w:left="202"/>
        <w:jc w:val="left"/>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Container Managed Transaction</w:t>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Pr>
          <w:smallCaps w:val="0"/>
          <w:kern w:val="0"/>
          <w:lang w:val="de-DE"/>
        </w:rPr>
        <w:t>JMS</w:t>
      </w:r>
      <w:r>
        <w:rPr>
          <w:smallCaps w:val="0"/>
          <w:kern w:val="0"/>
          <w:lang w:val="de-DE"/>
        </w:rPr>
        <w:tab/>
      </w:r>
      <w:r>
        <w:rPr>
          <w:smallCaps w:val="0"/>
          <w:kern w:val="0"/>
          <w:lang w:val="de-DE"/>
        </w:rPr>
        <w:tab/>
      </w:r>
      <w:r>
        <w:rPr>
          <w:smallCaps w:val="0"/>
          <w:kern w:val="0"/>
          <w:lang w:val="de-DE"/>
        </w:rPr>
        <w:tab/>
        <w:t>-</w:t>
      </w:r>
      <w:r>
        <w:rPr>
          <w:smallCaps w:val="0"/>
          <w:kern w:val="0"/>
          <w:lang w:val="de-DE"/>
        </w:rPr>
        <w:tab/>
      </w:r>
      <w:r>
        <w:rPr>
          <w:smallCaps w:val="0"/>
          <w:kern w:val="0"/>
          <w:lang w:val="de-DE"/>
        </w:rPr>
        <w:tab/>
        <w:t>Java Message Service</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sidRPr="00EF48E1">
        <w:rPr>
          <w:smallCaps w:val="0"/>
          <w:kern w:val="0"/>
          <w:lang w:val="de-DE"/>
        </w:rPr>
        <w:t>J</w:t>
      </w:r>
      <w:r>
        <w:rPr>
          <w:smallCaps w:val="0"/>
          <w:kern w:val="0"/>
          <w:lang w:val="de-DE"/>
        </w:rPr>
        <w:t>SON</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JavaScript </w:t>
      </w:r>
      <w:r w:rsidRPr="00EF48E1">
        <w:rPr>
          <w:smallCaps w:val="0"/>
          <w:kern w:val="0"/>
          <w:lang w:val="de-DE"/>
        </w:rPr>
        <w:t>Object Notation</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6C647C" w:rsidRPr="00EF48E1" w:rsidRDefault="006C647C" w:rsidP="006C647C">
      <w:pPr>
        <w:pStyle w:val="ReferenceHead"/>
        <w:ind w:left="202"/>
        <w:jc w:val="left"/>
        <w:rPr>
          <w:smallCaps w:val="0"/>
          <w:kern w:val="0"/>
          <w:lang w:val="de-DE"/>
        </w:rPr>
      </w:pPr>
      <w:r w:rsidRPr="00EF48E1">
        <w:rPr>
          <w:smallCaps w:val="0"/>
          <w:kern w:val="0"/>
          <w:lang w:val="de-DE"/>
        </w:rPr>
        <w:t>MDB</w:t>
      </w:r>
      <w:r w:rsidRPr="00EF48E1">
        <w:rPr>
          <w:smallCaps w:val="0"/>
          <w:kern w:val="0"/>
          <w:lang w:val="de-DE"/>
        </w:rPr>
        <w:tab/>
      </w:r>
      <w:r w:rsidRPr="00EF48E1">
        <w:rPr>
          <w:smallCaps w:val="0"/>
          <w:kern w:val="0"/>
          <w:lang w:val="de-DE"/>
        </w:rPr>
        <w:tab/>
      </w:r>
      <w:r>
        <w:rPr>
          <w:smallCaps w:val="0"/>
          <w:kern w:val="0"/>
          <w:lang w:val="de-DE"/>
        </w:rPr>
        <w:t>-</w:t>
      </w:r>
      <w:r>
        <w:rPr>
          <w:smallCaps w:val="0"/>
          <w:kern w:val="0"/>
          <w:lang w:val="de-DE"/>
        </w:rPr>
        <w:tab/>
      </w:r>
      <w:r>
        <w:rPr>
          <w:smallCaps w:val="0"/>
          <w:kern w:val="0"/>
          <w:lang w:val="de-DE"/>
        </w:rPr>
        <w:tab/>
        <w:t>Message Driven Bean</w:t>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t>X</w:t>
      </w:r>
    </w:p>
    <w:p w:rsidR="00EF48E1" w:rsidRDefault="00EF48E1" w:rsidP="00EF48E1">
      <w:pPr>
        <w:pStyle w:val="ReferenceHead"/>
        <w:ind w:left="202"/>
        <w:jc w:val="left"/>
        <w:rPr>
          <w:smallCaps w:val="0"/>
          <w:kern w:val="0"/>
          <w:lang w:val="de-DE"/>
        </w:rPr>
      </w:pPr>
    </w:p>
    <w:p w:rsidR="00EF48E1" w:rsidRPr="00EF48E1" w:rsidRDefault="00EF48E1" w:rsidP="00EF48E1">
      <w:pPr>
        <w:pStyle w:val="ReferenceHead"/>
        <w:ind w:left="202"/>
        <w:jc w:val="left"/>
        <w:rPr>
          <w:smallCaps w:val="0"/>
          <w:kern w:val="0"/>
          <w:lang w:val="de-DE"/>
        </w:rPr>
      </w:pPr>
    </w:p>
    <w:p w:rsidR="00D51C3B" w:rsidRPr="000A5242" w:rsidRDefault="00D51C3B">
      <w:pPr>
        <w:pStyle w:val="ReferenceHead"/>
        <w:rPr>
          <w:lang w:val="de-DE"/>
        </w:rPr>
      </w:pPr>
      <w:r w:rsidRPr="000A5242">
        <w:rPr>
          <w:lang w:val="de-DE"/>
        </w:rPr>
        <w:t>References</w:t>
      </w:r>
    </w:p>
    <w:p w:rsidR="007F46C3" w:rsidRPr="007F46C3" w:rsidRDefault="00F93C74" w:rsidP="007F46C3">
      <w:pPr>
        <w:pStyle w:val="Literaturverzeichnis"/>
      </w:pPr>
      <w:r w:rsidRPr="000A5242">
        <w:rPr>
          <w:lang w:val="de-DE"/>
        </w:rPr>
        <w:fldChar w:fldCharType="begin"/>
      </w:r>
      <w:r w:rsidR="0061572C">
        <w:rPr>
          <w:lang w:val="de-DE"/>
        </w:rPr>
        <w:instrText xml:space="preserve"> ADDIN ZOTERO_BIBL {"custom":[]} CSL_BIBLIOGRAPHY </w:instrText>
      </w:r>
      <w:r w:rsidRPr="000A5242">
        <w:rPr>
          <w:lang w:val="de-DE"/>
        </w:rPr>
        <w:fldChar w:fldCharType="separate"/>
      </w:r>
      <w:r w:rsidR="007F46C3" w:rsidRPr="007F46C3">
        <w:t>[1]</w:t>
      </w:r>
      <w:r w:rsidR="007F46C3" w:rsidRPr="007F46C3">
        <w:tab/>
        <w:t xml:space="preserve">A. Schill und T. Springer, </w:t>
      </w:r>
      <w:r w:rsidR="007F46C3" w:rsidRPr="007F46C3">
        <w:rPr>
          <w:i/>
          <w:iCs/>
        </w:rPr>
        <w:t>Verteilte Systeme</w:t>
      </w:r>
      <w:r w:rsidR="007F46C3" w:rsidRPr="007F46C3">
        <w:t>. Berlin, Heidelberg: Springer Berlin Heidelberg, 2012.</w:t>
      </w:r>
    </w:p>
    <w:p w:rsidR="007F46C3" w:rsidRPr="007F46C3" w:rsidRDefault="007F46C3" w:rsidP="007F46C3">
      <w:pPr>
        <w:pStyle w:val="Literaturverzeichnis"/>
      </w:pPr>
      <w:r w:rsidRPr="007F46C3">
        <w:t>[2]</w:t>
      </w:r>
      <w:r w:rsidRPr="007F46C3">
        <w:tab/>
        <w:t xml:space="preserve">H. Balzert, </w:t>
      </w:r>
      <w:r w:rsidRPr="007F46C3">
        <w:rPr>
          <w:i/>
          <w:iCs/>
        </w:rPr>
        <w:t>Lehrbuch der Softwaretechnik, Entwurf, Implementierung, Installation und Betrieb</w:t>
      </w:r>
      <w:r w:rsidRPr="007F46C3">
        <w:t>, 3. Aufl. Spektrum, Akademischer Verlag.</w:t>
      </w:r>
    </w:p>
    <w:p w:rsidR="007F46C3" w:rsidRPr="007F46C3" w:rsidRDefault="007F46C3" w:rsidP="007F46C3">
      <w:pPr>
        <w:pStyle w:val="Literaturverzeichnis"/>
      </w:pPr>
      <w:r w:rsidRPr="007F46C3">
        <w:t>[3]</w:t>
      </w:r>
      <w:r w:rsidRPr="007F46C3">
        <w:tab/>
        <w:t xml:space="preserve">U. Hammerschall, </w:t>
      </w:r>
      <w:r w:rsidRPr="007F46C3">
        <w:rPr>
          <w:i/>
          <w:iCs/>
        </w:rPr>
        <w:t>Verteilte Systeme und Anwendungen</w:t>
      </w:r>
      <w:r w:rsidRPr="007F46C3">
        <w:t>. Pearson Education.</w:t>
      </w:r>
    </w:p>
    <w:p w:rsidR="007F46C3" w:rsidRPr="007F46C3" w:rsidRDefault="007F46C3" w:rsidP="007F46C3">
      <w:pPr>
        <w:pStyle w:val="Literaturverzeichnis"/>
      </w:pPr>
      <w:r w:rsidRPr="007F46C3">
        <w:t>[4]</w:t>
      </w:r>
      <w:r w:rsidRPr="007F46C3">
        <w:tab/>
        <w:t>M. Belshe, M. Thomson, und R. Peon, „Hypertext Transfer Protocol Version 2 (HTTP/2)“. [Online]. Verfügbar unter: https://tools.ietf.org/html/rfc7540. [Zugegriffen: 05-Dez-2016].</w:t>
      </w:r>
    </w:p>
    <w:p w:rsidR="007F46C3" w:rsidRPr="007F46C3" w:rsidRDefault="007F46C3" w:rsidP="007F46C3">
      <w:pPr>
        <w:pStyle w:val="Literaturverzeichnis"/>
      </w:pPr>
      <w:r w:rsidRPr="007F46C3">
        <w:t>[5]</w:t>
      </w:r>
      <w:r w:rsidRPr="007F46C3">
        <w:tab/>
        <w:t>„Hibernate ORM 5.0 User Guide“. [Online]. Verfügbar unter: https://docs.jboss.org/hibernate/orm/5.0/userguide/html_single/Hibernate_User_Guide.html. [Zugegriffen: 05-Dez-2016].</w:t>
      </w:r>
    </w:p>
    <w:p w:rsidR="007F46C3" w:rsidRPr="007F46C3" w:rsidRDefault="007F46C3" w:rsidP="007F46C3">
      <w:pPr>
        <w:pStyle w:val="Literaturverzeichnis"/>
      </w:pPr>
      <w:r w:rsidRPr="007F46C3">
        <w:t>[6]</w:t>
      </w:r>
      <w:r w:rsidRPr="007F46C3">
        <w:tab/>
        <w:t>„Message-Driven EJBs“. [Online]. Verfügbar unter: http://docs.oracle.com/cd/E11035_01/wls100/ejb/message_beans.html. [Zugegriffen: 17-Nov-2016].</w:t>
      </w:r>
    </w:p>
    <w:p w:rsidR="007F46C3" w:rsidRPr="007F46C3" w:rsidRDefault="007F46C3" w:rsidP="007F46C3">
      <w:pPr>
        <w:pStyle w:val="Literaturverzeichnis"/>
      </w:pPr>
      <w:r w:rsidRPr="007F46C3">
        <w:t>[7]</w:t>
      </w:r>
      <w:r w:rsidRPr="007F46C3">
        <w:tab/>
        <w:t>Oracle Corporation, „JSR 339 - Java Community Process“. [Online]. Verfügbar unter: https://jcp.org/en/jsr/detail?id=339. [Zugegriffen: 16-Dez-2016].</w:t>
      </w:r>
    </w:p>
    <w:p w:rsidR="007F46C3" w:rsidRPr="007F46C3" w:rsidRDefault="007F46C3" w:rsidP="007F46C3">
      <w:pPr>
        <w:pStyle w:val="Literaturverzeichnis"/>
      </w:pPr>
      <w:r w:rsidRPr="007F46C3">
        <w:t>[8]</w:t>
      </w:r>
      <w:r w:rsidRPr="007F46C3">
        <w:tab/>
        <w:t>J. Kremer, „Angular, version 2: proprioception-reinforcement“. [Online]. Verfügbar unter: http://angularjs.blogspot.com/2016/09/angular2-final.html. [Zugegriffen: 13-Dez-2016].</w:t>
      </w:r>
    </w:p>
    <w:p w:rsidR="007F46C3" w:rsidRPr="007F46C3" w:rsidRDefault="007F46C3" w:rsidP="007F46C3">
      <w:pPr>
        <w:pStyle w:val="Literaturverzeichnis"/>
      </w:pPr>
      <w:r w:rsidRPr="007F46C3">
        <w:t>[9]</w:t>
      </w:r>
      <w:r w:rsidRPr="007F46C3">
        <w:tab/>
        <w:t>Rangle.io, „Why Angular 2? · Rangle.io : Angular 2 Training“. [Online]. Verfügbar unter: https://angular-2-training-book.rangle.io/handout/why_angular_2.html. [Zugegriffen: 13-Dez-2016].</w:t>
      </w:r>
    </w:p>
    <w:p w:rsidR="007F46C3" w:rsidRPr="007F46C3" w:rsidRDefault="007F46C3" w:rsidP="007F46C3">
      <w:pPr>
        <w:pStyle w:val="Literaturverzeichnis"/>
      </w:pPr>
      <w:r w:rsidRPr="007F46C3">
        <w:t>[10]</w:t>
      </w:r>
      <w:r w:rsidRPr="007F46C3">
        <w:tab/>
        <w:t xml:space="preserve">Google Inc., „angular/material2“, </w:t>
      </w:r>
      <w:r w:rsidRPr="007F46C3">
        <w:rPr>
          <w:i/>
          <w:iCs/>
        </w:rPr>
        <w:t>GitHub</w:t>
      </w:r>
      <w:r w:rsidRPr="007F46C3">
        <w:t>. [Online]. Verfügbar unter: https://github.com/angular/material2. [Zugegriffen: 13-Dez-2016].</w:t>
      </w:r>
    </w:p>
    <w:p w:rsidR="007F46C3" w:rsidRPr="007F46C3" w:rsidRDefault="007F46C3" w:rsidP="007F46C3">
      <w:pPr>
        <w:pStyle w:val="Literaturverzeichnis"/>
      </w:pPr>
      <w:r w:rsidRPr="007F46C3">
        <w:t>[11]</w:t>
      </w:r>
      <w:r w:rsidRPr="007F46C3">
        <w:tab/>
        <w:t>Google Inc., „Angular Services“. [Online]. Verfügbar unter: https://angular.io/docs/ts/latest/guide/architecture.html#!#services. [Zugegriffen: 16-Dez-2016].</w:t>
      </w:r>
    </w:p>
    <w:p w:rsidR="00F54C40" w:rsidRPr="00875EAD" w:rsidRDefault="00F93C74" w:rsidP="00F54C40">
      <w:pPr>
        <w:pStyle w:val="Literaturverzeichnis"/>
      </w:pPr>
      <w:r w:rsidRPr="000A5242">
        <w:rPr>
          <w:lang w:val="de-DE"/>
        </w:rPr>
        <w:fldChar w:fldCharType="end"/>
      </w:r>
      <w:r w:rsidR="00F54C40" w:rsidRPr="00875EAD">
        <w:t>[7]</w:t>
      </w:r>
      <w:r w:rsidR="00F54C40" w:rsidRPr="00875EAD">
        <w:tab/>
        <w:t>J. Kremer, „Angular, version 2: proprioception-reinforcement“. [Online]. Verfügbar unter: http://angularjs.blogspot.com/2016/09/angular2-final.html. [Zugegriffen: 13-Dez-2016].</w:t>
      </w:r>
    </w:p>
    <w:p w:rsidR="00F54C40" w:rsidRDefault="00F54C40" w:rsidP="00F54C40">
      <w:pPr>
        <w:pStyle w:val="Literaturverzeichnis"/>
      </w:pPr>
      <w:r w:rsidRPr="00875EAD">
        <w:t>[8]</w:t>
      </w:r>
      <w:r w:rsidRPr="00875EAD">
        <w:tab/>
        <w:t>„Why Angular 2? · Rangle.io : Angular 2 Training“. [Online]. Verfügbar unter: https://angular-2-training-</w:t>
      </w:r>
      <w:r w:rsidRPr="00875EAD">
        <w:t>book.rangle.io/handout/why_angular_2.html. [Zugegriffen: 13-Dez-2016].</w:t>
      </w:r>
    </w:p>
    <w:p w:rsidR="00EF48E1" w:rsidRDefault="00EF48E1" w:rsidP="00EF48E1"/>
    <w:p w:rsidR="00EF48E1" w:rsidRDefault="00EF48E1" w:rsidP="00EF48E1"/>
    <w:p w:rsidR="00EF48E1" w:rsidRPr="00EF48E1" w:rsidRDefault="00EF48E1" w:rsidP="00EF48E1"/>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3703C0" w:rsidRDefault="003703C0">
      <w:pPr>
        <w:autoSpaceDE/>
        <w:autoSpaceDN/>
        <w:rPr>
          <w:smallCaps/>
          <w:kern w:val="28"/>
          <w:lang w:val="de-DE"/>
        </w:rPr>
      </w:pPr>
      <w:r>
        <w:rPr>
          <w:lang w:val="de-DE"/>
        </w:rPr>
        <w:br w:type="page"/>
      </w:r>
    </w:p>
    <w:p w:rsidR="003703C0" w:rsidRDefault="003703C0" w:rsidP="00565C3F">
      <w:pPr>
        <w:pStyle w:val="ReferenceHead"/>
        <w:jc w:val="left"/>
        <w:rPr>
          <w:lang w:val="de-DE"/>
        </w:rPr>
        <w:sectPr w:rsidR="003703C0" w:rsidSect="00F93C74">
          <w:headerReference w:type="default" r:id="rId17"/>
          <w:pgSz w:w="12240" w:h="15840" w:code="1"/>
          <w:pgMar w:top="1008" w:right="936" w:bottom="1008" w:left="936" w:header="432" w:footer="432" w:gutter="0"/>
          <w:cols w:num="2" w:space="288"/>
        </w:sectPr>
      </w:pPr>
    </w:p>
    <w:p w:rsidR="003703C0" w:rsidRPr="000A5242" w:rsidRDefault="003703C0" w:rsidP="003703C0">
      <w:pPr>
        <w:pStyle w:val="ReferenceHead"/>
        <w:rPr>
          <w:lang w:val="de-DE"/>
        </w:rPr>
      </w:pPr>
      <w:r w:rsidRPr="000A5242">
        <w:rPr>
          <w:lang w:val="de-DE"/>
        </w:rPr>
        <w:lastRenderedPageBreak/>
        <w:t>Appendix</w:t>
      </w:r>
    </w:p>
    <w:p w:rsidR="003703C0" w:rsidRDefault="003703C0" w:rsidP="003703C0">
      <w:pPr>
        <w:pStyle w:val="berschrift2"/>
        <w:rPr>
          <w:lang w:val="de-DE"/>
        </w:rPr>
      </w:pPr>
      <w:bookmarkStart w:id="6" w:name="_Ref469407729"/>
      <w:r w:rsidRPr="00565C3F">
        <w:rPr>
          <w:lang w:val="de-DE"/>
        </w:rPr>
        <w:t>Gesamtarchitekturen im Vergleich</w:t>
      </w:r>
      <w:bookmarkEnd w:id="6"/>
    </w:p>
    <w:p w:rsidR="003703C0" w:rsidRPr="003703C0" w:rsidRDefault="00153B71" w:rsidP="003703C0">
      <w:pPr>
        <w:rPr>
          <w:lang w:val="de-DE"/>
        </w:rPr>
      </w:pPr>
      <w:r>
        <w:rPr>
          <w:noProof/>
          <w:lang w:val="de-DE" w:eastAsia="de-DE"/>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8"/>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3703C0">
      <w:pPr>
        <w:rPr>
          <w:lang w:val="de-DE"/>
        </w:rPr>
      </w:pPr>
      <w:r>
        <w:rPr>
          <w:noProof/>
          <w:lang w:val="de-DE" w:eastAsia="de-DE"/>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8">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3703C0">
      <w:pPr>
        <w:autoSpaceDE/>
        <w:autoSpaceDN/>
        <w:rPr>
          <w:lang w:val="de-DE"/>
        </w:rPr>
      </w:pPr>
    </w:p>
    <w:p w:rsidR="003703C0" w:rsidRDefault="003703C0" w:rsidP="003703C0">
      <w:pPr>
        <w:autoSpaceDE/>
        <w:autoSpaceDN/>
        <w:rPr>
          <w:lang w:val="de-DE"/>
        </w:rPr>
      </w:pPr>
    </w:p>
    <w:p w:rsidR="00E308C1" w:rsidRDefault="00E308C1" w:rsidP="003703C0">
      <w:pPr>
        <w:autoSpaceDE/>
        <w:autoSpaceDN/>
        <w:rPr>
          <w:lang w:val="de-DE"/>
        </w:rPr>
      </w:pPr>
    </w:p>
    <w:p w:rsidR="00E308C1" w:rsidRDefault="00E308C1" w:rsidP="003703C0">
      <w:pPr>
        <w:autoSpaceDE/>
        <w:autoSpaceDN/>
        <w:rPr>
          <w:lang w:val="de-DE"/>
        </w:rPr>
      </w:pPr>
      <w:r>
        <w:rPr>
          <w:noProof/>
          <w:lang w:val="de-DE" w:eastAsia="de-DE"/>
        </w:rPr>
        <w:lastRenderedPageBreak/>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4B0B78" w:rsidRDefault="00153B71" w:rsidP="00153B71">
                            <w:pPr>
                              <w:pStyle w:val="Beschriftung"/>
                              <w:rPr>
                                <w:noProof/>
                                <w:color w:val="auto"/>
                                <w:sz w:val="20"/>
                                <w:szCs w:val="20"/>
                              </w:rPr>
                            </w:pPr>
                            <w:r>
                              <w:t xml:space="preserve">Abbildung </w:t>
                            </w:r>
                            <w:r>
                              <w:fldChar w:fldCharType="begin"/>
                            </w:r>
                            <w:r>
                              <w:instrText xml:space="preserve"> SEQ Abbildung \* ARABIC </w:instrText>
                            </w:r>
                            <w:r>
                              <w:fldChar w:fldCharType="separate"/>
                            </w:r>
                            <w:r w:rsidR="00F15986">
                              <w:rPr>
                                <w:noProof/>
                              </w:rPr>
                              <w:t>7</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4B0B78" w:rsidRDefault="00153B71" w:rsidP="00153B71">
                      <w:pPr>
                        <w:pStyle w:val="Beschriftung"/>
                        <w:rPr>
                          <w:noProof/>
                          <w:color w:val="auto"/>
                          <w:sz w:val="20"/>
                          <w:szCs w:val="20"/>
                        </w:rPr>
                      </w:pPr>
                      <w:r>
                        <w:t xml:space="preserve">Abbildung </w:t>
                      </w:r>
                      <w:r>
                        <w:fldChar w:fldCharType="begin"/>
                      </w:r>
                      <w:r>
                        <w:instrText xml:space="preserve"> SEQ Abbildung \* ARABIC </w:instrText>
                      </w:r>
                      <w:r>
                        <w:fldChar w:fldCharType="separate"/>
                      </w:r>
                      <w:r w:rsidR="00F15986">
                        <w:rPr>
                          <w:noProof/>
                        </w:rPr>
                        <w:t>7</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lang w:val="de-DE" w:eastAsia="de-DE"/>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19">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3703C0">
      <w:pPr>
        <w:pStyle w:val="berschrift2"/>
        <w:rPr>
          <w:lang w:val="de-DE"/>
        </w:rPr>
      </w:pPr>
      <w:r>
        <w:rPr>
          <w:lang w:val="de-DE"/>
        </w:rPr>
        <w:t>Anhang Software</w:t>
      </w:r>
    </w:p>
    <w:p w:rsidR="00E308C1" w:rsidRDefault="00D069A4" w:rsidP="00E308C1">
      <w:pPr>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E308C1">
      <w:pPr>
        <w:rPr>
          <w:lang w:val="de-DE"/>
        </w:rPr>
      </w:pPr>
    </w:p>
    <w:p w:rsidR="00D069A4" w:rsidRPr="00D069A4" w:rsidRDefault="00556C0A" w:rsidP="00D069A4">
      <w:pPr>
        <w:pStyle w:val="Listenabsatz"/>
        <w:numPr>
          <w:ilvl w:val="0"/>
          <w:numId w:val="23"/>
        </w:numPr>
        <w:rPr>
          <w:lang w:val="de-DE"/>
        </w:rPr>
      </w:pPr>
      <w:r>
        <w:rPr>
          <w:lang w:val="de-DE"/>
        </w:rPr>
        <w:t>Alle Maven-Projekte der einzelnen Komponenten</w:t>
      </w:r>
    </w:p>
    <w:p w:rsidR="00556C0A" w:rsidRDefault="00D069A4" w:rsidP="00556C0A">
      <w:pPr>
        <w:pStyle w:val="Listenabsatz"/>
        <w:numPr>
          <w:ilvl w:val="0"/>
          <w:numId w:val="23"/>
        </w:numPr>
        <w:rPr>
          <w:lang w:val="de-DE"/>
        </w:rPr>
      </w:pPr>
      <w:r>
        <w:rPr>
          <w:lang w:val="de-DE"/>
        </w:rPr>
        <w:t>Alle Konfigurationsdateien des Wildfly 10</w:t>
      </w:r>
    </w:p>
    <w:p w:rsidR="00D069A4" w:rsidRPr="00D069A4" w:rsidRDefault="00D069A4" w:rsidP="00D069A4">
      <w:pPr>
        <w:pStyle w:val="Listenabsatz"/>
        <w:numPr>
          <w:ilvl w:val="0"/>
          <w:numId w:val="23"/>
        </w:numPr>
        <w:rPr>
          <w:lang w:val="de-DE"/>
        </w:rPr>
      </w:pPr>
      <w:r>
        <w:rPr>
          <w:lang w:val="de-DE"/>
        </w:rPr>
        <w:t>Alle Konfigurationsdateien der MariaDB</w:t>
      </w:r>
    </w:p>
    <w:p w:rsidR="00E308C1" w:rsidRPr="00E308C1" w:rsidRDefault="00E308C1" w:rsidP="00E308C1">
      <w:pPr>
        <w:rPr>
          <w:lang w:val="de-DE"/>
        </w:rPr>
      </w:pPr>
    </w:p>
    <w:p w:rsidR="00E308C1" w:rsidRPr="00E308C1" w:rsidRDefault="00E308C1" w:rsidP="00E308C1">
      <w:pPr>
        <w:rPr>
          <w:lang w:val="de-DE"/>
        </w:rPr>
      </w:pPr>
    </w:p>
    <w:p w:rsidR="003703C0" w:rsidRPr="00565C3F" w:rsidRDefault="003703C0" w:rsidP="003703C0">
      <w:pPr>
        <w:pStyle w:val="berschrift2"/>
        <w:rPr>
          <w:lang w:val="de-DE"/>
        </w:rPr>
      </w:pPr>
      <w:r w:rsidRPr="00565C3F">
        <w:rPr>
          <w:lang w:val="de-DE"/>
        </w:rPr>
        <w:t>Masken der Clients</w:t>
      </w:r>
    </w:p>
    <w:p w:rsidR="003703C0" w:rsidRPr="00565C3F" w:rsidRDefault="003703C0" w:rsidP="003703C0">
      <w:pPr>
        <w:pStyle w:val="berschrift3"/>
        <w:rPr>
          <w:lang w:val="de-DE"/>
        </w:rPr>
      </w:pPr>
      <w:r w:rsidRPr="00565C3F">
        <w:rPr>
          <w:lang w:val="de-DE"/>
        </w:rPr>
        <w:t>Chatclient Masken</w:t>
      </w:r>
    </w:p>
    <w:p w:rsidR="003703C0" w:rsidRPr="00BB635C" w:rsidRDefault="003703C0" w:rsidP="003703C0">
      <w:pPr>
        <w:rPr>
          <w:highlight w:val="yellow"/>
          <w:lang w:val="de-DE"/>
        </w:rPr>
      </w:pPr>
      <w:r w:rsidRPr="00BB635C">
        <w:rPr>
          <w:highlight w:val="yellow"/>
          <w:lang w:val="de-DE"/>
        </w:rPr>
        <w:t>&lt;Grafik login&gt;</w:t>
      </w:r>
    </w:p>
    <w:p w:rsidR="003703C0" w:rsidRPr="00565C3F" w:rsidRDefault="003703C0" w:rsidP="003703C0">
      <w:pPr>
        <w:rPr>
          <w:lang w:val="de-DE"/>
        </w:rPr>
      </w:pPr>
      <w:r w:rsidRPr="00BB635C">
        <w:rPr>
          <w:highlight w:val="yellow"/>
          <w:lang w:val="de-DE"/>
        </w:rPr>
        <w:t>&lt;Grafik chatmaske&gt;</w:t>
      </w:r>
    </w:p>
    <w:p w:rsidR="003703C0" w:rsidRPr="00565C3F" w:rsidRDefault="003703C0" w:rsidP="003703C0">
      <w:pPr>
        <w:rPr>
          <w:lang w:val="de-DE"/>
        </w:rPr>
      </w:pPr>
    </w:p>
    <w:p w:rsidR="003703C0" w:rsidRPr="00565C3F" w:rsidRDefault="003703C0" w:rsidP="003703C0">
      <w:pPr>
        <w:pStyle w:val="berschrift3"/>
        <w:rPr>
          <w:lang w:val="de-DE"/>
        </w:rPr>
      </w:pPr>
      <w:r w:rsidRPr="00565C3F">
        <w:rPr>
          <w:lang w:val="de-DE"/>
        </w:rPr>
        <w:t>Benchmarkingclient Masken</w:t>
      </w:r>
    </w:p>
    <w:p w:rsidR="003703C0" w:rsidRDefault="003703C0" w:rsidP="003703C0">
      <w:pPr>
        <w:rPr>
          <w:lang w:val="de-DE"/>
        </w:rPr>
      </w:pPr>
      <w:r w:rsidRPr="00BB635C">
        <w:rPr>
          <w:highlight w:val="yellow"/>
          <w:lang w:val="de-DE"/>
        </w:rPr>
        <w:t>&lt;&lt;Grafiken der einzelnen Tabs&gt;&gt;</w:t>
      </w:r>
    </w:p>
    <w:p w:rsidR="00AE0C16" w:rsidRDefault="00AE0C16" w:rsidP="003703C0">
      <w:pPr>
        <w:rPr>
          <w:lang w:val="de-DE"/>
        </w:rPr>
      </w:pPr>
    </w:p>
    <w:p w:rsidR="00AE0C16" w:rsidRDefault="00AE0C16" w:rsidP="00AE0C16">
      <w:pPr>
        <w:pStyle w:val="berschrift3"/>
        <w:rPr>
          <w:lang w:val="de-DE"/>
        </w:rPr>
      </w:pPr>
      <w:r>
        <w:rPr>
          <w:lang w:val="de-DE"/>
        </w:rPr>
        <w:t>Adminc</w:t>
      </w:r>
      <w:r w:rsidRPr="00565C3F">
        <w:rPr>
          <w:lang w:val="de-DE"/>
        </w:rPr>
        <w:t>lient Masken</w:t>
      </w:r>
    </w:p>
    <w:p w:rsidR="007A1701" w:rsidRDefault="007A1701" w:rsidP="007A1701">
      <w:pPr>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AE0C16">
      <w:pPr>
        <w:rPr>
          <w:lang w:val="de-DE"/>
        </w:rPr>
      </w:pPr>
    </w:p>
    <w:p w:rsidR="00AE0C16" w:rsidRPr="00E47948" w:rsidRDefault="00AE0C16" w:rsidP="003703C0">
      <w:pPr>
        <w:rPr>
          <w:lang w:val="de-DE"/>
        </w:rPr>
      </w:pPr>
    </w:p>
    <w:p w:rsidR="003703C0" w:rsidRDefault="003703C0" w:rsidP="003703C0">
      <w:pPr>
        <w:pStyle w:val="ReferenceHead"/>
        <w:rPr>
          <w:lang w:val="de-DE"/>
        </w:rPr>
      </w:pPr>
    </w:p>
    <w:p w:rsidR="003703C0" w:rsidRDefault="003703C0" w:rsidP="003703C0">
      <w:pPr>
        <w:pStyle w:val="ReferenceHead"/>
        <w:rPr>
          <w:lang w:val="de-DE"/>
        </w:rPr>
      </w:pPr>
    </w:p>
    <w:p w:rsidR="003703C0" w:rsidRPr="003703C0" w:rsidRDefault="003703C0" w:rsidP="003703C0">
      <w:pPr>
        <w:autoSpaceDE/>
        <w:autoSpaceDN/>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CB7" w:rsidRDefault="00884CB7">
      <w:r>
        <w:separator/>
      </w:r>
    </w:p>
  </w:endnote>
  <w:endnote w:type="continuationSeparator" w:id="0">
    <w:p w:rsidR="00884CB7" w:rsidRDefault="0088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CB7" w:rsidRDefault="00884CB7"/>
  </w:footnote>
  <w:footnote w:type="continuationSeparator" w:id="0">
    <w:p w:rsidR="00884CB7" w:rsidRDefault="00884CB7">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„Sep</w:t>
      </w:r>
      <w:r w:rsidR="00F56503" w:rsidRPr="004B5266">
        <w:rPr>
          <w:sz w:val="16"/>
          <w:szCs w:val="16"/>
          <w:lang w:val="de-DE"/>
        </w:rPr>
        <w:t xml:space="preserve">eration of concern“ beschreibt die Trennung zwischen Verantwortlichkeiten, Zuständigkeiten oder Aufgaben </w:t>
      </w:r>
      <w:r w:rsidR="00F56503" w:rsidRPr="004B5266">
        <w:rPr>
          <w:sz w:val="16"/>
          <w:szCs w:val="16"/>
          <w:highlight w:val="yellow"/>
          <w:lang w:val="de-DE"/>
        </w:rPr>
        <w:t>[QUELLE:ZOTERO: Effektive Softwarearchitekturen Seite 67]</w:t>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7427CC">
        <w:rPr>
          <w:lang w:val="de-DE"/>
        </w:rPr>
        <w:instrText xml:space="preserve"> ADDIN ZOTERO_ITEM CSL_CITATION {"citationID":"hg0k4662t","properties":{"formattedCitation":"[4]","plainCitation":"[4]"},"citationItems":[{"id":758,"uris":["http://zotero.org/groups/753033/items/H7ZBQBP5"],"uri":["http://zotero.org/groups/753033/items/H7ZBQBP5"],"itemData":{"id":758,"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C601F">
        <w:rPr>
          <w:lang w:val="de-DE"/>
        </w:rPr>
        <w:t>[4]</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7427CC">
        <w:rPr>
          <w:lang w:val="de-DE"/>
        </w:rPr>
        <w:instrText xml:space="preserve"> ADDIN ZOTERO_ITEM CSL_CITATION {"citationID":"1shrpgnk4k","properties":{"formattedCitation":"[5]","plainCitation":"[5]"},"citationItems":[{"id":757,"uris":["http://zotero.org/groups/753033/items/BMH3JNKF"],"uri":["http://zotero.org/groups/753033/items/BMH3JNKF"],"itemData":{"id":757,"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C601F">
        <w:rPr>
          <w:lang w:val="de-DE"/>
        </w:rPr>
        <w:t>[5]</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 w:id="10">
    <w:p w:rsidR="00313F2F" w:rsidRPr="008972A8" w:rsidRDefault="00313F2F" w:rsidP="00313F2F">
      <w:pPr>
        <w:pStyle w:val="Funotentext"/>
        <w:rPr>
          <w:lang w:val="de-DE"/>
        </w:rPr>
      </w:pPr>
      <w:r>
        <w:rPr>
          <w:rStyle w:val="Funotenzeichen"/>
        </w:rPr>
        <w:footnoteRef/>
      </w:r>
      <w:r>
        <w:t xml:space="preserve"> </w:t>
      </w:r>
      <w:r>
        <w:rPr>
          <w:lang w:val="de-DE"/>
        </w:rPr>
        <w:t>Statt den Standard von JAX-B zu verfolgen und das Objekt nach XML zu serialisieren,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912675">
      <w:rPr>
        <w:noProof/>
      </w:rPr>
      <w:t>5</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60D45"/>
    <w:rsid w:val="00171712"/>
    <w:rsid w:val="00176537"/>
    <w:rsid w:val="00183559"/>
    <w:rsid w:val="001B50E6"/>
    <w:rsid w:val="002233CA"/>
    <w:rsid w:val="00240812"/>
    <w:rsid w:val="00245A67"/>
    <w:rsid w:val="002620BB"/>
    <w:rsid w:val="002B1B6C"/>
    <w:rsid w:val="002B2111"/>
    <w:rsid w:val="002B39CD"/>
    <w:rsid w:val="002C1F32"/>
    <w:rsid w:val="002D2EDE"/>
    <w:rsid w:val="002D6EDE"/>
    <w:rsid w:val="002F6DA6"/>
    <w:rsid w:val="0030313B"/>
    <w:rsid w:val="00310DA8"/>
    <w:rsid w:val="00312283"/>
    <w:rsid w:val="00313F2F"/>
    <w:rsid w:val="00314C7D"/>
    <w:rsid w:val="00355199"/>
    <w:rsid w:val="00357378"/>
    <w:rsid w:val="003703C0"/>
    <w:rsid w:val="003801C2"/>
    <w:rsid w:val="003B1C38"/>
    <w:rsid w:val="003B77FA"/>
    <w:rsid w:val="003D5332"/>
    <w:rsid w:val="003D6DE3"/>
    <w:rsid w:val="00406754"/>
    <w:rsid w:val="0041201A"/>
    <w:rsid w:val="00423420"/>
    <w:rsid w:val="004271A1"/>
    <w:rsid w:val="004407C2"/>
    <w:rsid w:val="004409FA"/>
    <w:rsid w:val="004541F8"/>
    <w:rsid w:val="004560BF"/>
    <w:rsid w:val="00476326"/>
    <w:rsid w:val="004B3D2F"/>
    <w:rsid w:val="004B5266"/>
    <w:rsid w:val="004C1675"/>
    <w:rsid w:val="004D171C"/>
    <w:rsid w:val="004F0950"/>
    <w:rsid w:val="004F5553"/>
    <w:rsid w:val="00513E45"/>
    <w:rsid w:val="00521111"/>
    <w:rsid w:val="0053622A"/>
    <w:rsid w:val="005376A9"/>
    <w:rsid w:val="00553FF7"/>
    <w:rsid w:val="00556C0A"/>
    <w:rsid w:val="00556F1C"/>
    <w:rsid w:val="00565C3F"/>
    <w:rsid w:val="00573D63"/>
    <w:rsid w:val="00574610"/>
    <w:rsid w:val="005749F2"/>
    <w:rsid w:val="00597EE5"/>
    <w:rsid w:val="005A7ADE"/>
    <w:rsid w:val="005C0F7C"/>
    <w:rsid w:val="005C1789"/>
    <w:rsid w:val="005C7C66"/>
    <w:rsid w:val="0061572C"/>
    <w:rsid w:val="006225CA"/>
    <w:rsid w:val="00627F18"/>
    <w:rsid w:val="006366C4"/>
    <w:rsid w:val="00636A6D"/>
    <w:rsid w:val="00640F0B"/>
    <w:rsid w:val="0064330C"/>
    <w:rsid w:val="006526C6"/>
    <w:rsid w:val="00665576"/>
    <w:rsid w:val="006740E1"/>
    <w:rsid w:val="006940C0"/>
    <w:rsid w:val="006C0FE8"/>
    <w:rsid w:val="006C3494"/>
    <w:rsid w:val="006C4F8A"/>
    <w:rsid w:val="006C647C"/>
    <w:rsid w:val="006D7C6B"/>
    <w:rsid w:val="006E07E6"/>
    <w:rsid w:val="006F275F"/>
    <w:rsid w:val="00713127"/>
    <w:rsid w:val="00716D5D"/>
    <w:rsid w:val="00731078"/>
    <w:rsid w:val="007427CC"/>
    <w:rsid w:val="0074640D"/>
    <w:rsid w:val="0075563B"/>
    <w:rsid w:val="00760126"/>
    <w:rsid w:val="007731CE"/>
    <w:rsid w:val="00795719"/>
    <w:rsid w:val="007A1701"/>
    <w:rsid w:val="007A6C97"/>
    <w:rsid w:val="007F46C3"/>
    <w:rsid w:val="007F60F4"/>
    <w:rsid w:val="0080571B"/>
    <w:rsid w:val="00805A3E"/>
    <w:rsid w:val="00807BC5"/>
    <w:rsid w:val="0081632D"/>
    <w:rsid w:val="00826C5A"/>
    <w:rsid w:val="00832EA6"/>
    <w:rsid w:val="0085194D"/>
    <w:rsid w:val="00866BE2"/>
    <w:rsid w:val="00870053"/>
    <w:rsid w:val="00884CB7"/>
    <w:rsid w:val="008972A8"/>
    <w:rsid w:val="008A0017"/>
    <w:rsid w:val="008A7497"/>
    <w:rsid w:val="008B1CEB"/>
    <w:rsid w:val="008C630A"/>
    <w:rsid w:val="008C66BA"/>
    <w:rsid w:val="008D0A2C"/>
    <w:rsid w:val="008D19BB"/>
    <w:rsid w:val="00910FCB"/>
    <w:rsid w:val="00912675"/>
    <w:rsid w:val="00924ED0"/>
    <w:rsid w:val="00933495"/>
    <w:rsid w:val="00934890"/>
    <w:rsid w:val="009370DA"/>
    <w:rsid w:val="0094599C"/>
    <w:rsid w:val="00953ECF"/>
    <w:rsid w:val="009651CB"/>
    <w:rsid w:val="009755FD"/>
    <w:rsid w:val="00984C74"/>
    <w:rsid w:val="00996D37"/>
    <w:rsid w:val="009A66CF"/>
    <w:rsid w:val="009B17B7"/>
    <w:rsid w:val="009C5D72"/>
    <w:rsid w:val="009D0232"/>
    <w:rsid w:val="009E4531"/>
    <w:rsid w:val="009E60E9"/>
    <w:rsid w:val="009F423C"/>
    <w:rsid w:val="00A00EF4"/>
    <w:rsid w:val="00A04005"/>
    <w:rsid w:val="00A25CFC"/>
    <w:rsid w:val="00A2652C"/>
    <w:rsid w:val="00A41C50"/>
    <w:rsid w:val="00A6022C"/>
    <w:rsid w:val="00A640EA"/>
    <w:rsid w:val="00A64316"/>
    <w:rsid w:val="00A6598C"/>
    <w:rsid w:val="00A66306"/>
    <w:rsid w:val="00AB0BFD"/>
    <w:rsid w:val="00AC6901"/>
    <w:rsid w:val="00AE0C16"/>
    <w:rsid w:val="00B216B2"/>
    <w:rsid w:val="00B2576A"/>
    <w:rsid w:val="00B364D9"/>
    <w:rsid w:val="00B62D35"/>
    <w:rsid w:val="00B64FA2"/>
    <w:rsid w:val="00B7304C"/>
    <w:rsid w:val="00B81650"/>
    <w:rsid w:val="00BB635C"/>
    <w:rsid w:val="00BD69A2"/>
    <w:rsid w:val="00BE4C93"/>
    <w:rsid w:val="00BF476B"/>
    <w:rsid w:val="00C03968"/>
    <w:rsid w:val="00C0494A"/>
    <w:rsid w:val="00C061E3"/>
    <w:rsid w:val="00C1688B"/>
    <w:rsid w:val="00C2456D"/>
    <w:rsid w:val="00C42A6B"/>
    <w:rsid w:val="00C6289E"/>
    <w:rsid w:val="00C65209"/>
    <w:rsid w:val="00C71F17"/>
    <w:rsid w:val="00C73172"/>
    <w:rsid w:val="00C762F7"/>
    <w:rsid w:val="00C8402F"/>
    <w:rsid w:val="00C92EA8"/>
    <w:rsid w:val="00C94FA7"/>
    <w:rsid w:val="00CA6573"/>
    <w:rsid w:val="00CD14CD"/>
    <w:rsid w:val="00CD7FB7"/>
    <w:rsid w:val="00CF3D38"/>
    <w:rsid w:val="00D069A4"/>
    <w:rsid w:val="00D102B3"/>
    <w:rsid w:val="00D211A7"/>
    <w:rsid w:val="00D365D2"/>
    <w:rsid w:val="00D51C3B"/>
    <w:rsid w:val="00D6191E"/>
    <w:rsid w:val="00D6468F"/>
    <w:rsid w:val="00D772EE"/>
    <w:rsid w:val="00D92807"/>
    <w:rsid w:val="00DB210B"/>
    <w:rsid w:val="00DC20CF"/>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A04EB"/>
    <w:rsid w:val="00EA2F13"/>
    <w:rsid w:val="00EC2D65"/>
    <w:rsid w:val="00EC4695"/>
    <w:rsid w:val="00EC4946"/>
    <w:rsid w:val="00EC601F"/>
    <w:rsid w:val="00EE1CEB"/>
    <w:rsid w:val="00EF1337"/>
    <w:rsid w:val="00EF48E1"/>
    <w:rsid w:val="00F15986"/>
    <w:rsid w:val="00F54C40"/>
    <w:rsid w:val="00F56503"/>
    <w:rsid w:val="00F62D48"/>
    <w:rsid w:val="00F643C3"/>
    <w:rsid w:val="00F67334"/>
    <w:rsid w:val="00F67812"/>
    <w:rsid w:val="00F84C54"/>
    <w:rsid w:val="00F93C74"/>
    <w:rsid w:val="00F9631F"/>
    <w:rsid w:val="00FB6F76"/>
    <w:rsid w:val="00FB755E"/>
    <w:rsid w:val="00FD0E1F"/>
    <w:rsid w:val="00FE03E6"/>
    <w:rsid w:val="00FE5F78"/>
    <w:rsid w:val="00FF4EB0"/>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5A20F"/>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 w:id="19470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racle.com/cd/E19798-01/821-1841/bncfw/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D4D63-B1D5-46D6-944D-11BF22AA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5429</Words>
  <Characters>34207</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39557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David</cp:lastModifiedBy>
  <cp:revision>94</cp:revision>
  <cp:lastPrinted>2004-03-23T09:00:00Z</cp:lastPrinted>
  <dcterms:created xsi:type="dcterms:W3CDTF">2016-12-05T19:42:00Z</dcterms:created>
  <dcterms:modified xsi:type="dcterms:W3CDTF">2016-12-16T16:39:00Z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id="MhT1mZZZ"/&gt;&lt;style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