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C3B" w:rsidRPr="000A5242" w:rsidRDefault="00D51C3B">
      <w:pPr>
        <w:pStyle w:val="Text"/>
        <w:ind w:firstLine="0"/>
        <w:rPr>
          <w:sz w:val="18"/>
          <w:szCs w:val="18"/>
          <w:lang w:val="de-DE"/>
        </w:rPr>
      </w:pPr>
      <w:r w:rsidRPr="000A5242">
        <w:rPr>
          <w:sz w:val="18"/>
          <w:szCs w:val="18"/>
          <w:lang w:val="de-DE"/>
        </w:rPr>
        <w:footnoteReference w:customMarkFollows="1" w:id="1"/>
        <w:sym w:font="Symbol" w:char="F020"/>
      </w:r>
    </w:p>
    <w:p w:rsidR="00D51C3B" w:rsidRPr="000A5242" w:rsidRDefault="00083451">
      <w:pPr>
        <w:pStyle w:val="Titel"/>
        <w:framePr w:wrap="notBeside"/>
        <w:rPr>
          <w:lang w:val="de-DE"/>
        </w:rPr>
      </w:pPr>
      <w:r w:rsidRPr="000A5242">
        <w:rPr>
          <w:lang w:val="de-DE"/>
        </w:rPr>
        <w:t>Redesign einer Chat-Anwendung als verteiltes System.</w:t>
      </w:r>
    </w:p>
    <w:p w:rsidR="00D51C3B" w:rsidRPr="000A5242" w:rsidRDefault="00731078">
      <w:pPr>
        <w:pStyle w:val="Authors"/>
        <w:framePr w:wrap="notBeside"/>
        <w:rPr>
          <w:lang w:val="de-DE"/>
        </w:rPr>
      </w:pPr>
      <w:r w:rsidRPr="000A5242">
        <w:rPr>
          <w:lang w:val="de-DE"/>
        </w:rPr>
        <w:t>C. Eidelloth, D. Sau</w:t>
      </w:r>
      <w:r w:rsidR="006C4F8A">
        <w:rPr>
          <w:lang w:val="de-DE"/>
        </w:rPr>
        <w:t>t</w:t>
      </w:r>
      <w:r w:rsidRPr="000A5242">
        <w:rPr>
          <w:lang w:val="de-DE"/>
        </w:rPr>
        <w:t>ter</w:t>
      </w:r>
      <w:r w:rsidR="00D51C3B" w:rsidRPr="000A5242">
        <w:rPr>
          <w:lang w:val="de-DE"/>
        </w:rPr>
        <w:t xml:space="preserve">, </w:t>
      </w:r>
      <w:r w:rsidRPr="000A5242">
        <w:rPr>
          <w:lang w:val="de-DE"/>
        </w:rPr>
        <w:t xml:space="preserve">F. Stützinger </w:t>
      </w:r>
      <w:r w:rsidR="00D365D2">
        <w:rPr>
          <w:lang w:val="de-DE"/>
        </w:rPr>
        <w:t>und</w:t>
      </w:r>
      <w:r w:rsidR="00D51C3B" w:rsidRPr="000A5242">
        <w:rPr>
          <w:lang w:val="de-DE"/>
        </w:rPr>
        <w:t xml:space="preserve"> </w:t>
      </w:r>
      <w:r w:rsidRPr="000A5242">
        <w:rPr>
          <w:lang w:val="de-DE"/>
        </w:rPr>
        <w:t>M. Auch</w:t>
      </w:r>
      <w:r w:rsidR="00D51C3B" w:rsidRPr="000A5242">
        <w:rPr>
          <w:lang w:val="de-DE"/>
        </w:rPr>
        <w:t xml:space="preserve">, </w:t>
      </w:r>
      <w:r w:rsidRPr="000A5242">
        <w:rPr>
          <w:rStyle w:val="MemberType"/>
          <w:lang w:val="de-DE"/>
        </w:rPr>
        <w:t>Team &lt;Winner&gt;</w:t>
      </w:r>
    </w:p>
    <w:p w:rsidR="00D51C3B" w:rsidRPr="009755FD" w:rsidRDefault="00D51C3B">
      <w:pPr>
        <w:pStyle w:val="Abstract"/>
      </w:pPr>
      <w:r w:rsidRPr="009755FD">
        <w:rPr>
          <w:i/>
          <w:iCs/>
        </w:rPr>
        <w:t>Abstract</w:t>
      </w:r>
      <w:r w:rsidRPr="009755FD">
        <w:t>—These instructions give you guidelines for preparing papers for IEEE T</w:t>
      </w:r>
      <w:r w:rsidRPr="009755FD">
        <w:rPr>
          <w:sz w:val="16"/>
          <w:szCs w:val="16"/>
        </w:rPr>
        <w:t>RANSACTIONS</w:t>
      </w:r>
      <w:r w:rsidRPr="009755FD">
        <w:t xml:space="preserve"> and J</w:t>
      </w:r>
      <w:r w:rsidRPr="009755FD">
        <w:rPr>
          <w:sz w:val="16"/>
          <w:szCs w:val="16"/>
        </w:rPr>
        <w:t>OURNALS</w:t>
      </w:r>
      <w:r w:rsidRPr="009755FD">
        <w:rPr>
          <w:i/>
          <w:iCs/>
        </w:rPr>
        <w:t>.</w:t>
      </w:r>
      <w:r w:rsidRPr="009755FD">
        <w:t xml:space="preserve"> Use this document as a template if you are using Microsoft </w:t>
      </w:r>
      <w:r w:rsidRPr="009755FD">
        <w:rPr>
          <w:i/>
          <w:iCs/>
        </w:rPr>
        <w:t>Word</w:t>
      </w:r>
      <w:r w:rsidRPr="009755FD">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Pr="009755FD" w:rsidRDefault="00D51C3B"/>
    <w:p w:rsidR="00D51C3B" w:rsidRPr="009755FD" w:rsidRDefault="00D51C3B">
      <w:pPr>
        <w:pStyle w:val="IndexTerms"/>
      </w:pPr>
      <w:bookmarkStart w:id="0" w:name="PointTmp"/>
      <w:r w:rsidRPr="009755FD">
        <w:rPr>
          <w:i/>
          <w:iCs/>
        </w:rPr>
        <w:t>Index Terms</w:t>
      </w:r>
      <w:r w:rsidRPr="009755FD">
        <w:t xml:space="preserve">—About four key words or phrases in alphabetical order, separated by commas. For a list of suggested keywords, send a blank e-mail to </w:t>
      </w:r>
      <w:hyperlink r:id="rId8" w:history="1">
        <w:r w:rsidRPr="009755FD">
          <w:rPr>
            <w:rStyle w:val="Hyperlink"/>
          </w:rPr>
          <w:t>keywords@ieee.org</w:t>
        </w:r>
      </w:hyperlink>
      <w:r w:rsidRPr="009755FD">
        <w:t xml:space="preserve"> or visit the IEEE web site at </w:t>
      </w:r>
      <w:hyperlink r:id="rId9" w:history="1">
        <w:r w:rsidRPr="009755FD">
          <w:rPr>
            <w:rStyle w:val="Hyperlink"/>
            <w:b w:val="0"/>
            <w:bCs w:val="0"/>
            <w:sz w:val="20"/>
            <w:szCs w:val="20"/>
          </w:rPr>
          <w:t>http://www.ieee.org/web/developers/webthes/index.htm</w:t>
        </w:r>
      </w:hyperlink>
      <w:r w:rsidRPr="009755FD">
        <w:t>.</w:t>
      </w:r>
    </w:p>
    <w:p w:rsidR="00D51C3B" w:rsidRPr="009755FD" w:rsidRDefault="00D51C3B"/>
    <w:bookmarkEnd w:id="0"/>
    <w:p w:rsidR="00D51C3B" w:rsidRPr="000A5242" w:rsidRDefault="0075563B" w:rsidP="00104DE5">
      <w:pPr>
        <w:pStyle w:val="berschrift1"/>
        <w:rPr>
          <w:lang w:val="de-DE"/>
        </w:rPr>
      </w:pPr>
      <w:r w:rsidRPr="000A5242">
        <w:rPr>
          <w:lang w:val="de-DE"/>
        </w:rPr>
        <w:t>Motivation und Problemstellung</w:t>
      </w:r>
    </w:p>
    <w:p w:rsidR="002620BB" w:rsidRDefault="002620BB" w:rsidP="00C94FA7">
      <w:pPr>
        <w:rPr>
          <w:lang w:val="de-DE"/>
        </w:rPr>
      </w:pPr>
      <w:r>
        <w:rPr>
          <w:lang w:val="de-DE"/>
        </w:rPr>
        <w:t>Vernetzte Rechnersysteme  haben sich in letzter Zeit rasch entwickelt, dazu zählen auch die Verteilten Systeme, welche sich aus verschiedenen unabhängigen Bestandteilen zusammensetzen um ein Vollständiges System zu bilden.</w:t>
      </w:r>
      <w:r>
        <w:rPr>
          <w:lang w:val="de-DE"/>
        </w:rPr>
        <w:fldChar w:fldCharType="begin"/>
      </w:r>
      <w:r w:rsidR="0092049D">
        <w:rPr>
          <w:lang w:val="de-DE"/>
        </w:rPr>
        <w:instrText xml:space="preserve"> ADDIN ZOTERO_ITEM CSL_CITATION {"citationID":"U7OUrGB3","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9755FD">
        <w:rPr>
          <w:lang w:val="de-DE"/>
        </w:rPr>
        <w:t>[1]</w:t>
      </w:r>
      <w:r>
        <w:rPr>
          <w:lang w:val="de-DE"/>
        </w:rPr>
        <w:fldChar w:fldCharType="end"/>
      </w:r>
    </w:p>
    <w:p w:rsidR="00104DE5" w:rsidRDefault="00C94FA7" w:rsidP="00104DE5">
      <w:pPr>
        <w:rPr>
          <w:lang w:val="de-DE"/>
        </w:rPr>
      </w:pPr>
      <w:r>
        <w:rPr>
          <w:lang w:val="de-DE"/>
        </w:rPr>
        <w:t>In dieser Arbeit soll der Umbau</w:t>
      </w:r>
      <w:r w:rsidR="002620BB">
        <w:rPr>
          <w:lang w:val="de-DE"/>
        </w:rPr>
        <w:t xml:space="preserve"> eines Vorhandenen nachrichtenbasierten Java Programms</w:t>
      </w:r>
      <w:r w:rsidR="00476326">
        <w:rPr>
          <w:lang w:val="de-DE"/>
        </w:rPr>
        <w:t xml:space="preserve"> </w:t>
      </w:r>
      <w:r>
        <w:rPr>
          <w:lang w:val="de-DE"/>
        </w:rPr>
        <w:t xml:space="preserve">in ein Verteiltes System </w:t>
      </w:r>
      <w:r w:rsidR="002620BB">
        <w:rPr>
          <w:lang w:val="de-DE"/>
        </w:rPr>
        <w:t>realisiert</w:t>
      </w:r>
      <w:r w:rsidR="000A5242" w:rsidRPr="000A5242">
        <w:rPr>
          <w:lang w:val="de-DE"/>
        </w:rPr>
        <w:t xml:space="preserve"> werden. Dabei gilt es im Rahmen der Aufgabenstellung, </w:t>
      </w:r>
      <w:r w:rsidR="000A5242">
        <w:rPr>
          <w:lang w:val="de-DE"/>
        </w:rPr>
        <w:t xml:space="preserve">neue und </w:t>
      </w:r>
      <w:r w:rsidR="002620BB">
        <w:rPr>
          <w:lang w:val="de-DE"/>
        </w:rPr>
        <w:t>bereits erlernte</w:t>
      </w:r>
      <w:r w:rsidR="000A5242">
        <w:rPr>
          <w:lang w:val="de-DE"/>
        </w:rPr>
        <w:t xml:space="preserve"> Technologien zu nutzen um eine </w:t>
      </w:r>
      <w:r w:rsidR="0074640D">
        <w:rPr>
          <w:lang w:val="de-DE"/>
        </w:rPr>
        <w:t xml:space="preserve">Verteilte </w:t>
      </w:r>
      <w:r w:rsidR="000A5242">
        <w:rPr>
          <w:lang w:val="de-DE"/>
        </w:rPr>
        <w:t>Anwendung</w:t>
      </w:r>
      <w:r w:rsidR="0074640D">
        <w:rPr>
          <w:lang w:val="de-DE"/>
        </w:rPr>
        <w:t xml:space="preserve"> mit dem Fokus auf Skalierbarkeit, Transaktionssicherheit und Performance</w:t>
      </w:r>
      <w:r w:rsidR="000A5242">
        <w:rPr>
          <w:lang w:val="de-DE"/>
        </w:rPr>
        <w:t xml:space="preserve"> zu entwickeln.</w:t>
      </w:r>
    </w:p>
    <w:p w:rsidR="000734ED" w:rsidRPr="000A5242" w:rsidRDefault="000734ED" w:rsidP="00104DE5">
      <w:pPr>
        <w:rPr>
          <w:lang w:val="de-DE"/>
        </w:rPr>
      </w:pPr>
      <w:r w:rsidRPr="0074640D">
        <w:rPr>
          <w:lang w:val="de-DE"/>
        </w:rPr>
        <w:t xml:space="preserve">Im </w:t>
      </w:r>
      <w:r w:rsidR="00476326" w:rsidRPr="0074640D">
        <w:rPr>
          <w:lang w:val="de-DE"/>
        </w:rPr>
        <w:t>Zuge</w:t>
      </w:r>
      <w:r w:rsidRPr="0074640D">
        <w:rPr>
          <w:lang w:val="de-DE"/>
        </w:rPr>
        <w:t xml:space="preserve"> </w:t>
      </w:r>
      <w:r w:rsidR="0074640D">
        <w:rPr>
          <w:lang w:val="de-DE"/>
        </w:rPr>
        <w:t>einer</w:t>
      </w:r>
      <w:r w:rsidRPr="0074640D">
        <w:rPr>
          <w:lang w:val="de-DE"/>
        </w:rPr>
        <w:t xml:space="preserve"> Umsetzung ergeben sich eine Reihe von Komplikationen aufgrund der </w:t>
      </w:r>
      <w:r w:rsidR="00476326" w:rsidRPr="0074640D">
        <w:rPr>
          <w:lang w:val="de-DE"/>
        </w:rPr>
        <w:t>gestiegenen Anforderungen, welche auf die Integration</w:t>
      </w:r>
      <w:r w:rsidR="00C94FA7" w:rsidRPr="0074640D">
        <w:rPr>
          <w:lang w:val="de-DE"/>
        </w:rPr>
        <w:t xml:space="preserve"> bzw. Kopplung</w:t>
      </w:r>
      <w:r w:rsidR="00476326" w:rsidRPr="0074640D">
        <w:rPr>
          <w:lang w:val="de-DE"/>
        </w:rPr>
        <w:t xml:space="preserve"> von </w:t>
      </w:r>
      <w:r w:rsidR="0074640D">
        <w:rPr>
          <w:lang w:val="de-DE"/>
        </w:rPr>
        <w:t>Wildfly und MariaDB der Chatanwendung zurückzuführen</w:t>
      </w:r>
      <w:r w:rsidR="00476326" w:rsidRPr="0074640D">
        <w:rPr>
          <w:lang w:val="de-DE"/>
        </w:rPr>
        <w:t xml:space="preserve"> sind.</w:t>
      </w:r>
      <w:r w:rsidR="00C94FA7" w:rsidRPr="0074640D">
        <w:rPr>
          <w:lang w:val="de-DE"/>
        </w:rPr>
        <w:t xml:space="preserve"> Diese </w:t>
      </w:r>
      <w:r w:rsidR="002620BB" w:rsidRPr="0074640D">
        <w:rPr>
          <w:lang w:val="de-DE"/>
        </w:rPr>
        <w:t>Erweiterung</w:t>
      </w:r>
      <w:r w:rsidR="00C94FA7" w:rsidRPr="0074640D">
        <w:rPr>
          <w:lang w:val="de-DE"/>
        </w:rPr>
        <w:t xml:space="preserve"> </w:t>
      </w:r>
      <w:r w:rsidR="000147AC" w:rsidRPr="0074640D">
        <w:rPr>
          <w:lang w:val="de-DE"/>
        </w:rPr>
        <w:t>soll</w:t>
      </w:r>
      <w:r w:rsidR="00C94FA7" w:rsidRPr="0074640D">
        <w:rPr>
          <w:lang w:val="de-DE"/>
        </w:rPr>
        <w:t xml:space="preserve"> es ermöglichen</w:t>
      </w:r>
      <w:r w:rsidR="000147AC" w:rsidRPr="0074640D">
        <w:rPr>
          <w:lang w:val="de-DE"/>
        </w:rPr>
        <w:t xml:space="preserve"> die Anwendung</w:t>
      </w:r>
      <w:r w:rsidR="00C94FA7" w:rsidRPr="0074640D">
        <w:rPr>
          <w:lang w:val="de-DE"/>
        </w:rPr>
        <w:t>, über die Rechnerumgebung hinaus,</w:t>
      </w:r>
      <w:r w:rsidR="000147AC" w:rsidRPr="0074640D">
        <w:rPr>
          <w:lang w:val="de-DE"/>
        </w:rPr>
        <w:t xml:space="preserve"> betreiben</w:t>
      </w:r>
      <w:r w:rsidR="00C94FA7" w:rsidRPr="0074640D">
        <w:rPr>
          <w:lang w:val="de-DE"/>
        </w:rPr>
        <w:t xml:space="preserve"> zu können.</w:t>
      </w:r>
    </w:p>
    <w:p w:rsidR="00D51C3B" w:rsidRPr="000A5242" w:rsidRDefault="00826C5A">
      <w:pPr>
        <w:pStyle w:val="berschrift1"/>
        <w:rPr>
          <w:lang w:val="de-DE"/>
        </w:rPr>
      </w:pPr>
      <w:r w:rsidRPr="000A5242">
        <w:rPr>
          <w:lang w:val="de-DE"/>
        </w:rPr>
        <w:t>Einführung</w:t>
      </w:r>
    </w:p>
    <w:p w:rsidR="00E45FD3" w:rsidRPr="000A5242" w:rsidRDefault="00E45FD3" w:rsidP="00E45FD3">
      <w:pPr>
        <w:pStyle w:val="berschrift2"/>
        <w:rPr>
          <w:lang w:val="de-DE"/>
        </w:rPr>
      </w:pPr>
      <w:r w:rsidRPr="000A5242">
        <w:rPr>
          <w:lang w:val="de-DE"/>
        </w:rPr>
        <w:t>Transaktionen in verteilten Systemen</w:t>
      </w:r>
    </w:p>
    <w:p w:rsidR="009755FD" w:rsidRPr="000A5242" w:rsidRDefault="009755FD" w:rsidP="009755FD">
      <w:pPr>
        <w:rPr>
          <w:lang w:val="de-DE"/>
        </w:rPr>
      </w:pPr>
      <w:r w:rsidRPr="000A5242">
        <w:rPr>
          <w:lang w:val="de-DE"/>
        </w:rPr>
        <w:t>Eine Transaktion ist eine zusammengefasste Abfolge von Ereignissen, die alle erfolgreich ausgeführt werden müssen, um ein Ergebnis zu erzielen.</w:t>
      </w:r>
      <w:r w:rsidRPr="000A5242">
        <w:rPr>
          <w:lang w:val="de-DE"/>
        </w:rPr>
        <w:fldChar w:fldCharType="begin"/>
      </w:r>
      <w:r w:rsidR="0092049D">
        <w:rPr>
          <w:lang w:val="de-DE"/>
        </w:rPr>
        <w:instrText xml:space="preserve"> ADDIN ZOTERO_ITEM CSL_CITATION {"citationID":"Zf0rNFwn","properties":{"formattedCitation":"[2]","plainCitation":"[2]"},"citationItems":[{"id":3216,"uris":["http://zotero.org/groups/753033/items/FZ6VTP84"],"uri":["http://zotero.org/groups/753033/items/FZ6VTP84"],"itemData":{"id":3216,"type":"book","title":"Lehrbuch der Softwaretechnik, Entwurf, Implementierung, Installation und Betrieb","publisher":"Spektrum, Akademischer Verlag","edition":"3","author":[{"family":"Balzert","given":"Helmut"}]}}],"schema":"https://github.com/citation-style-language/schema/raw/master/csl-citation.json"} </w:instrText>
      </w:r>
      <w:r w:rsidRPr="000A5242">
        <w:rPr>
          <w:lang w:val="de-DE"/>
        </w:rPr>
        <w:fldChar w:fldCharType="separate"/>
      </w:r>
      <w:r w:rsidRPr="002620BB">
        <w:rPr>
          <w:lang w:val="de-DE"/>
        </w:rPr>
        <w:t>[2]</w:t>
      </w:r>
      <w:r w:rsidRPr="000A5242">
        <w:rPr>
          <w:lang w:val="de-DE"/>
        </w:rPr>
        <w:fldChar w:fldCharType="end"/>
      </w:r>
      <w:r w:rsidRPr="000A5242">
        <w:rPr>
          <w:lang w:val="de-DE"/>
        </w:rPr>
        <w:t xml:space="preserve"> Verteilte Transaktionen zeichnen sich im Wesentlichen dadurch aus, dass</w:t>
      </w:r>
      <w:r>
        <w:rPr>
          <w:lang w:val="de-DE"/>
        </w:rPr>
        <w:t xml:space="preserve"> sie ihrer Ausführung eine Koordination zwischen mehreren Knoten erforderlich ist.</w:t>
      </w:r>
      <w:r>
        <w:rPr>
          <w:lang w:val="de-DE"/>
        </w:rPr>
        <w:fldChar w:fldCharType="begin"/>
      </w:r>
      <w:r w:rsidR="0092049D">
        <w:rPr>
          <w:lang w:val="de-DE"/>
        </w:rPr>
        <w:instrText xml:space="preserve"> ADDIN ZOTERO_ITEM CSL_CITATION {"citationID":"Z7ivnkzu","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t>[1]</w:t>
      </w:r>
      <w:r>
        <w:rPr>
          <w:lang w:val="de-DE"/>
        </w:rPr>
        <w:fldChar w:fldCharType="end"/>
      </w:r>
    </w:p>
    <w:p w:rsidR="00E45FD3" w:rsidRPr="000A5242" w:rsidRDefault="00E45FD3" w:rsidP="00E45FD3">
      <w:pPr>
        <w:ind w:left="144"/>
        <w:rPr>
          <w:lang w:val="de-DE"/>
        </w:rPr>
      </w:pPr>
    </w:p>
    <w:p w:rsidR="00E45FD3" w:rsidRPr="000A5242" w:rsidRDefault="00FD0E1F" w:rsidP="00E45FD3">
      <w:pPr>
        <w:pStyle w:val="berschrift3"/>
        <w:rPr>
          <w:lang w:val="de-DE"/>
        </w:rPr>
      </w:pPr>
      <w:r w:rsidRPr="000A5242">
        <w:rPr>
          <w:lang w:val="de-DE"/>
        </w:rPr>
        <w:t>Eigenschaften</w:t>
      </w:r>
    </w:p>
    <w:p w:rsidR="009755FD" w:rsidRPr="000A5242" w:rsidRDefault="009755FD" w:rsidP="009755FD">
      <w:pPr>
        <w:rPr>
          <w:lang w:val="de-DE"/>
        </w:rPr>
      </w:pPr>
      <w:r w:rsidRPr="000A5242">
        <w:rPr>
          <w:lang w:val="de-DE"/>
        </w:rPr>
        <w:t>Um die Erfüllung des Zwecks einer Transaktion sicherzustellen, müssen Transaktionssysteme, die für die Verarbeitung von Transaktionen eingesetzt werden, die Einhaltung der ACID-Prinzipien gewährleisten. Zu diesen Prinzipien zählen die Unteilbarkeit (Atomicity), Konsistenz (Consistency), Isolation (Isolation) und Dauerhaftigkeit (Durability).</w:t>
      </w:r>
      <w:r w:rsidRPr="000A5242">
        <w:rPr>
          <w:lang w:val="de-DE"/>
        </w:rPr>
        <w:fldChar w:fldCharType="begin"/>
      </w:r>
      <w:r w:rsidR="0092049D">
        <w:rPr>
          <w:lang w:val="de-DE"/>
        </w:rPr>
        <w:instrText xml:space="preserve"> ADDIN ZOTERO_ITEM CSL_CITATION {"citationID":"1h4pc53i54","properties":{"formattedCitation":"[3]","plainCitation":"[3]"},"citationItems":[{"id":3220,"uris":["http://zotero.org/groups/753033/items/TZX4AE7C"],"uri":["http://zotero.org/groups/753033/items/TZX4AE7C"],"itemData":{"id":3220,"type":"book","title":"Verteilte Systeme und Anwendungen","publisher":"Pearson Education","abstract":"Architekturkonzepte, Standards und Middleware-Technologien","author":[{"family":"Hammerschall","given":"Ulrike"}]}}],"schema":"https://github.com/citation-style-language/schema/raw/master/csl-citation.json"} </w:instrText>
      </w:r>
      <w:r w:rsidRPr="000A5242">
        <w:rPr>
          <w:lang w:val="de-DE"/>
        </w:rPr>
        <w:fldChar w:fldCharType="separate"/>
      </w:r>
      <w:r w:rsidRPr="002620BB">
        <w:rPr>
          <w:lang w:val="de-DE"/>
        </w:rPr>
        <w:t>[3]</w:t>
      </w:r>
      <w:r w:rsidRPr="000A5242">
        <w:rPr>
          <w:lang w:val="de-DE"/>
        </w:rPr>
        <w:fldChar w:fldCharType="end"/>
      </w:r>
      <w:r w:rsidRPr="000A5242">
        <w:rPr>
          <w:lang w:val="de-DE"/>
        </w:rPr>
        <w:t xml:space="preserve"> Wichtig für das Verständnis von Transaktionen sind zudem die Phasen, die während der Verarbeitung einer Transaktion eintreten können.</w:t>
      </w:r>
    </w:p>
    <w:p w:rsidR="009755FD" w:rsidRDefault="009755FD" w:rsidP="009755FD">
      <w:pPr>
        <w:rPr>
          <w:lang w:val="de-DE"/>
        </w:rPr>
      </w:pPr>
      <w:r w:rsidRPr="001076F8">
        <w:rPr>
          <w:lang w:val="de-DE"/>
        </w:rPr>
        <w:t>Eine Transaktion wird mit “begin” gestartet, werden die nachfolgenden Aktionen, die durch die Transaktion zusamengefasst werden korrekt ausgeführt, so erfolgt ein “commit”, der zum Festschreiben der erzielten Ergebnisse auf allen Knoten führt.</w:t>
      </w:r>
      <w:r>
        <w:rPr>
          <w:lang w:val="de-DE"/>
        </w:rPr>
        <w:fldChar w:fldCharType="begin"/>
      </w:r>
      <w:r w:rsidR="0092049D">
        <w:rPr>
          <w:lang w:val="de-DE"/>
        </w:rPr>
        <w:instrText xml:space="preserve"> ADDIN ZOTERO_ITEM CSL_CITATION {"citationID":"f2x1RUKn","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1076F8">
        <w:rPr>
          <w:lang w:val="de-DE"/>
        </w:rPr>
        <w:t>[1]</w:t>
      </w:r>
      <w:r>
        <w:rPr>
          <w:lang w:val="de-DE"/>
        </w:rPr>
        <w:fldChar w:fldCharType="end"/>
      </w:r>
    </w:p>
    <w:p w:rsidR="00FD0E1F" w:rsidRPr="000A5242" w:rsidRDefault="00FD0E1F" w:rsidP="00FD0E1F">
      <w:pPr>
        <w:rPr>
          <w:lang w:val="de-DE"/>
        </w:rPr>
      </w:pPr>
    </w:p>
    <w:p w:rsidR="00FD0E1F" w:rsidRPr="000A5242" w:rsidRDefault="00FD0E1F" w:rsidP="00FD0E1F">
      <w:pPr>
        <w:rPr>
          <w:lang w:val="de-DE"/>
        </w:rPr>
      </w:pPr>
    </w:p>
    <w:p w:rsidR="00FD0E1F" w:rsidRPr="000A5242" w:rsidRDefault="00FD0E1F" w:rsidP="00FD0E1F">
      <w:pPr>
        <w:pStyle w:val="berschrift3"/>
        <w:rPr>
          <w:lang w:val="de-DE"/>
        </w:rPr>
      </w:pPr>
      <w:r w:rsidRPr="000A5242">
        <w:rPr>
          <w:lang w:val="de-DE"/>
        </w:rPr>
        <w:t>Herausforderungen</w:t>
      </w:r>
    </w:p>
    <w:p w:rsidR="009755FD" w:rsidRDefault="009755FD" w:rsidP="009755FD">
      <w:pPr>
        <w:rPr>
          <w:lang w:val="de-DE"/>
        </w:rPr>
      </w:pPr>
      <w:r>
        <w:rPr>
          <w:lang w:val="de-DE"/>
        </w:rPr>
        <w:t>Die Abwicklung verteilter Transaktionen bringt verschiedene Herausforderungen mit sich.</w:t>
      </w:r>
    </w:p>
    <w:p w:rsidR="009755FD" w:rsidRDefault="009755FD" w:rsidP="009755FD">
      <w:pPr>
        <w:rPr>
          <w:lang w:val="de-DE"/>
        </w:rPr>
      </w:pPr>
      <w:r>
        <w:rPr>
          <w:lang w:val="de-DE"/>
        </w:rPr>
        <w:t>So müssen die verschiedenen Knoten, auf denen Aktionen ausgeführt werden, miteinander koordiniert werden. Für diesen Zweck werden so genannten Koordinationsprotokolle eingesetzt. Ein bekanntes Beispiel ist das Two-Phase-Commit-Protokoll</w:t>
      </w:r>
      <w:r w:rsidR="00882031">
        <w:rPr>
          <w:lang w:val="de-DE"/>
        </w:rPr>
        <w:fldChar w:fldCharType="begin"/>
      </w:r>
      <w:r w:rsidR="00882031">
        <w:rPr>
          <w:lang w:val="de-DE"/>
        </w:rPr>
        <w:instrText xml:space="preserve"> ADDIN ZOTERO_ITEM CSL_CITATION {"citationID":"thkifnKw","properties":{"formattedCitation":"[4]","plainCitation":"[4]"},"citationItems":[{"id":3300,"uris":["http://zotero.org/groups/753033/items/T527277J"],"uri":["http://zotero.org/groups/753033/items/T527277J"],"itemData":{"id":3300,"type":"webpage","title":"Two-Phase Commit Mechanism","URL":"https://docs.oracle.com/cd/B28359_01/server.111/b28310/ds_txns003.htm#ADMIN12222","accessed":{"date-parts":[["2016",12,17]]}}}],"schema":"https://github.com/citation-style-language/schema/raw/master/csl-citation.json"} </w:instrText>
      </w:r>
      <w:r w:rsidR="00882031">
        <w:rPr>
          <w:lang w:val="de-DE"/>
        </w:rPr>
        <w:fldChar w:fldCharType="separate"/>
      </w:r>
      <w:r w:rsidR="00882031" w:rsidRPr="00882031">
        <w:rPr>
          <w:lang w:val="de-DE"/>
        </w:rPr>
        <w:t>[4]</w:t>
      </w:r>
      <w:r w:rsidR="00882031">
        <w:rPr>
          <w:lang w:val="de-DE"/>
        </w:rPr>
        <w:fldChar w:fldCharType="end"/>
      </w:r>
      <w:r>
        <w:rPr>
          <w:lang w:val="de-DE"/>
        </w:rPr>
        <w:t xml:space="preserve">. Wesentlich sind außerdem Logging-Mechanismen, die im Bedarfsfall die notwendigen Informationen für </w:t>
      </w:r>
      <w:r w:rsidR="00882031">
        <w:rPr>
          <w:lang w:val="de-DE"/>
        </w:rPr>
        <w:t>ein Rollback</w:t>
      </w:r>
      <w:r>
        <w:rPr>
          <w:lang w:val="de-DE"/>
        </w:rPr>
        <w:t xml:space="preserve"> bereitstellen</w:t>
      </w:r>
      <w:r w:rsidR="00882031">
        <w:rPr>
          <w:lang w:val="de-DE"/>
        </w:rPr>
        <w:fldChar w:fldCharType="begin"/>
      </w:r>
      <w:r w:rsidR="00882031">
        <w:rPr>
          <w:lang w:val="de-DE"/>
        </w:rPr>
        <w:instrText xml:space="preserve"> ADDIN ZOTERO_ITEM CSL_CITATION {"citationID":"w3Jcs0yb","properties":{"formattedCitation":"[5]","plainCitation":"[5]"},"citationItems":[{"id":3304,"uris":["http://zotero.org/groups/753033/items/W2SJHZ86"],"uri":["http://zotero.org/groups/753033/items/W2SJHZ86"],"itemData":{"id":3304,"type":"webpage","title":"Distributed Logging for Transaction Processing","URL":"http://www.cs.tufts.edu/~nr/cs257/archive/alfred-spector/spector85sigmod.pdf","accessed":{"date-parts":[["2016",12,17]]}}}],"schema":"https://github.com/citation-style-language/schema/raw/master/csl-citation.json"} </w:instrText>
      </w:r>
      <w:r w:rsidR="00882031">
        <w:rPr>
          <w:lang w:val="de-DE"/>
        </w:rPr>
        <w:fldChar w:fldCharType="separate"/>
      </w:r>
      <w:r w:rsidR="00882031" w:rsidRPr="00882031">
        <w:rPr>
          <w:lang w:val="de-DE"/>
        </w:rPr>
        <w:t>[5]</w:t>
      </w:r>
      <w:r w:rsidR="00882031">
        <w:rPr>
          <w:lang w:val="de-DE"/>
        </w:rPr>
        <w:fldChar w:fldCharType="end"/>
      </w:r>
      <w:r>
        <w:rPr>
          <w:lang w:val="de-DE"/>
        </w:rPr>
        <w:t>.</w:t>
      </w:r>
    </w:p>
    <w:p w:rsidR="00E4752B" w:rsidRPr="000A5242" w:rsidRDefault="009755FD" w:rsidP="009755FD">
      <w:pPr>
        <w:rPr>
          <w:lang w:val="de-DE"/>
        </w:rPr>
      </w:pPr>
      <w:r>
        <w:rPr>
          <w:lang w:val="de-DE"/>
        </w:rPr>
        <w:t>Eine weitere Herausforderung stellt der nebenläufige Zugriff auf verteilte Objekte dar. Der Zugriff muss dabei so erfolgen, als würde das Objekt zu diesem Zeitpunkt nur durch einen Akteur bearbeitet werden und ist anschließend zu synchronisieren um Fehlersituationen wie lost-update oder dirty-read zu verhindern</w:t>
      </w:r>
      <w:r w:rsidR="00882031">
        <w:rPr>
          <w:lang w:val="de-DE"/>
        </w:rPr>
        <w:fldChar w:fldCharType="begin"/>
      </w:r>
      <w:r w:rsidR="00882031">
        <w:rPr>
          <w:lang w:val="de-DE"/>
        </w:rPr>
        <w:instrText xml:space="preserve"> ADDIN ZOTERO_ITEM CSL_CITATION {"citationID":"z0BKaA90","properties":{"formattedCitation":"[1]","plainCitation":"[1]"},"citationItems":[{"id":3242,"uris":["http://zotero.org/groups/753033/items/UZFZP2X4"],"uri":["http://zotero.org/groups/753033/items/UZFZP2X4"],"itemData":{"id":3242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sidR="00882031">
        <w:rPr>
          <w:lang w:val="de-DE"/>
        </w:rPr>
        <w:fldChar w:fldCharType="separate"/>
      </w:r>
      <w:r w:rsidR="00882031" w:rsidRPr="00882031">
        <w:rPr>
          <w:lang w:val="de-DE"/>
        </w:rPr>
        <w:t>[1]</w:t>
      </w:r>
      <w:r w:rsidR="00882031">
        <w:rPr>
          <w:lang w:val="de-DE"/>
        </w:rPr>
        <w:fldChar w:fldCharType="end"/>
      </w:r>
      <w:r>
        <w:rPr>
          <w:lang w:val="de-DE"/>
        </w:rPr>
        <w:t>.</w:t>
      </w:r>
    </w:p>
    <w:p w:rsidR="00E4752B" w:rsidRPr="000A5242" w:rsidRDefault="00E4752B" w:rsidP="00E4752B">
      <w:pPr>
        <w:pStyle w:val="berschrift2"/>
        <w:rPr>
          <w:lang w:val="de-DE"/>
        </w:rPr>
      </w:pPr>
      <w:r w:rsidRPr="000A5242">
        <w:rPr>
          <w:lang w:val="de-DE"/>
        </w:rPr>
        <w:t>Message-Service-Architektur</w:t>
      </w:r>
    </w:p>
    <w:p w:rsidR="00E4752B" w:rsidRPr="000A5242" w:rsidRDefault="00E4752B" w:rsidP="006366C4">
      <w:pPr>
        <w:pStyle w:val="berschrift3"/>
        <w:jc w:val="both"/>
        <w:rPr>
          <w:lang w:val="de-DE"/>
        </w:rPr>
      </w:pPr>
      <w:r w:rsidRPr="000A5242">
        <w:rPr>
          <w:lang w:val="de-DE"/>
        </w:rPr>
        <w:t xml:space="preserve">Kriterien für die Anwendung, Vorteile und </w:t>
      </w:r>
      <w:r w:rsidRPr="006366C4">
        <w:rPr>
          <w:color w:val="FF0000"/>
          <w:lang w:val="de-DE"/>
        </w:rPr>
        <w:t>Herausforderungen</w:t>
      </w:r>
    </w:p>
    <w:p w:rsidR="00CD7FB7" w:rsidRPr="000A5242" w:rsidRDefault="00CD7FB7" w:rsidP="006366C4">
      <w:pPr>
        <w:jc w:val="both"/>
        <w:rPr>
          <w:lang w:val="de-DE"/>
        </w:rPr>
      </w:pPr>
      <w:r w:rsidRPr="000A5242">
        <w:rPr>
          <w:lang w:val="de-DE"/>
        </w:rPr>
        <w:t>Erzeuger (Sender) von Nachrichten benötigt für die weitere Verarbeitung keine synchrone Antwort (fire-and-forget).</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Integrationsszenarien: Es müssen mehrere unterschiedliche Systeme zusammenarbeiten.</w:t>
      </w:r>
    </w:p>
    <w:p w:rsidR="00CD7FB7" w:rsidRPr="000A5242" w:rsidRDefault="00CD7FB7" w:rsidP="006366C4">
      <w:pPr>
        <w:jc w:val="both"/>
        <w:rPr>
          <w:lang w:val="de-DE"/>
        </w:rPr>
      </w:pPr>
    </w:p>
    <w:p w:rsidR="00CD7FB7" w:rsidRPr="000A5242" w:rsidRDefault="00CD7FB7" w:rsidP="006366C4">
      <w:pPr>
        <w:jc w:val="both"/>
        <w:rPr>
          <w:lang w:val="de-DE"/>
        </w:rPr>
      </w:pPr>
      <w:r w:rsidRPr="000A5242">
        <w:rPr>
          <w:lang w:val="de-DE"/>
        </w:rPr>
        <w:t>Sender erzeugt Nachrichten erheblich schneller, als sie von Empfängern verarbeitet werden können. Eine Message-Queue als Puffer kann hier ausgleichen.</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Vorteile</w:t>
      </w:r>
    </w:p>
    <w:p w:rsidR="00CD7FB7" w:rsidRPr="000A5242" w:rsidRDefault="00CD7FB7" w:rsidP="006366C4">
      <w:pPr>
        <w:jc w:val="both"/>
        <w:rPr>
          <w:lang w:val="de-DE"/>
        </w:rPr>
      </w:pPr>
      <w:r w:rsidRPr="000A5242">
        <w:rPr>
          <w:lang w:val="de-DE"/>
        </w:rPr>
        <w:lastRenderedPageBreak/>
        <w:t>Sender und Empfänger von Nachrichten können in völlig unterschiedliche Technologien und Programmiersprachen erstellt werden.</w:t>
      </w:r>
    </w:p>
    <w:p w:rsidR="00CD7FB7" w:rsidRPr="000A5242" w:rsidRDefault="00CD7FB7" w:rsidP="006366C4">
      <w:pPr>
        <w:jc w:val="both"/>
        <w:rPr>
          <w:lang w:val="de-DE"/>
        </w:rPr>
      </w:pPr>
      <w:r w:rsidRPr="000A5242">
        <w:rPr>
          <w:lang w:val="de-DE"/>
        </w:rPr>
        <w:t>Message-Queues, insbesondere solche mit zuverlässiger Zustellung (reliable messaging), können die Verfügbarkeit und Rubstheit von Systemen erheblich steigern. Aus diesem Grund werden MQ-Systeme insbesondere im Bereich Finanz- und Kontodaten häufig eingesetzt.</w:t>
      </w:r>
    </w:p>
    <w:p w:rsidR="00CD7FB7" w:rsidRPr="000A5242" w:rsidRDefault="00CD7FB7" w:rsidP="006366C4">
      <w:pPr>
        <w:jc w:val="both"/>
        <w:rPr>
          <w:lang w:val="de-DE"/>
        </w:rPr>
      </w:pPr>
    </w:p>
    <w:p w:rsidR="00CD7FB7" w:rsidRPr="006366C4" w:rsidRDefault="00CD7FB7" w:rsidP="006366C4">
      <w:pPr>
        <w:jc w:val="both"/>
        <w:rPr>
          <w:color w:val="FF0000"/>
          <w:lang w:val="de-DE"/>
        </w:rPr>
      </w:pPr>
      <w:r w:rsidRPr="006366C4">
        <w:rPr>
          <w:color w:val="FF0000"/>
          <w:lang w:val="de-DE"/>
        </w:rPr>
        <w:t>Nachteile</w:t>
      </w:r>
    </w:p>
    <w:p w:rsidR="00CD7FB7" w:rsidRPr="000A5242" w:rsidRDefault="00CD7FB7" w:rsidP="006366C4">
      <w:pPr>
        <w:jc w:val="both"/>
        <w:rPr>
          <w:lang w:val="de-DE"/>
        </w:rPr>
      </w:pPr>
      <w:r w:rsidRPr="000A5242">
        <w:rPr>
          <w:lang w:val="de-DE"/>
        </w:rPr>
        <w:t>Message-Queues (ob kommerziell oder Open-Source) sind in sich komplexe Systeme mit teilweise hohem Einführungs- und Administrationsaufwand.</w:t>
      </w:r>
    </w:p>
    <w:p w:rsidR="00E4752B" w:rsidRPr="000A5242" w:rsidRDefault="00CD7FB7" w:rsidP="006366C4">
      <w:pPr>
        <w:jc w:val="both"/>
        <w:rPr>
          <w:lang w:val="de-DE"/>
        </w:rPr>
      </w:pPr>
      <w:r w:rsidRPr="000A5242">
        <w:rPr>
          <w:lang w:val="de-DE"/>
        </w:rPr>
        <w:t>Asynchrone und nachrichtenbasierte Programmierung ist signifikant aufwendiger als einfacher call-and-return- Stil. Fehlversuche in asynchronen Systemen kann aufwendig sein.</w:t>
      </w:r>
    </w:p>
    <w:p w:rsidR="00CD7FB7" w:rsidRPr="000A5242" w:rsidRDefault="00CD7FB7" w:rsidP="006366C4">
      <w:pPr>
        <w:jc w:val="both"/>
        <w:rPr>
          <w:lang w:val="de-DE"/>
        </w:rPr>
      </w:pPr>
    </w:p>
    <w:p w:rsidR="00CD7FB7" w:rsidRPr="000A5242" w:rsidRDefault="00C6289E" w:rsidP="00CD7FB7">
      <w:pPr>
        <w:rPr>
          <w:lang w:val="de-DE"/>
        </w:rPr>
      </w:pPr>
      <w:r w:rsidRPr="004B5266">
        <w:rPr>
          <w:highlight w:val="yellow"/>
          <w:lang w:val="de-DE"/>
        </w:rPr>
        <w:t>[QUELLE:ZOTERO: Effektive Softwarearchitekturen</w:t>
      </w:r>
      <w:r w:rsidR="00A64316" w:rsidRPr="004B5266">
        <w:rPr>
          <w:highlight w:val="yellow"/>
          <w:lang w:val="de-DE"/>
        </w:rPr>
        <w:t xml:space="preserve"> Seite 123</w:t>
      </w:r>
      <w:r w:rsidR="00CD7FB7" w:rsidRPr="004B5266">
        <w:rPr>
          <w:highlight w:val="yellow"/>
          <w:lang w:val="de-DE"/>
        </w:rPr>
        <w:t>]</w:t>
      </w:r>
    </w:p>
    <w:p w:rsidR="00E4752B" w:rsidRPr="000A5242" w:rsidRDefault="00E4752B" w:rsidP="00E4752B">
      <w:pPr>
        <w:rPr>
          <w:lang w:val="de-DE"/>
        </w:rPr>
      </w:pPr>
    </w:p>
    <w:p w:rsidR="00CD7FB7" w:rsidRPr="000A5242" w:rsidRDefault="00CD7FB7" w:rsidP="00E4752B">
      <w:pPr>
        <w:rPr>
          <w:lang w:val="de-DE"/>
        </w:rPr>
      </w:pPr>
    </w:p>
    <w:p w:rsidR="00E45FD3" w:rsidRPr="000A5242" w:rsidRDefault="0094599C" w:rsidP="00E4752B">
      <w:pPr>
        <w:pStyle w:val="berschrift3"/>
        <w:rPr>
          <w:lang w:val="de-DE"/>
        </w:rPr>
      </w:pPr>
      <w:r w:rsidRPr="000A5242">
        <w:rPr>
          <w:lang w:val="de-DE"/>
        </w:rPr>
        <w:t>Java Messaging Service</w:t>
      </w:r>
      <w:r w:rsidR="00312283" w:rsidRPr="000A5242">
        <w:rPr>
          <w:lang w:val="de-DE"/>
        </w:rPr>
        <w:t xml:space="preserve"> (JMS)</w:t>
      </w:r>
    </w:p>
    <w:p w:rsidR="00590209" w:rsidRDefault="00590209" w:rsidP="00590209">
      <w:pPr>
        <w:jc w:val="both"/>
        <w:rPr>
          <w:lang w:val="de-DE"/>
        </w:rPr>
      </w:pPr>
      <w:r w:rsidRPr="000A5242">
        <w:rPr>
          <w:lang w:val="de-DE"/>
        </w:rPr>
        <w:t>JMS ist eine API, die als Bestandteil von Java EE Interfaces definiert, welche die Interaktion von Java-Anwendungen mit einer Message Oriented Middleware (MOM) ermöglichen</w:t>
      </w:r>
      <w:r>
        <w:rPr>
          <w:lang w:val="de-DE"/>
        </w:rPr>
        <w:t xml:space="preserve"> wie in </w:t>
      </w:r>
      <w:r>
        <w:rPr>
          <w:lang w:val="de-DE"/>
        </w:rPr>
        <w:fldChar w:fldCharType="begin"/>
      </w:r>
      <w:r>
        <w:rPr>
          <w:lang w:val="de-DE"/>
        </w:rPr>
        <w:instrText xml:space="preserve"> REF _Ref469748567 \h </w:instrText>
      </w:r>
      <w:r>
        <w:rPr>
          <w:lang w:val="de-DE"/>
        </w:rPr>
      </w:r>
      <w:r>
        <w:rPr>
          <w:lang w:val="de-DE"/>
        </w:rPr>
        <w:fldChar w:fldCharType="separate"/>
      </w:r>
      <w:r>
        <w:t xml:space="preserve">Abbildung </w:t>
      </w:r>
      <w:r>
        <w:rPr>
          <w:noProof/>
        </w:rPr>
        <w:t>1</w:t>
      </w:r>
      <w:r>
        <w:rPr>
          <w:lang w:val="de-DE"/>
        </w:rPr>
        <w:fldChar w:fldCharType="end"/>
      </w:r>
      <w:r>
        <w:rPr>
          <w:lang w:val="de-DE"/>
        </w:rPr>
        <w:t xml:space="preserve"> zu sehen ist</w:t>
      </w:r>
      <w:r w:rsidRPr="000A5242">
        <w:rPr>
          <w:lang w:val="de-DE"/>
        </w:rPr>
        <w:t>.</w:t>
      </w:r>
      <w:r w:rsidRPr="0041201A">
        <w:rPr>
          <w:lang w:val="de-DE"/>
        </w:rPr>
        <w:t xml:space="preserve"> </w:t>
      </w:r>
      <w:r>
        <w:rPr>
          <w:lang w:val="de-DE"/>
        </w:rPr>
        <w:t>Vom Grundsatz her stellt die Message Oriented Middleware eher ein prozessorientierter Client/Server-Modell dar und bietet damit nicht das gleiche Abstraktionsniveau wie bei objektorientierten Konzepten.</w:t>
      </w:r>
      <w:r>
        <w:rPr>
          <w:lang w:val="de-DE"/>
        </w:rPr>
        <w:fldChar w:fldCharType="begin"/>
      </w:r>
      <w:r>
        <w:rPr>
          <w:lang w:val="de-DE"/>
        </w:rPr>
        <w:instrText xml:space="preserve"> ADDIN ZOTERO_ITEM CSL_CITATION {"citationID":"SDzcsUe7","properties":{"formattedCitation":"[1]","plainCitation":"[1]"},"citationItems":[{"id":1722,"uris":["http://zotero.org/groups/753033/items/UZFZP2X4"],"uri":["http://zotero.org/groups/753033/items/UZFZP2X4"],"itemData":{"id":1722,"type":"book","title":"Verteilte Systeme","collection-title":"eXamen.press","publisher":"Springer Berlin Heidelberg","publisher-place":"Berlin, Heidelberg","source":"CrossRef","event-place":"Berlin, Heidelberg","URL":"http://link.springer.com/10.1007/978-3-642-25796-4","ISBN":"978-3-642-25795-7","author":[{"family":"Schill","given":"Alexander"},{"family":"Springer","given":"Thomas"}],"issued":{"date-parts":[["2012"]]},"accessed":{"date-parts":[["2016",11,29]]}}}],"schema":"https://github.com/citation-style-language/schema/raw/master/csl-citation.json"} </w:instrText>
      </w:r>
      <w:r>
        <w:rPr>
          <w:lang w:val="de-DE"/>
        </w:rPr>
        <w:fldChar w:fldCharType="separate"/>
      </w:r>
      <w:r w:rsidRPr="006A57F9">
        <w:t>[1]</w:t>
      </w:r>
      <w:r>
        <w:rPr>
          <w:lang w:val="de-DE"/>
        </w:rPr>
        <w:fldChar w:fldCharType="end"/>
      </w:r>
    </w:p>
    <w:p w:rsidR="00590209" w:rsidRDefault="00590209" w:rsidP="00590209">
      <w:pPr>
        <w:keepNext/>
        <w:jc w:val="both"/>
      </w:pPr>
      <w:r>
        <w:rPr>
          <w:noProof/>
          <w:lang w:val="de-DE" w:eastAsia="de-DE"/>
        </w:rPr>
        <w:drawing>
          <wp:inline distT="0" distB="0" distL="0" distR="0" wp14:anchorId="7F62B9EE" wp14:editId="0983DC85">
            <wp:extent cx="3200400" cy="12128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212850"/>
                    </a:xfrm>
                    <a:prstGeom prst="rect">
                      <a:avLst/>
                    </a:prstGeom>
                  </pic:spPr>
                </pic:pic>
              </a:graphicData>
            </a:graphic>
          </wp:inline>
        </w:drawing>
      </w:r>
    </w:p>
    <w:p w:rsidR="00590209" w:rsidRDefault="00590209" w:rsidP="00590209">
      <w:pPr>
        <w:pStyle w:val="Beschriftung"/>
        <w:jc w:val="both"/>
        <w:rPr>
          <w:lang w:val="de-DE"/>
        </w:rPr>
      </w:pPr>
      <w:bookmarkStart w:id="1" w:name="_Ref469748567"/>
      <w:r>
        <w:t xml:space="preserve">Abbildung </w:t>
      </w:r>
      <w:r>
        <w:fldChar w:fldCharType="begin"/>
      </w:r>
      <w:r>
        <w:instrText xml:space="preserve"> SEQ Abbildung \* ARABIC </w:instrText>
      </w:r>
      <w:r>
        <w:fldChar w:fldCharType="separate"/>
      </w:r>
      <w:r>
        <w:rPr>
          <w:noProof/>
        </w:rPr>
        <w:t>1</w:t>
      </w:r>
      <w:r>
        <w:fldChar w:fldCharType="end"/>
      </w:r>
      <w:bookmarkEnd w:id="1"/>
      <w:r>
        <w:t xml:space="preserve"> Clients in verschiedenen Rollen kommunizieren mit dem JMS Provider (hier eine MOM) über die JMS API </w:t>
      </w:r>
      <w:r>
        <w:fldChar w:fldCharType="begin"/>
      </w:r>
      <w:r>
        <w:instrText xml:space="preserve"> ADDIN ZOTERO_ITEM CSL_CITATION {"citationID":"suWjpYoF","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fldChar w:fldCharType="separate"/>
      </w:r>
      <w:r w:rsidRPr="0079277D">
        <w:t>[4]</w:t>
      </w:r>
      <w:r>
        <w:fldChar w:fldCharType="end"/>
      </w:r>
    </w:p>
    <w:p w:rsidR="00590209" w:rsidRDefault="00590209" w:rsidP="00590209">
      <w:pPr>
        <w:jc w:val="both"/>
        <w:rPr>
          <w:lang w:val="de-DE"/>
        </w:rPr>
      </w:pPr>
    </w:p>
    <w:p w:rsidR="00590209" w:rsidRDefault="00590209" w:rsidP="00590209">
      <w:pPr>
        <w:jc w:val="both"/>
        <w:rPr>
          <w:lang w:val="de-DE"/>
        </w:rPr>
      </w:pPr>
      <w:r>
        <w:rPr>
          <w:lang w:val="de-DE"/>
        </w:rPr>
        <w:t>Würde JMS alle vorhandenen Funktionen von Messaging Systemen bereitstellen, wäre dies viel zu komplex, weshalb nur die notwendigen Funktionalitäten für eine Implementierung anspruchsvoller Unternehmensanwendung bereitgestellt werden.</w:t>
      </w:r>
      <w:r>
        <w:rPr>
          <w:lang w:val="de-DE"/>
        </w:rPr>
        <w:fldChar w:fldCharType="begin"/>
      </w:r>
      <w:r>
        <w:rPr>
          <w:lang w:val="de-DE"/>
        </w:rPr>
        <w:instrText xml:space="preserve"> ADDIN ZOTERO_ITEM CSL_CITATION {"citationID":"IDs38rW3","properties":{"formattedCitation":"[5]","plainCitation":"[5]"},"citationItems":[{"id":1783,"uris":["http://zotero.org/groups/753033/items/39AFVPEC"],"uri":["http://zotero.org/groups/753033/items/39AFVPEC"],"itemData":{"id":1783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Pr="0079277D">
        <w:t>[5]</w:t>
      </w:r>
      <w:r>
        <w:rPr>
          <w:lang w:val="de-DE"/>
        </w:rPr>
        <w:fldChar w:fldCharType="end"/>
      </w:r>
      <w:r>
        <w:rPr>
          <w:lang w:val="de-DE"/>
        </w:rPr>
        <w:t xml:space="preserve"> </w:t>
      </w:r>
      <w:r w:rsidRPr="00DF5C9B">
        <w:rPr>
          <w:lang w:val="de-DE"/>
        </w:rPr>
        <w:t xml:space="preserve">Wenn eine Komponente JMS nutzt wird diese als Client bezeichnet werden, dieser kann mithilfe von JMS senden oder beziehen. </w:t>
      </w:r>
      <w:r>
        <w:rPr>
          <w:lang w:val="de-DE"/>
        </w:rPr>
        <w:t>Dabei bietet JMS die Möglichkeit eines asynchronen, also losen Austausch, bei welchem die Kommunikationspartner nicht gleichzeitig erreichbar sein müssen.</w:t>
      </w:r>
      <w:r>
        <w:rPr>
          <w:lang w:val="de-DE"/>
        </w:rPr>
        <w:fldChar w:fldCharType="begin"/>
      </w:r>
      <w:r>
        <w:rPr>
          <w:lang w:val="de-DE"/>
        </w:rPr>
        <w:instrText xml:space="preserve"> ADDIN ZOTERO_ITEM CSL_CITATION {"citationID":"8K2SYKMF","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Pr>
          <w:lang w:val="de-DE"/>
        </w:rPr>
        <w:fldChar w:fldCharType="separate"/>
      </w:r>
      <w:r w:rsidRPr="0079277D">
        <w:t>[4]</w:t>
      </w:r>
      <w:r>
        <w:rPr>
          <w:lang w:val="de-DE"/>
        </w:rPr>
        <w:fldChar w:fldCharType="end"/>
      </w:r>
      <w:r>
        <w:rPr>
          <w:lang w:val="de-DE"/>
        </w:rPr>
        <w:t xml:space="preserve"> Dies bedeutet, dass nicht alle Kommunikationspartner zu einem Austausch gleichzeitig erreichbar sein müssen, um eine Verlustfreie Kommunikation zu gewährleisten zu können, auch wenn dieser vorübergehend nicht erreichbar ist.  </w:t>
      </w:r>
    </w:p>
    <w:p w:rsidR="000867D7" w:rsidRPr="000A5242" w:rsidRDefault="000867D7" w:rsidP="000867D7">
      <w:pPr>
        <w:rPr>
          <w:lang w:val="de-DE"/>
        </w:rPr>
      </w:pPr>
    </w:p>
    <w:p w:rsidR="00590209" w:rsidRPr="007F0A0A" w:rsidRDefault="00590209" w:rsidP="00590209">
      <w:pPr>
        <w:keepNext/>
        <w:jc w:val="both"/>
        <w:rPr>
          <w:highlight w:val="yellow"/>
        </w:rPr>
      </w:pPr>
      <w:r w:rsidRPr="007F0A0A">
        <w:rPr>
          <w:noProof/>
          <w:highlight w:val="yellow"/>
          <w:lang w:val="de-DE" w:eastAsia="de-DE"/>
        </w:rPr>
        <w:drawing>
          <wp:inline distT="0" distB="0" distL="0" distR="0" wp14:anchorId="415CAB4C" wp14:editId="1B244932">
            <wp:extent cx="3200400" cy="92202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922020"/>
                    </a:xfrm>
                    <a:prstGeom prst="rect">
                      <a:avLst/>
                    </a:prstGeom>
                  </pic:spPr>
                </pic:pic>
              </a:graphicData>
            </a:graphic>
          </wp:inline>
        </w:drawing>
      </w:r>
    </w:p>
    <w:p w:rsidR="00590209" w:rsidRPr="000A5242" w:rsidRDefault="00590209" w:rsidP="00590209">
      <w:pPr>
        <w:pStyle w:val="Beschriftung"/>
        <w:jc w:val="both"/>
        <w:rPr>
          <w:lang w:val="de-DE"/>
        </w:rPr>
      </w:pPr>
      <w:r w:rsidRPr="007F0A0A">
        <w:rPr>
          <w:highlight w:val="yellow"/>
        </w:rPr>
        <w:t xml:space="preserve">Abbildung </w:t>
      </w:r>
      <w:r w:rsidRPr="007F0A0A">
        <w:rPr>
          <w:highlight w:val="yellow"/>
        </w:rPr>
        <w:fldChar w:fldCharType="begin"/>
      </w:r>
      <w:r w:rsidRPr="007F0A0A">
        <w:rPr>
          <w:highlight w:val="yellow"/>
        </w:rPr>
        <w:instrText xml:space="preserve"> SEQ Abbildung \* ARABIC </w:instrText>
      </w:r>
      <w:r w:rsidRPr="007F0A0A">
        <w:rPr>
          <w:highlight w:val="yellow"/>
        </w:rPr>
        <w:fldChar w:fldCharType="separate"/>
      </w:r>
      <w:r w:rsidRPr="007F0A0A">
        <w:rPr>
          <w:noProof/>
          <w:highlight w:val="yellow"/>
        </w:rPr>
        <w:t>2</w:t>
      </w:r>
      <w:r w:rsidRPr="007F0A0A">
        <w:rPr>
          <w:highlight w:val="yellow"/>
        </w:rPr>
        <w:fldChar w:fldCharType="end"/>
      </w:r>
      <w:r w:rsidRPr="007F0A0A">
        <w:rPr>
          <w:highlight w:val="yellow"/>
        </w:rPr>
        <w:t xml:space="preserve"> JMS Nachricht</w:t>
      </w:r>
      <w:r w:rsidRPr="007F0A0A">
        <w:rPr>
          <w:highlight w:val="yellow"/>
        </w:rPr>
        <w:fldChar w:fldCharType="begin"/>
      </w:r>
      <w:r w:rsidRPr="007F0A0A">
        <w:rPr>
          <w:highlight w:val="yellow"/>
        </w:rPr>
        <w:instrText xml:space="preserve"> ADDIN ZOTERO_ITEM CSL_CITATION {"citationID":"wBUY0XOL","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sidRPr="007F0A0A">
        <w:rPr>
          <w:highlight w:val="yellow"/>
        </w:rPr>
        <w:fldChar w:fldCharType="separate"/>
      </w:r>
      <w:r w:rsidRPr="007F0A0A">
        <w:rPr>
          <w:highlight w:val="yellow"/>
        </w:rPr>
        <w:t>[4]</w:t>
      </w:r>
      <w:r w:rsidRPr="007F0A0A">
        <w:rPr>
          <w:highlight w:val="yellow"/>
        </w:rPr>
        <w:fldChar w:fldCharType="end"/>
      </w:r>
    </w:p>
    <w:p w:rsidR="00D51C3B" w:rsidRPr="000A5242" w:rsidRDefault="00D51C3B">
      <w:pPr>
        <w:pStyle w:val="Text"/>
        <w:ind w:firstLine="0"/>
        <w:rPr>
          <w:lang w:val="de-DE"/>
        </w:rPr>
      </w:pPr>
    </w:p>
    <w:p w:rsidR="00D51C3B" w:rsidRPr="000A5242" w:rsidRDefault="00E45FD3" w:rsidP="00E4752B">
      <w:pPr>
        <w:pStyle w:val="berschrift4"/>
        <w:rPr>
          <w:lang w:val="de-DE"/>
        </w:rPr>
      </w:pPr>
      <w:r w:rsidRPr="000A5242">
        <w:rPr>
          <w:lang w:val="de-DE"/>
        </w:rPr>
        <w:t>JMS-</w:t>
      </w:r>
      <w:r w:rsidR="00312283" w:rsidRPr="000A5242">
        <w:rPr>
          <w:lang w:val="de-DE"/>
        </w:rPr>
        <w:t>Destinations</w:t>
      </w:r>
    </w:p>
    <w:p w:rsidR="00590209" w:rsidRPr="000A5242" w:rsidRDefault="00590209" w:rsidP="00590209">
      <w:pPr>
        <w:jc w:val="both"/>
        <w:rPr>
          <w:lang w:val="de-DE"/>
        </w:rPr>
      </w:pPr>
      <w:r w:rsidRPr="000A5242">
        <w:rPr>
          <w:lang w:val="de-DE"/>
        </w:rPr>
        <w:t>JMS bietet zur Übermittlung von Nachrichten zwei JMS-Destinations an, Queue und Topic. Die Queue dient der asynchronen Point-to-Point Kommunikation.</w:t>
      </w:r>
      <w:r>
        <w:rPr>
          <w:lang w:val="de-DE"/>
        </w:rPr>
        <w:t xml:space="preserve"> Diese stellen dabei die Komponenten an die sich die Kommunikation richtet dar. Die</w:t>
      </w:r>
      <w:r w:rsidRPr="000A5242">
        <w:rPr>
          <w:lang w:val="de-DE"/>
        </w:rPr>
        <w:t xml:space="preserve"> Nachrichten werden i.d.R. nach dem FIFO-Prinzip vom Sender in der Queue abgelegt und vom Empfänger dort abgeholt. Topics werden hingegen eingesetzt, wenn die Nachricht im Rahmen eines Publish-Subscribe-Verfahren an mehrere Empfänger versendet werden soll.</w:t>
      </w:r>
      <w:r>
        <w:rPr>
          <w:lang w:val="de-DE"/>
        </w:rPr>
        <w:t xml:space="preserve"> Dabei schickt der Publisher die Nachricht an ein sogenanntes Topic, an welchem sich dann mehrere Subscriber anmelden um diese zu erhalten.</w:t>
      </w:r>
      <w:r>
        <w:rPr>
          <w:lang w:val="de-DE"/>
        </w:rPr>
        <w:fldChar w:fldCharType="begin"/>
      </w:r>
      <w:r>
        <w:rPr>
          <w:lang w:val="de-DE"/>
        </w:rPr>
        <w:instrText xml:space="preserve"> ADDIN ZOTERO_ITEM CSL_CITATION {"citationID":"bo49hlEn","properties":{"formattedCitation":"[4]","plainCitation":"[4]"},"citationItems":[{"id":1788,"uris":["http://zotero.org/groups/753033/items/XXK4W27J"],"uri":["http://zotero.org/groups/753033/items/XXK4W27J"],"itemData":{"id":1788,"type":"article","title":"jms.pdf","URL":"http://berrendorf.inf.h-brs.de/lehre/ss02/vps1/seminar/jms.pdf","accessed":{"date-parts":[["2016",12,17]]}}}],"schema":"https://github.com/citation-style-language/schema/raw/master/csl-citation.json"} </w:instrText>
      </w:r>
      <w:r>
        <w:rPr>
          <w:lang w:val="de-DE"/>
        </w:rPr>
        <w:fldChar w:fldCharType="separate"/>
      </w:r>
      <w:r w:rsidRPr="00857360">
        <w:t>[4]</w:t>
      </w:r>
      <w:r>
        <w:rPr>
          <w:lang w:val="de-DE"/>
        </w:rPr>
        <w:fldChar w:fldCharType="end"/>
      </w:r>
    </w:p>
    <w:p w:rsidR="00312283" w:rsidRPr="000A5242" w:rsidRDefault="00312283" w:rsidP="00312283">
      <w:pPr>
        <w:rPr>
          <w:lang w:val="de-DE"/>
        </w:rPr>
      </w:pPr>
    </w:p>
    <w:p w:rsidR="00D51C3B" w:rsidRPr="000A5242" w:rsidRDefault="00312283" w:rsidP="00E4752B">
      <w:pPr>
        <w:pStyle w:val="berschrift4"/>
        <w:rPr>
          <w:lang w:val="de-DE"/>
        </w:rPr>
      </w:pPr>
      <w:r w:rsidRPr="000A5242">
        <w:rPr>
          <w:lang w:val="de-DE"/>
        </w:rPr>
        <w:t>JMS-Provider</w:t>
      </w:r>
      <w:bookmarkStart w:id="2" w:name="_GoBack"/>
      <w:bookmarkEnd w:id="2"/>
    </w:p>
    <w:p w:rsidR="00590209" w:rsidRPr="000A5242" w:rsidRDefault="00590209" w:rsidP="00590209">
      <w:pPr>
        <w:jc w:val="both"/>
        <w:rPr>
          <w:lang w:val="de-DE"/>
        </w:rPr>
      </w:pPr>
      <w:r w:rsidRPr="000A5242">
        <w:rPr>
          <w:lang w:val="de-DE"/>
        </w:rPr>
        <w:t>Für den Einsatz von JMS wird ein JMS-Provider benötigt, der die genannten JMS-Destinations verwaltet. Als Beispiel für</w:t>
      </w:r>
      <w:r>
        <w:rPr>
          <w:lang w:val="de-DE"/>
        </w:rPr>
        <w:t xml:space="preserve"> einen JMS-Provider kann ActiveMQ</w:t>
      </w:r>
      <w:r w:rsidRPr="000A5242">
        <w:rPr>
          <w:lang w:val="de-DE"/>
        </w:rPr>
        <w:t xml:space="preserve"> angeführt werden.</w:t>
      </w:r>
      <w:r>
        <w:rPr>
          <w:lang w:val="de-DE"/>
        </w:rPr>
        <w:t xml:space="preserve"> Der Provider stellt eine Einheit dar, die JMS für eine Anwendung zur Verfügung stellt. Dabei sollte der JMS-Provider idealerweise zu 100 % in Java geschrieben werden um die Arbeit bei der Implementierung eines neuen Providers zu minimieren.</w:t>
      </w:r>
      <w:r>
        <w:rPr>
          <w:lang w:val="de-DE"/>
        </w:rPr>
        <w:fldChar w:fldCharType="begin"/>
      </w:r>
      <w:r>
        <w:rPr>
          <w:lang w:val="de-DE"/>
        </w:rPr>
        <w:instrText xml:space="preserve"> ADDIN ZOTERO_ITEM CSL_CITATION {"citationID":"aQEodCda","properties":{"formattedCitation":"[5]","plainCitation":"[5]"},"citationItems":[{"id":1783,"uris":["http://zotero.org/groups/753033/items/39AFVPEC"],"uri":["http://zotero.org/groups/753033/items/39AFVPEC"],"itemData":{"id":1783,"type":"article-journal","title":"JAX-RS: Java™ API for RESTful Web Services","container-title":"Java Specification Request (JSR)","volume":"311","source":"Google Scholar","URL":"http://java.net/nonav/projects/jsr311/sources/svn/content/trunk/www/drafts/spec20080827.pdf","shortTitle":"JAX-RS","author":[{"family":"Hadley","given":"Marc"},{"family":"Sandoz","given":"Paul"}],"issued":{"date-parts":[["2009"]]},"accessed":{"date-parts":[["2016",12,17]]}}}],"schema":"https://github.com/citation-style-language/schema/raw/master/csl-citation.json"} </w:instrText>
      </w:r>
      <w:r>
        <w:rPr>
          <w:lang w:val="de-DE"/>
        </w:rPr>
        <w:fldChar w:fldCharType="separate"/>
      </w:r>
      <w:r w:rsidRPr="0079277D">
        <w:t>[5]</w:t>
      </w:r>
      <w:r>
        <w:rPr>
          <w:lang w:val="de-DE"/>
        </w:rPr>
        <w:fldChar w:fldCharType="end"/>
      </w:r>
      <w:r>
        <w:rPr>
          <w:lang w:val="de-DE"/>
        </w:rPr>
        <w:t xml:space="preserve"> Der JMS Provider stellt in der Regel eine Instanz da, die von einem JMS Client eine nachricht übergeben bekommt und diese weiterverarbeitet. </w:t>
      </w:r>
      <w:r w:rsidRPr="00467405">
        <w:rPr>
          <w:highlight w:val="yellow"/>
          <w:lang w:val="de-DE"/>
        </w:rPr>
        <w:t xml:space="preserve">Dabei stellt der Provider wie z.B. die MOM in </w:t>
      </w:r>
      <w:r w:rsidRPr="00467405">
        <w:rPr>
          <w:highlight w:val="yellow"/>
          <w:lang w:val="de-DE"/>
        </w:rPr>
        <w:fldChar w:fldCharType="begin"/>
      </w:r>
      <w:r w:rsidRPr="00467405">
        <w:rPr>
          <w:highlight w:val="yellow"/>
          <w:lang w:val="de-DE"/>
        </w:rPr>
        <w:instrText xml:space="preserve"> REF _Ref469748567 \h </w:instrText>
      </w:r>
      <w:r>
        <w:rPr>
          <w:highlight w:val="yellow"/>
          <w:lang w:val="de-DE"/>
        </w:rPr>
        <w:instrText xml:space="preserve"> \* MERGEFORMAT </w:instrText>
      </w:r>
      <w:r w:rsidRPr="00467405">
        <w:rPr>
          <w:highlight w:val="yellow"/>
          <w:lang w:val="de-DE"/>
        </w:rPr>
      </w:r>
      <w:r w:rsidRPr="00467405">
        <w:rPr>
          <w:highlight w:val="yellow"/>
          <w:lang w:val="de-DE"/>
        </w:rPr>
        <w:fldChar w:fldCharType="separate"/>
      </w:r>
      <w:r w:rsidRPr="00467405">
        <w:rPr>
          <w:highlight w:val="yellow"/>
        </w:rPr>
        <w:t xml:space="preserve">Abbildung </w:t>
      </w:r>
      <w:r w:rsidRPr="00467405">
        <w:rPr>
          <w:noProof/>
          <w:highlight w:val="yellow"/>
        </w:rPr>
        <w:t>1</w:t>
      </w:r>
      <w:r w:rsidRPr="00467405">
        <w:rPr>
          <w:highlight w:val="yellow"/>
          <w:lang w:val="de-DE"/>
        </w:rPr>
        <w:fldChar w:fldCharType="end"/>
      </w:r>
      <w:r w:rsidRPr="00467405">
        <w:rPr>
          <w:highlight w:val="yellow"/>
          <w:lang w:val="de-DE"/>
        </w:rPr>
        <w:t xml:space="preserve"> sicher, dass die verschiedenen Nutzer voneinander getrennt sind und nicht direkt untereinander kommunizieren können. Aus diesem Grund besteht eine gute Modularität, die es ermöglicht verschiedene Komponenten</w:t>
      </w:r>
      <w:r>
        <w:rPr>
          <w:highlight w:val="yellow"/>
          <w:lang w:val="de-DE"/>
        </w:rPr>
        <w:t xml:space="preserve"> mithilfe</w:t>
      </w:r>
      <w:r w:rsidRPr="00467405">
        <w:rPr>
          <w:highlight w:val="yellow"/>
          <w:lang w:val="de-DE"/>
        </w:rPr>
        <w:t xml:space="preserve"> </w:t>
      </w:r>
      <w:r>
        <w:rPr>
          <w:highlight w:val="yellow"/>
          <w:lang w:val="de-DE"/>
        </w:rPr>
        <w:t xml:space="preserve">von JMS einzubinden oder einzelne Bereiche </w:t>
      </w:r>
      <w:r w:rsidRPr="00467405">
        <w:rPr>
          <w:highlight w:val="yellow"/>
          <w:lang w:val="de-DE"/>
        </w:rPr>
        <w:t xml:space="preserve">komplikationsfrei </w:t>
      </w:r>
      <w:r>
        <w:rPr>
          <w:highlight w:val="yellow"/>
          <w:lang w:val="de-DE"/>
        </w:rPr>
        <w:t>auszutauschen</w:t>
      </w:r>
      <w:r w:rsidRPr="00467405">
        <w:rPr>
          <w:highlight w:val="yellow"/>
          <w:lang w:val="de-DE"/>
        </w:rPr>
        <w:t>.</w:t>
      </w:r>
    </w:p>
    <w:p w:rsidR="00312283" w:rsidRPr="000A5242" w:rsidRDefault="00312283" w:rsidP="00312283">
      <w:pPr>
        <w:rPr>
          <w:lang w:val="de-DE"/>
        </w:rPr>
      </w:pPr>
    </w:p>
    <w:p w:rsidR="00D51C3B" w:rsidRPr="000A5242" w:rsidRDefault="00665576">
      <w:pPr>
        <w:pStyle w:val="berschrift1"/>
        <w:rPr>
          <w:lang w:val="de-DE"/>
        </w:rPr>
      </w:pPr>
      <w:r w:rsidRPr="000A5242">
        <w:rPr>
          <w:lang w:val="de-DE"/>
        </w:rPr>
        <w:t>Konzeption der</w:t>
      </w:r>
      <w:r w:rsidR="00423420" w:rsidRPr="000A5242">
        <w:rPr>
          <w:lang w:val="de-DE"/>
        </w:rPr>
        <w:t xml:space="preserve"> verteilten Chatanwendung</w:t>
      </w:r>
    </w:p>
    <w:p w:rsidR="00423420" w:rsidRPr="00636A6D" w:rsidRDefault="00716D5D" w:rsidP="00870053">
      <w:pPr>
        <w:pStyle w:val="Text"/>
        <w:rPr>
          <w:lang w:val="de-DE"/>
        </w:rPr>
      </w:pPr>
      <w:r w:rsidRPr="00BB635C">
        <w:rPr>
          <w:lang w:val="de-DE"/>
        </w:rPr>
        <w:t>Ausgehend von der zu Beginn bereitgestellten Chatanwendung, gilt es eine, für ein verteiltes System optimierte Anwendung zu erstellen.</w:t>
      </w:r>
      <w:r w:rsidR="005C1789" w:rsidRPr="00BB635C">
        <w:rPr>
          <w:lang w:val="de-DE"/>
        </w:rPr>
        <w:t xml:space="preserve"> Durch diese Änderung der </w:t>
      </w:r>
      <w:r w:rsidR="005C1789" w:rsidRPr="00636A6D">
        <w:rPr>
          <w:lang w:val="de-DE"/>
        </w:rPr>
        <w:t xml:space="preserve">Anforderungen, </w:t>
      </w:r>
      <w:r w:rsidR="00870053" w:rsidRPr="00636A6D">
        <w:rPr>
          <w:lang w:val="de-DE"/>
        </w:rPr>
        <w:t>war</w:t>
      </w:r>
      <w:r w:rsidR="0085194D" w:rsidRPr="00636A6D">
        <w:rPr>
          <w:lang w:val="de-DE"/>
        </w:rPr>
        <w:t xml:space="preserve"> die bisherige monolithische Struktur </w:t>
      </w:r>
      <w:r w:rsidR="00870053" w:rsidRPr="00636A6D">
        <w:rPr>
          <w:lang w:val="de-DE"/>
        </w:rPr>
        <w:t>der Chatanwendung weitestgehend ungeeignet</w:t>
      </w:r>
      <w:r w:rsidR="0085194D" w:rsidRPr="00636A6D">
        <w:rPr>
          <w:lang w:val="de-DE"/>
        </w:rPr>
        <w:t xml:space="preserve">. </w:t>
      </w:r>
      <w:r w:rsidR="00870053" w:rsidRPr="00636A6D">
        <w:rPr>
          <w:lang w:val="de-DE"/>
        </w:rPr>
        <w:t>Dies war nicht nur der Tatsache geschuldet, dass die vorhandenen Komponenten Server, Client und Benchmarkclient in einer einzigen Applikation abgebildet wurden. Die Komponenten waren zum Teil durch sehr viele Abhängigkeiten an unterschiedlichen Stellen miteinander gekoppelt. Außerdem wurden einzelne SOLID-Prinzipien</w:t>
      </w:r>
      <w:r w:rsidR="00EC601F" w:rsidRPr="00636A6D">
        <w:rPr>
          <w:rStyle w:val="Funotenzeichen"/>
          <w:lang w:val="de-DE"/>
        </w:rPr>
        <w:footnoteReference w:id="2"/>
      </w:r>
      <w:r w:rsidR="00EC601F" w:rsidRPr="00636A6D">
        <w:rPr>
          <w:lang w:val="de-DE"/>
        </w:rPr>
        <w:t xml:space="preserve"> </w:t>
      </w:r>
      <w:r w:rsidR="00870053" w:rsidRPr="00636A6D">
        <w:rPr>
          <w:lang w:val="de-DE"/>
        </w:rPr>
        <w:t xml:space="preserve">verletzt, womit zunächst ein </w:t>
      </w:r>
      <w:r w:rsidR="00870053" w:rsidRPr="00636A6D">
        <w:rPr>
          <w:lang w:val="de-DE"/>
        </w:rPr>
        <w:lastRenderedPageBreak/>
        <w:t>grundlegendes Refactoring durchgeführt und im Zuge dessen die Architektur neu überdacht werden musste.</w:t>
      </w:r>
      <w:r w:rsidR="0085194D" w:rsidRPr="00636A6D">
        <w:rPr>
          <w:lang w:val="de-DE"/>
        </w:rPr>
        <w:t xml:space="preserve"> Im nachfolgenden ist daher ein technisches Konzept für die veränderte Umgebung und die grundlegende Architektur für die beiliegende Chatanwendung beschrieben.</w:t>
      </w:r>
    </w:p>
    <w:p w:rsidR="00870053" w:rsidRPr="00636A6D" w:rsidRDefault="00870053" w:rsidP="00870053">
      <w:pPr>
        <w:pStyle w:val="Text"/>
        <w:rPr>
          <w:lang w:val="de-DE"/>
        </w:rPr>
      </w:pPr>
      <w:r w:rsidRPr="00636A6D">
        <w:rPr>
          <w:lang w:val="de-DE"/>
        </w:rPr>
        <w:t xml:space="preserve">Zunächst gilt es allerdings die neuen, zum Ziel gesetzten fachlichen Anforderungen noch einmal zusammenzufassen. </w:t>
      </w:r>
    </w:p>
    <w:p w:rsidR="006F275F" w:rsidRPr="00636A6D" w:rsidRDefault="006F275F" w:rsidP="006F275F">
      <w:pPr>
        <w:pStyle w:val="berschrift2"/>
        <w:rPr>
          <w:lang w:val="de-DE"/>
        </w:rPr>
      </w:pPr>
      <w:r w:rsidRPr="00636A6D">
        <w:rPr>
          <w:lang w:val="de-DE"/>
        </w:rPr>
        <w:t>Struktur des Anwendungsszenarios</w:t>
      </w:r>
    </w:p>
    <w:p w:rsidR="00640F0B" w:rsidRPr="00636A6D" w:rsidRDefault="00640F0B" w:rsidP="006366C4">
      <w:pPr>
        <w:jc w:val="both"/>
        <w:rPr>
          <w:lang w:val="de-DE"/>
        </w:rPr>
      </w:pPr>
      <w:r w:rsidRPr="00636A6D">
        <w:rPr>
          <w:lang w:val="de-DE"/>
        </w:rPr>
        <w:t>Die v</w:t>
      </w:r>
      <w:r w:rsidR="001501AC" w:rsidRPr="00636A6D">
        <w:rPr>
          <w:lang w:val="de-DE"/>
        </w:rPr>
        <w:t xml:space="preserve">erteilte Chatanwendung muss mehreren </w:t>
      </w:r>
      <w:r w:rsidRPr="00636A6D">
        <w:rPr>
          <w:lang w:val="de-DE"/>
        </w:rPr>
        <w:t>Anwender</w:t>
      </w:r>
      <w:r w:rsidR="001501AC" w:rsidRPr="00636A6D">
        <w:rPr>
          <w:lang w:val="de-DE"/>
        </w:rPr>
        <w:t>n</w:t>
      </w:r>
      <w:r w:rsidRPr="00636A6D">
        <w:rPr>
          <w:lang w:val="de-DE"/>
        </w:rPr>
        <w:t xml:space="preserve"> die Möglichkeit bieten, Nachrichten an eine Gruppe angemeldeter Benutzer zu versenden und Nachrichten anderer Benutzer zu empfangen. Demnach sind zusätzlich zum Senden und Empfangen von Nachrichten ein Login und Logout zu implementieren. </w:t>
      </w:r>
    </w:p>
    <w:p w:rsidR="00640F0B" w:rsidRPr="00636A6D" w:rsidRDefault="00640F0B" w:rsidP="006366C4">
      <w:pPr>
        <w:jc w:val="both"/>
        <w:rPr>
          <w:lang w:val="de-DE"/>
        </w:rPr>
      </w:pPr>
      <w:r w:rsidRPr="00636A6D">
        <w:rPr>
          <w:lang w:val="de-DE"/>
        </w:rPr>
        <w:t>Dabei soll die Performance der Chatanwendung mithilfe eines Benchmarking-Clients unter Berücksichtigung verschiedener Metriken überwacht werden können.</w:t>
      </w:r>
    </w:p>
    <w:p w:rsidR="00640F0B" w:rsidRPr="00636A6D" w:rsidRDefault="00640F0B" w:rsidP="006366C4">
      <w:pPr>
        <w:jc w:val="both"/>
        <w:rPr>
          <w:lang w:val="de-DE"/>
        </w:rPr>
      </w:pPr>
      <w:r w:rsidRPr="00636A6D">
        <w:rPr>
          <w:lang w:val="de-DE"/>
        </w:rPr>
        <w:t>Über die reine Chat-Funktionalität hinaus sollen verschiedene Informationen bezüglich der versendeten Nachrichten in zwei Datenbanken persistiert werden. Sollte das Persistieren nicht vol</w:t>
      </w:r>
      <w:r w:rsidR="001501AC" w:rsidRPr="00636A6D">
        <w:rPr>
          <w:lang w:val="de-DE"/>
        </w:rPr>
        <w:t>lständig erfolgen</w:t>
      </w:r>
      <w:r w:rsidRPr="00636A6D">
        <w:rPr>
          <w:lang w:val="de-DE"/>
        </w:rPr>
        <w:t xml:space="preserve"> ist ein Rollback durchzuführen.</w:t>
      </w:r>
    </w:p>
    <w:p w:rsidR="00640F0B" w:rsidRPr="00636A6D" w:rsidRDefault="00640F0B" w:rsidP="006366C4">
      <w:pPr>
        <w:jc w:val="both"/>
        <w:rPr>
          <w:lang w:val="de-DE"/>
        </w:rPr>
      </w:pPr>
      <w:r w:rsidRPr="00636A6D">
        <w:rPr>
          <w:lang w:val="de-DE"/>
        </w:rPr>
        <w:t>Auf die in der Datenbank persistierten Daten soll unter Verwendung einer Administrations-Oberfläche zugegriffen werden können.</w:t>
      </w:r>
    </w:p>
    <w:p w:rsidR="006F275F" w:rsidRPr="00636A6D" w:rsidRDefault="006F275F" w:rsidP="00C92EA8">
      <w:pPr>
        <w:pStyle w:val="Text"/>
        <w:ind w:firstLine="0"/>
        <w:rPr>
          <w:lang w:val="de-DE"/>
        </w:rPr>
      </w:pPr>
    </w:p>
    <w:p w:rsidR="00423420" w:rsidRPr="00636A6D" w:rsidRDefault="00EC2D65" w:rsidP="00423420">
      <w:pPr>
        <w:pStyle w:val="berschrift2"/>
        <w:rPr>
          <w:lang w:val="de-DE"/>
        </w:rPr>
      </w:pPr>
      <w:r w:rsidRPr="00636A6D">
        <w:rPr>
          <w:lang w:val="de-DE"/>
        </w:rPr>
        <w:t xml:space="preserve">Architektur aus der </w:t>
      </w:r>
      <w:r w:rsidR="00423420" w:rsidRPr="00636A6D">
        <w:rPr>
          <w:lang w:val="de-DE"/>
        </w:rPr>
        <w:t>Komponentensicht</w:t>
      </w:r>
      <w:r w:rsidR="008A0017" w:rsidRPr="00636A6D">
        <w:rPr>
          <w:rStyle w:val="Funotenzeichen"/>
          <w:lang w:val="de-DE"/>
        </w:rPr>
        <w:footnoteReference w:id="3"/>
      </w:r>
    </w:p>
    <w:p w:rsidR="002D2EDE" w:rsidRPr="00636A6D" w:rsidRDefault="00D772EE" w:rsidP="00EE1CEB">
      <w:pPr>
        <w:jc w:val="both"/>
        <w:rPr>
          <w:lang w:val="de-DE"/>
        </w:rPr>
      </w:pPr>
      <w:r w:rsidRPr="00636A6D">
        <w:rPr>
          <w:lang w:val="de-DE"/>
        </w:rPr>
        <w:t xml:space="preserve">Ausgehend von den Anwendungsszenarien wurde die Architektur der Chatanwendung überdacht und neu entwickelt. Hierfür sind im Anhang </w:t>
      </w:r>
      <w:r w:rsidR="00310DA8" w:rsidRPr="00636A6D">
        <w:rPr>
          <w:lang w:val="de-DE"/>
        </w:rPr>
        <w:fldChar w:fldCharType="begin"/>
      </w:r>
      <w:r w:rsidR="00310DA8" w:rsidRPr="00636A6D">
        <w:rPr>
          <w:lang w:val="de-DE"/>
        </w:rPr>
        <w:instrText xml:space="preserve"> REF _Ref469407729 \r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VI.A</w:t>
      </w:r>
      <w:r w:rsidR="00310DA8" w:rsidRPr="00636A6D">
        <w:rPr>
          <w:lang w:val="de-DE"/>
        </w:rPr>
        <w:fldChar w:fldCharType="end"/>
      </w:r>
      <w:r w:rsidRPr="00636A6D">
        <w:rPr>
          <w:lang w:val="de-DE"/>
        </w:rPr>
        <w:t xml:space="preserve"> entsprechende Komponentendiagramme der anfänglichen und der, im Zuge dieser Arbeit, neu entwickelten Anwendung gegenübergestellt. Diese sollen den groben Aufbau und die Veränderungen aufzeigen. Grundsätzlich ist das alte Projekt als eine </w:t>
      </w:r>
      <w:r w:rsidR="00EA2F13">
        <w:rPr>
          <w:lang w:val="de-DE"/>
        </w:rPr>
        <w:t>monolithische</w:t>
      </w:r>
      <w:r w:rsidRPr="00636A6D">
        <w:rPr>
          <w:lang w:val="de-DE"/>
        </w:rPr>
        <w:t xml:space="preserve"> Java-Anwendung zu sehen, während die Weiterentwicklung auf </w:t>
      </w:r>
      <w:r w:rsidR="00EA2F13">
        <w:rPr>
          <w:lang w:val="de-DE"/>
        </w:rPr>
        <w:t xml:space="preserve">modulare </w:t>
      </w:r>
      <w:r w:rsidRPr="00636A6D">
        <w:rPr>
          <w:lang w:val="de-DE"/>
        </w:rPr>
        <w:t xml:space="preserve">Apache Maven Projekte aufbaut. Jede Komponente aus </w:t>
      </w:r>
      <w:r w:rsidR="00310DA8" w:rsidRPr="00636A6D">
        <w:rPr>
          <w:lang w:val="de-DE"/>
        </w:rPr>
        <w:fldChar w:fldCharType="begin"/>
      </w:r>
      <w:r w:rsidR="00310DA8" w:rsidRPr="00636A6D">
        <w:rPr>
          <w:lang w:val="de-DE"/>
        </w:rPr>
        <w:instrText xml:space="preserve"> REF _Ref469407765 \h </w:instrText>
      </w:r>
      <w:r w:rsidR="00636A6D">
        <w:rPr>
          <w:lang w:val="de-DE"/>
        </w:rPr>
        <w:instrText xml:space="preserve"> \* MERGEFORMAT </w:instrText>
      </w:r>
      <w:r w:rsidR="00310DA8" w:rsidRPr="00636A6D">
        <w:rPr>
          <w:lang w:val="de-DE"/>
        </w:rPr>
      </w:r>
      <w:r w:rsidR="00310DA8" w:rsidRPr="00636A6D">
        <w:rPr>
          <w:lang w:val="de-DE"/>
        </w:rPr>
        <w:fldChar w:fldCharType="separate"/>
      </w:r>
      <w:r w:rsidR="00310DA8" w:rsidRPr="00636A6D">
        <w:rPr>
          <w:lang w:val="de-DE"/>
        </w:rPr>
        <w:t xml:space="preserve">Abbildung </w:t>
      </w:r>
      <w:r w:rsidR="00310DA8" w:rsidRPr="00636A6D">
        <w:rPr>
          <w:noProof/>
          <w:lang w:val="de-DE"/>
        </w:rPr>
        <w:t>4</w:t>
      </w:r>
      <w:r w:rsidR="00310DA8" w:rsidRPr="00636A6D">
        <w:rPr>
          <w:lang w:val="de-DE"/>
        </w:rPr>
        <w:fldChar w:fldCharType="end"/>
      </w:r>
      <w:r w:rsidR="00310DA8" w:rsidRPr="00636A6D">
        <w:rPr>
          <w:lang w:val="de-DE"/>
        </w:rPr>
        <w:t xml:space="preserve"> </w:t>
      </w:r>
      <w:r w:rsidRPr="00636A6D">
        <w:rPr>
          <w:lang w:val="de-DE"/>
        </w:rPr>
        <w:t xml:space="preserve">stellt hierbei ein eigenes Maven-Projekt dar, das Abhängigkeiten zu anderen Projekten besitzt. Diese Abhängigkeiten sind differenziert zu betrachten und werden in den nachfolgenden </w:t>
      </w:r>
      <w:r w:rsidR="00D102B3" w:rsidRPr="00636A6D">
        <w:rPr>
          <w:lang w:val="de-DE"/>
        </w:rPr>
        <w:t xml:space="preserve">Komponentenbeschreibungen noch einmal genauer betrachtet. </w:t>
      </w:r>
    </w:p>
    <w:p w:rsidR="00CD14CD" w:rsidRPr="00636A6D" w:rsidRDefault="00CD14CD" w:rsidP="00996D37">
      <w:pPr>
        <w:rPr>
          <w:lang w:val="de-DE"/>
        </w:rPr>
      </w:pPr>
    </w:p>
    <w:p w:rsidR="002D2EDE" w:rsidRPr="00636A6D" w:rsidRDefault="002D2EDE" w:rsidP="002D2EDE">
      <w:pPr>
        <w:pStyle w:val="berschrift3"/>
        <w:rPr>
          <w:lang w:val="de-DE"/>
        </w:rPr>
      </w:pPr>
      <w:r w:rsidRPr="00636A6D">
        <w:rPr>
          <w:lang w:val="de-DE"/>
        </w:rPr>
        <w:t>Server</w:t>
      </w:r>
    </w:p>
    <w:p w:rsidR="006940C0" w:rsidRPr="004B5266" w:rsidRDefault="00EA2F13" w:rsidP="0010219E">
      <w:pPr>
        <w:jc w:val="both"/>
        <w:rPr>
          <w:lang w:val="de-DE"/>
        </w:rPr>
      </w:pPr>
      <w:r w:rsidRPr="004B5266">
        <w:rPr>
          <w:lang w:val="de-DE"/>
        </w:rPr>
        <w:t>Die Server-Komponente beinhaltet alle Funktionen, die für die serverseitige Anwendung notwendig sind. Dabei ist diese auf den JBoss Wildfly optimiert und wird als ein</w:t>
      </w:r>
      <w:r w:rsidR="00B364D9" w:rsidRPr="004B5266">
        <w:rPr>
          <w:lang w:val="de-DE"/>
        </w:rPr>
        <w:t>e</w:t>
      </w:r>
      <w:r w:rsidRPr="004B5266">
        <w:rPr>
          <w:lang w:val="de-DE"/>
        </w:rPr>
        <w:t xml:space="preserve"> </w:t>
      </w:r>
      <w:r w:rsidR="00B364D9" w:rsidRPr="004B5266">
        <w:rPr>
          <w:lang w:val="de-DE"/>
        </w:rPr>
        <w:t>einzelne</w:t>
      </w:r>
      <w:r w:rsidRPr="004B5266">
        <w:rPr>
          <w:lang w:val="de-DE"/>
        </w:rPr>
        <w:t xml:space="preserve"> WAR-</w:t>
      </w:r>
      <w:r w:rsidR="00B364D9" w:rsidRPr="004B5266">
        <w:rPr>
          <w:lang w:val="de-DE"/>
        </w:rPr>
        <w:t>Datei</w:t>
      </w:r>
      <w:r w:rsidRPr="004B5266">
        <w:rPr>
          <w:lang w:val="de-DE"/>
        </w:rPr>
        <w:t xml:space="preserve"> ausgeliefert. Es besteht hierbei lediglich eine Abhängigkeit zu der Model-Komponente</w:t>
      </w:r>
      <w:r w:rsidR="00B364D9" w:rsidRPr="004B5266">
        <w:rPr>
          <w:lang w:val="de-DE"/>
        </w:rPr>
        <w:t>, welche</w:t>
      </w:r>
      <w:r w:rsidR="00DC20CF" w:rsidRPr="004B5266">
        <w:rPr>
          <w:lang w:val="de-DE"/>
        </w:rPr>
        <w:t xml:space="preserve"> </w:t>
      </w:r>
      <w:r w:rsidR="00B364D9" w:rsidRPr="004B5266">
        <w:rPr>
          <w:lang w:val="de-DE"/>
        </w:rPr>
        <w:t xml:space="preserve">die, </w:t>
      </w:r>
      <w:r w:rsidR="00DC20CF" w:rsidRPr="004B5266">
        <w:rPr>
          <w:lang w:val="de-DE"/>
        </w:rPr>
        <w:t xml:space="preserve">für die Kommunikation server- und clientseitig verwendeten Datenobjekte enthält. Diese sind zentral </w:t>
      </w:r>
      <w:r w:rsidR="00B364D9" w:rsidRPr="004B5266">
        <w:rPr>
          <w:lang w:val="de-DE"/>
        </w:rPr>
        <w:t>in einer ausgelagerten Komponente definiert, um eine r</w:t>
      </w:r>
      <w:r w:rsidR="00DC20CF" w:rsidRPr="004B5266">
        <w:rPr>
          <w:lang w:val="de-DE"/>
        </w:rPr>
        <w:t xml:space="preserve">edundante Auslegung und </w:t>
      </w:r>
      <w:r w:rsidR="00DC20CF" w:rsidRPr="004B5266">
        <w:rPr>
          <w:lang w:val="de-DE"/>
        </w:rPr>
        <w:t>damit ggf. Fehler bei zukünftigen Weiterentwicklungen zu vermeiden.</w:t>
      </w:r>
      <w:r w:rsidR="00B364D9" w:rsidRPr="004B5266">
        <w:rPr>
          <w:lang w:val="de-DE"/>
        </w:rPr>
        <w:t xml:space="preserve"> Dieses Model wird bei dem Bauen der auszuliefernden WAR-Datei automatisch eingebunden.</w:t>
      </w:r>
    </w:p>
    <w:p w:rsidR="00EA2F13" w:rsidRDefault="00B364D9" w:rsidP="0010219E">
      <w:pPr>
        <w:jc w:val="both"/>
        <w:rPr>
          <w:lang w:val="de-DE"/>
        </w:rPr>
      </w:pPr>
      <w:r w:rsidRPr="004B5266">
        <w:rPr>
          <w:lang w:val="de-DE"/>
        </w:rPr>
        <w:t xml:space="preserve">Die Serverkomponente besitzt insgesamt 4 Schnittstellen. Diese unterteilen sich den angebotenen RESTful Webservice, </w:t>
      </w:r>
      <w:r w:rsidR="003D6DE3" w:rsidRPr="004B5266">
        <w:rPr>
          <w:lang w:val="de-DE"/>
        </w:rPr>
        <w:t>eine Anbindung zu der Queue und dem Topic des JMS-Service, sowie eine Datenbankanbindung zu mehreren MariaDB-Instanzen</w:t>
      </w:r>
      <w:r w:rsidR="00127737" w:rsidRPr="004B5266">
        <w:rPr>
          <w:lang w:val="de-DE"/>
        </w:rPr>
        <w:t>.</w:t>
      </w:r>
      <w:r w:rsidR="0010219E" w:rsidRPr="004B5266">
        <w:rPr>
          <w:lang w:val="de-DE"/>
        </w:rPr>
        <w:t xml:space="preserve"> Dieser Aufbau wird durch das Komponentenmodell aus </w:t>
      </w:r>
      <w:r w:rsidR="0010219E" w:rsidRPr="004B5266">
        <w:rPr>
          <w:lang w:val="de-DE"/>
        </w:rPr>
        <w:fldChar w:fldCharType="begin"/>
      </w:r>
      <w:r w:rsidR="0010219E" w:rsidRPr="004B5266">
        <w:rPr>
          <w:lang w:val="de-DE"/>
        </w:rPr>
        <w:instrText xml:space="preserve"> REF _Ref469399142 \h </w:instrText>
      </w:r>
      <w:r w:rsidR="00E061E4" w:rsidRPr="004B5266">
        <w:rPr>
          <w:lang w:val="de-DE"/>
        </w:rPr>
        <w:instrText xml:space="preserve"> \* MERGEFORMAT </w:instrText>
      </w:r>
      <w:r w:rsidR="0010219E" w:rsidRPr="004B5266">
        <w:rPr>
          <w:lang w:val="de-DE"/>
        </w:rPr>
      </w:r>
      <w:r w:rsidR="0010219E" w:rsidRPr="004B5266">
        <w:rPr>
          <w:lang w:val="de-DE"/>
        </w:rPr>
        <w:fldChar w:fldCharType="separate"/>
      </w:r>
      <w:r w:rsidR="0010219E" w:rsidRPr="004B5266">
        <w:rPr>
          <w:lang w:val="de-DE"/>
        </w:rPr>
        <w:t xml:space="preserve">Abbildung </w:t>
      </w:r>
      <w:r w:rsidR="0010219E" w:rsidRPr="004B5266">
        <w:rPr>
          <w:noProof/>
          <w:lang w:val="de-DE"/>
        </w:rPr>
        <w:t>1</w:t>
      </w:r>
      <w:r w:rsidR="0010219E" w:rsidRPr="004B5266">
        <w:rPr>
          <w:lang w:val="de-DE"/>
        </w:rPr>
        <w:fldChar w:fldCharType="end"/>
      </w:r>
      <w:r w:rsidR="0010219E" w:rsidRPr="004B5266">
        <w:rPr>
          <w:lang w:val="de-DE"/>
        </w:rPr>
        <w:t xml:space="preserve"> noch einmal verdeutlicht.</w:t>
      </w:r>
    </w:p>
    <w:p w:rsidR="0010219E" w:rsidRPr="00636A6D" w:rsidRDefault="0010219E" w:rsidP="0010219E">
      <w:pPr>
        <w:jc w:val="both"/>
        <w:rPr>
          <w:lang w:val="de-DE"/>
        </w:rPr>
      </w:pPr>
    </w:p>
    <w:p w:rsidR="004F0950" w:rsidRPr="00636A6D" w:rsidRDefault="0080571B" w:rsidP="004F0950">
      <w:pPr>
        <w:keepNext/>
      </w:pPr>
      <w:r w:rsidRPr="00636A6D">
        <w:rPr>
          <w:noProof/>
          <w:lang w:val="de-DE" w:eastAsia="de-DE"/>
        </w:rPr>
        <w:drawing>
          <wp:inline distT="0" distB="0" distL="0" distR="0" wp14:anchorId="4CDB23AD" wp14:editId="0DF47932">
            <wp:extent cx="3189768" cy="2698682"/>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Server.bmp"/>
                    <pic:cNvPicPr/>
                  </pic:nvPicPr>
                  <pic:blipFill>
                    <a:blip r:embed="rId12">
                      <a:extLst>
                        <a:ext uri="{28A0092B-C50C-407E-A947-70E740481C1C}">
                          <a14:useLocalDpi xmlns:a14="http://schemas.microsoft.com/office/drawing/2010/main" val="0"/>
                        </a:ext>
                      </a:extLst>
                    </a:blip>
                    <a:stretch>
                      <a:fillRect/>
                    </a:stretch>
                  </pic:blipFill>
                  <pic:spPr>
                    <a:xfrm>
                      <a:off x="0" y="0"/>
                      <a:ext cx="3202649" cy="2709580"/>
                    </a:xfrm>
                    <a:prstGeom prst="rect">
                      <a:avLst/>
                    </a:prstGeom>
                  </pic:spPr>
                </pic:pic>
              </a:graphicData>
            </a:graphic>
          </wp:inline>
        </w:drawing>
      </w:r>
    </w:p>
    <w:p w:rsidR="00EE1CEB" w:rsidRPr="00636A6D" w:rsidRDefault="004F0950" w:rsidP="004F0950">
      <w:pPr>
        <w:pStyle w:val="Beschriftung"/>
        <w:rPr>
          <w:lang w:val="de-DE"/>
        </w:rPr>
      </w:pPr>
      <w:bookmarkStart w:id="3" w:name="_Ref469399142"/>
      <w:bookmarkStart w:id="4" w:name="_Ref469399133"/>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1</w:t>
      </w:r>
      <w:r w:rsidRPr="00636A6D">
        <w:fldChar w:fldCharType="end"/>
      </w:r>
      <w:bookmarkEnd w:id="3"/>
      <w:r w:rsidRPr="00636A6D">
        <w:rPr>
          <w:lang w:val="de-DE"/>
        </w:rPr>
        <w:t xml:space="preserve">: </w:t>
      </w:r>
      <w:bookmarkStart w:id="5" w:name="_Ref469399124"/>
      <w:r w:rsidRPr="00636A6D">
        <w:rPr>
          <w:lang w:val="de-DE"/>
        </w:rPr>
        <w:t>Komponentenmodell der serverseitigen Anwendung</w:t>
      </w:r>
      <w:bookmarkEnd w:id="4"/>
      <w:bookmarkEnd w:id="5"/>
    </w:p>
    <w:p w:rsidR="00EC2D65" w:rsidRPr="00636A6D" w:rsidRDefault="002D2EDE" w:rsidP="00EC2D65">
      <w:pPr>
        <w:pStyle w:val="berschrift3"/>
        <w:rPr>
          <w:lang w:val="de-DE"/>
        </w:rPr>
      </w:pPr>
      <w:r w:rsidRPr="00636A6D">
        <w:rPr>
          <w:lang w:val="de-DE"/>
        </w:rPr>
        <w:t>Client</w:t>
      </w:r>
      <w:r w:rsidR="00D102B3" w:rsidRPr="00636A6D">
        <w:rPr>
          <w:lang w:val="de-DE"/>
        </w:rPr>
        <w:t xml:space="preserve"> und Konnektoren</w:t>
      </w:r>
    </w:p>
    <w:p w:rsidR="000F0B12" w:rsidRPr="00636A6D" w:rsidRDefault="000F0B12" w:rsidP="004F0950">
      <w:pPr>
        <w:jc w:val="both"/>
        <w:rPr>
          <w:lang w:val="de-DE"/>
        </w:rPr>
      </w:pPr>
      <w:r w:rsidRPr="00636A6D">
        <w:rPr>
          <w:lang w:val="de-DE"/>
        </w:rPr>
        <w:t>Anders als die Serverkomponente wurde der Client viel modularer konzipiert. Aus Verteilungssicht handelt es sich hierbei um eine einzelne Client-Komponente, die am Ende eines Build-Prozesses entsteht. Der Code wurde allerdings in komplett unabhängigen Projek</w:t>
      </w:r>
      <w:r w:rsidR="00EC4695" w:rsidRPr="00636A6D">
        <w:rPr>
          <w:lang w:val="de-DE"/>
        </w:rPr>
        <w:t>ten entwickelt. Hiermit konnte durch die</w:t>
      </w:r>
      <w:r w:rsidRPr="00636A6D">
        <w:rPr>
          <w:lang w:val="de-DE"/>
        </w:rPr>
        <w:t xml:space="preserve"> striktere</w:t>
      </w:r>
      <w:r w:rsidR="00EC4695" w:rsidRPr="00636A6D">
        <w:rPr>
          <w:lang w:val="de-DE"/>
        </w:rPr>
        <w:t xml:space="preserve"> Umsetzung</w:t>
      </w:r>
      <w:r w:rsidRPr="00636A6D">
        <w:rPr>
          <w:lang w:val="de-DE"/>
        </w:rPr>
        <w:t xml:space="preserve"> des „seperation of concern“-Prinzips</w:t>
      </w:r>
      <w:r w:rsidR="00EA04EB" w:rsidRPr="00636A6D">
        <w:rPr>
          <w:rStyle w:val="Funotenzeichen"/>
          <w:lang w:val="de-DE"/>
        </w:rPr>
        <w:footnoteReference w:id="4"/>
      </w:r>
      <w:r w:rsidR="00EC4695" w:rsidRPr="00636A6D">
        <w:rPr>
          <w:lang w:val="de-DE"/>
        </w:rPr>
        <w:t xml:space="preserve">, einige </w:t>
      </w:r>
      <w:r w:rsidRPr="00636A6D">
        <w:rPr>
          <w:lang w:val="de-DE"/>
        </w:rPr>
        <w:t>Vorteile gewonnen werden.</w:t>
      </w:r>
      <w:r w:rsidR="006940C0" w:rsidRPr="00636A6D">
        <w:rPr>
          <w:lang w:val="de-DE"/>
        </w:rPr>
        <w:t xml:space="preserve"> Die bereits zuvor beschriebene Ausgliederung des Datenmodells ist hierbei nur ein Teil der Modularisierung</w:t>
      </w:r>
      <w:r w:rsidR="004F0950" w:rsidRPr="00636A6D">
        <w:rPr>
          <w:lang w:val="de-DE"/>
        </w:rPr>
        <w:t xml:space="preserve">, welche in </w:t>
      </w:r>
      <w:r w:rsidR="004F0950" w:rsidRPr="00636A6D">
        <w:rPr>
          <w:lang w:val="de-DE"/>
        </w:rPr>
        <w:fldChar w:fldCharType="begin"/>
      </w:r>
      <w:r w:rsidR="004F0950" w:rsidRPr="00636A6D">
        <w:rPr>
          <w:lang w:val="de-DE"/>
        </w:rPr>
        <w:instrText xml:space="preserve"> REF _Ref469399146 \h  \* MERGEFORMAT </w:instrText>
      </w:r>
      <w:r w:rsidR="004F0950" w:rsidRPr="00636A6D">
        <w:rPr>
          <w:lang w:val="de-DE"/>
        </w:rPr>
      </w:r>
      <w:r w:rsidR="004F0950" w:rsidRPr="00636A6D">
        <w:rPr>
          <w:lang w:val="de-DE"/>
        </w:rPr>
        <w:fldChar w:fldCharType="separate"/>
      </w:r>
      <w:r w:rsidR="004F0950" w:rsidRPr="00636A6D">
        <w:rPr>
          <w:lang w:val="de-DE"/>
        </w:rPr>
        <w:t xml:space="preserve">Abbildung </w:t>
      </w:r>
      <w:r w:rsidR="004F0950" w:rsidRPr="00636A6D">
        <w:rPr>
          <w:noProof/>
          <w:lang w:val="de-DE"/>
        </w:rPr>
        <w:t>2</w:t>
      </w:r>
      <w:r w:rsidR="004F0950" w:rsidRPr="00636A6D">
        <w:rPr>
          <w:lang w:val="de-DE"/>
        </w:rPr>
        <w:fldChar w:fldCharType="end"/>
      </w:r>
      <w:r w:rsidR="004F0950" w:rsidRPr="00636A6D">
        <w:rPr>
          <w:lang w:val="de-DE"/>
        </w:rPr>
        <w:t xml:space="preserve"> dargestellt ist</w:t>
      </w:r>
      <w:r w:rsidR="006940C0" w:rsidRPr="00636A6D">
        <w:rPr>
          <w:lang w:val="de-DE"/>
        </w:rPr>
        <w:t xml:space="preserve">. </w:t>
      </w:r>
      <w:r w:rsidRPr="00636A6D">
        <w:rPr>
          <w:lang w:val="de-DE"/>
        </w:rPr>
        <w:t xml:space="preserve">Während die Client-Komponente </w:t>
      </w:r>
      <w:r w:rsidR="00EC4695" w:rsidRPr="00636A6D">
        <w:rPr>
          <w:lang w:val="de-DE"/>
        </w:rPr>
        <w:t xml:space="preserve">sehr schlank ist und </w:t>
      </w:r>
      <w:r w:rsidRPr="00636A6D">
        <w:rPr>
          <w:lang w:val="de-DE"/>
        </w:rPr>
        <w:t xml:space="preserve">hauptsächlich nur die Masken, ein UI-Model, Navigations- und Validierungslogik enthält, </w:t>
      </w:r>
      <w:r w:rsidR="006940C0" w:rsidRPr="00636A6D">
        <w:rPr>
          <w:lang w:val="de-DE"/>
        </w:rPr>
        <w:t>ist jegliche Kommunikation den Konnektoren-Komponenten überlassen.</w:t>
      </w:r>
    </w:p>
    <w:p w:rsidR="00D102B3" w:rsidRPr="00636A6D" w:rsidRDefault="006940C0" w:rsidP="00A640EA">
      <w:pPr>
        <w:jc w:val="both"/>
        <w:rPr>
          <w:lang w:val="de-DE"/>
        </w:rPr>
      </w:pPr>
      <w:r w:rsidRPr="00636A6D">
        <w:rPr>
          <w:lang w:val="de-DE"/>
        </w:rPr>
        <w:t>Diese Konnektoren sind rein technische Komponenten ohne jegliche Fachlogik</w:t>
      </w:r>
      <w:r w:rsidRPr="00636A6D">
        <w:rPr>
          <w:rStyle w:val="Funotenzeichen"/>
          <w:lang w:val="de-DE"/>
        </w:rPr>
        <w:footnoteReference w:id="5"/>
      </w:r>
      <w:r w:rsidRPr="00636A6D">
        <w:rPr>
          <w:lang w:val="de-DE"/>
        </w:rPr>
        <w:t>. Sie sind generisch und über Schnittstellen für jeden Client individuell konfigurierbar.</w:t>
      </w:r>
      <w:r w:rsidR="00DD43B3" w:rsidRPr="00636A6D">
        <w:rPr>
          <w:lang w:val="de-DE"/>
        </w:rPr>
        <w:t xml:space="preserve"> </w:t>
      </w:r>
      <w:r w:rsidR="00A2652C" w:rsidRPr="00636A6D">
        <w:rPr>
          <w:lang w:val="de-DE"/>
        </w:rPr>
        <w:t>Dies führt zu einer ve</w:t>
      </w:r>
      <w:r w:rsidR="00EC4695" w:rsidRPr="00636A6D">
        <w:rPr>
          <w:lang w:val="de-DE"/>
        </w:rPr>
        <w:t xml:space="preserve">rbesserten Wiederverwendbarkeit, welche </w:t>
      </w:r>
      <w:r w:rsidR="00A2652C" w:rsidRPr="00636A6D">
        <w:rPr>
          <w:lang w:val="de-DE"/>
        </w:rPr>
        <w:t xml:space="preserve">bspw. </w:t>
      </w:r>
      <w:r w:rsidR="00EC4695" w:rsidRPr="00636A6D">
        <w:rPr>
          <w:lang w:val="de-DE"/>
        </w:rPr>
        <w:t>bei der Implementierung des</w:t>
      </w:r>
      <w:r w:rsidR="00A2652C" w:rsidRPr="00636A6D">
        <w:rPr>
          <w:lang w:val="de-DE"/>
        </w:rPr>
        <w:t xml:space="preserve"> Benchmark</w:t>
      </w:r>
      <w:r w:rsidR="00E13CC5" w:rsidRPr="00636A6D">
        <w:rPr>
          <w:lang w:val="de-DE"/>
        </w:rPr>
        <w:t>-C</w:t>
      </w:r>
      <w:r w:rsidR="00A2652C" w:rsidRPr="00636A6D">
        <w:rPr>
          <w:lang w:val="de-DE"/>
        </w:rPr>
        <w:t>lient</w:t>
      </w:r>
      <w:r w:rsidR="00EC4695" w:rsidRPr="00636A6D">
        <w:rPr>
          <w:lang w:val="de-DE"/>
        </w:rPr>
        <w:t>s</w:t>
      </w:r>
      <w:r w:rsidR="00A2652C" w:rsidRPr="00636A6D">
        <w:rPr>
          <w:lang w:val="de-DE"/>
        </w:rPr>
        <w:t xml:space="preserve"> oder auch zukünftige neu entwickelte Clients</w:t>
      </w:r>
      <w:r w:rsidR="00EC4695" w:rsidRPr="00636A6D">
        <w:rPr>
          <w:lang w:val="de-DE"/>
        </w:rPr>
        <w:t xml:space="preserve"> zum Tragen kommt</w:t>
      </w:r>
      <w:r w:rsidR="00A2652C" w:rsidRPr="00636A6D">
        <w:rPr>
          <w:lang w:val="de-DE"/>
        </w:rPr>
        <w:t xml:space="preserve">. Außerdem ist somit eine vereinfachte Austauschbarkeit der </w:t>
      </w:r>
      <w:r w:rsidR="00A2652C" w:rsidRPr="00636A6D">
        <w:rPr>
          <w:lang w:val="de-DE"/>
        </w:rPr>
        <w:lastRenderedPageBreak/>
        <w:t>Kommunik</w:t>
      </w:r>
      <w:r w:rsidR="00121365">
        <w:rPr>
          <w:lang w:val="de-DE"/>
        </w:rPr>
        <w:t>a</w:t>
      </w:r>
      <w:r w:rsidR="00A2652C" w:rsidRPr="00636A6D">
        <w:rPr>
          <w:lang w:val="de-DE"/>
        </w:rPr>
        <w:t>tionsmittel gegeben</w:t>
      </w:r>
      <w:r w:rsidR="00144120" w:rsidRPr="00636A6D">
        <w:rPr>
          <w:lang w:val="de-DE"/>
        </w:rPr>
        <w:t xml:space="preserve">, sollte die Anbindung an den RESTful Webservice oder JMS </w:t>
      </w:r>
      <w:r w:rsidR="0004733E" w:rsidRPr="00636A6D">
        <w:rPr>
          <w:lang w:val="de-DE"/>
        </w:rPr>
        <w:t xml:space="preserve">durch eine andere Kommunikationsart, in bestehenden oder neuen Clients </w:t>
      </w:r>
      <w:r w:rsidR="00144120" w:rsidRPr="00636A6D">
        <w:rPr>
          <w:lang w:val="de-DE"/>
        </w:rPr>
        <w:t>ersetzt werden.</w:t>
      </w:r>
      <w:r w:rsidR="00A640EA" w:rsidRPr="00636A6D">
        <w:rPr>
          <w:lang w:val="de-DE"/>
        </w:rPr>
        <w:t xml:space="preserve"> Dies ist ebenfalls zum Vorteil der Wart- und Änderbarkeit, da die Kommunikation übergreifend zentral und frei von Redundanzen an den Konnektoren vorgenommen werden können. </w:t>
      </w:r>
    </w:p>
    <w:p w:rsidR="00E061E4" w:rsidRDefault="00E061E4" w:rsidP="004F0950">
      <w:pPr>
        <w:keepNext/>
        <w:rPr>
          <w:lang w:val="de-DE"/>
        </w:rPr>
      </w:pPr>
    </w:p>
    <w:p w:rsidR="004F0950" w:rsidRPr="00636A6D" w:rsidRDefault="0080571B" w:rsidP="004F0950">
      <w:pPr>
        <w:keepNext/>
      </w:pPr>
      <w:r w:rsidRPr="00636A6D">
        <w:rPr>
          <w:noProof/>
          <w:lang w:val="de-DE" w:eastAsia="de-DE"/>
        </w:rPr>
        <w:drawing>
          <wp:inline distT="0" distB="0" distL="0" distR="0" wp14:anchorId="76DA225E" wp14:editId="29655AA0">
            <wp:extent cx="3200399" cy="16002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stClient.bmp"/>
                    <pic:cNvPicPr/>
                  </pic:nvPicPr>
                  <pic:blipFill>
                    <a:blip r:embed="rId13">
                      <a:extLst>
                        <a:ext uri="{28A0092B-C50C-407E-A947-70E740481C1C}">
                          <a14:useLocalDpi xmlns:a14="http://schemas.microsoft.com/office/drawing/2010/main" val="0"/>
                        </a:ext>
                      </a:extLst>
                    </a:blip>
                    <a:stretch>
                      <a:fillRect/>
                    </a:stretch>
                  </pic:blipFill>
                  <pic:spPr>
                    <a:xfrm>
                      <a:off x="0" y="0"/>
                      <a:ext cx="3200399" cy="1600200"/>
                    </a:xfrm>
                    <a:prstGeom prst="rect">
                      <a:avLst/>
                    </a:prstGeom>
                  </pic:spPr>
                </pic:pic>
              </a:graphicData>
            </a:graphic>
          </wp:inline>
        </w:drawing>
      </w:r>
    </w:p>
    <w:p w:rsidR="0080571B" w:rsidRPr="00636A6D" w:rsidRDefault="004F0950" w:rsidP="004F0950">
      <w:pPr>
        <w:pStyle w:val="Beschriftung"/>
        <w:rPr>
          <w:lang w:val="de-DE"/>
        </w:rPr>
      </w:pPr>
      <w:bookmarkStart w:id="6" w:name="_Ref469399146"/>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2</w:t>
      </w:r>
      <w:r w:rsidRPr="00636A6D">
        <w:fldChar w:fldCharType="end"/>
      </w:r>
      <w:bookmarkEnd w:id="6"/>
      <w:r w:rsidRPr="00636A6D">
        <w:rPr>
          <w:lang w:val="de-DE"/>
        </w:rPr>
        <w:t>: Komponentenmodell des Clients mit Konnektoren</w:t>
      </w:r>
    </w:p>
    <w:p w:rsidR="00D102B3" w:rsidRPr="00636A6D" w:rsidRDefault="00D102B3" w:rsidP="00D102B3">
      <w:pPr>
        <w:rPr>
          <w:lang w:val="de-DE"/>
        </w:rPr>
      </w:pPr>
    </w:p>
    <w:p w:rsidR="00EC2D65" w:rsidRPr="00636A6D" w:rsidRDefault="00EC2D65" w:rsidP="00EC2D65">
      <w:pPr>
        <w:pStyle w:val="berschrift3"/>
        <w:rPr>
          <w:lang w:val="de-DE"/>
        </w:rPr>
      </w:pPr>
      <w:r w:rsidRPr="00636A6D">
        <w:rPr>
          <w:lang w:val="de-DE"/>
        </w:rPr>
        <w:t>Benchmarking-Client</w:t>
      </w:r>
    </w:p>
    <w:p w:rsidR="00EC2D65" w:rsidRDefault="00E13CC5" w:rsidP="006E07E6">
      <w:pPr>
        <w:jc w:val="both"/>
        <w:rPr>
          <w:lang w:val="de-DE"/>
        </w:rPr>
      </w:pPr>
      <w:r w:rsidRPr="00636A6D">
        <w:rPr>
          <w:lang w:val="de-DE"/>
        </w:rPr>
        <w:t xml:space="preserve">Für die Durchführung eines Benchmarkings ist ein separater Baustein, der Benchmark-Client, implementiert. Anders als der vom Ausgang bereitgestellte Benchmark-Client, ist dieser neu implementiert und besitzt keine Abhängigkeiten auf den zuvor beschriebenen Anwendungsclient. Wie der normale Client, nutzt auch dieser lediglich die Konnektoren für die Anbindung an den RESTful Webservice und </w:t>
      </w:r>
      <w:r w:rsidR="002F6DA6" w:rsidRPr="00636A6D">
        <w:rPr>
          <w:lang w:val="de-DE"/>
        </w:rPr>
        <w:t xml:space="preserve">an </w:t>
      </w:r>
      <w:r w:rsidRPr="00636A6D">
        <w:rPr>
          <w:lang w:val="de-DE"/>
        </w:rPr>
        <w:t>JMS.</w:t>
      </w:r>
      <w:r w:rsidR="006E07E6" w:rsidRPr="00636A6D">
        <w:rPr>
          <w:lang w:val="de-DE"/>
        </w:rPr>
        <w:t xml:space="preserve"> </w:t>
      </w:r>
    </w:p>
    <w:p w:rsidR="005749F2" w:rsidRPr="00636A6D" w:rsidRDefault="005749F2" w:rsidP="006E07E6">
      <w:pPr>
        <w:jc w:val="both"/>
        <w:rPr>
          <w:lang w:val="de-DE"/>
        </w:rPr>
      </w:pPr>
    </w:p>
    <w:p w:rsidR="002F6DA6" w:rsidRPr="00636A6D" w:rsidRDefault="0080571B" w:rsidP="002F6DA6">
      <w:pPr>
        <w:keepNext/>
        <w:ind w:left="144"/>
      </w:pPr>
      <w:r w:rsidRPr="00636A6D">
        <w:rPr>
          <w:noProof/>
          <w:lang w:val="de-DE" w:eastAsia="de-DE"/>
        </w:rPr>
        <w:drawing>
          <wp:inline distT="0" distB="0" distL="0" distR="0" wp14:anchorId="305263F3" wp14:editId="63D1211D">
            <wp:extent cx="3200020" cy="1821815"/>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Benchmark.bmp"/>
                    <pic:cNvPicPr/>
                  </pic:nvPicPr>
                  <pic:blipFill>
                    <a:blip r:embed="rId14">
                      <a:extLst>
                        <a:ext uri="{28A0092B-C50C-407E-A947-70E740481C1C}">
                          <a14:useLocalDpi xmlns:a14="http://schemas.microsoft.com/office/drawing/2010/main" val="0"/>
                        </a:ext>
                      </a:extLst>
                    </a:blip>
                    <a:stretch>
                      <a:fillRect/>
                    </a:stretch>
                  </pic:blipFill>
                  <pic:spPr>
                    <a:xfrm>
                      <a:off x="0" y="0"/>
                      <a:ext cx="3200020" cy="1821815"/>
                    </a:xfrm>
                    <a:prstGeom prst="rect">
                      <a:avLst/>
                    </a:prstGeom>
                  </pic:spPr>
                </pic:pic>
              </a:graphicData>
            </a:graphic>
          </wp:inline>
        </w:drawing>
      </w:r>
    </w:p>
    <w:p w:rsidR="00423420" w:rsidRPr="00636A6D" w:rsidRDefault="002F6DA6" w:rsidP="002F6DA6">
      <w:pPr>
        <w:pStyle w:val="Beschriftung"/>
        <w:rPr>
          <w:lang w:val="de-DE"/>
        </w:rPr>
      </w:pPr>
      <w:r w:rsidRPr="00636A6D">
        <w:rPr>
          <w:lang w:val="de-DE"/>
        </w:rPr>
        <w:t xml:space="preserve">Abbildung </w:t>
      </w:r>
      <w:r w:rsidRPr="00636A6D">
        <w:fldChar w:fldCharType="begin"/>
      </w:r>
      <w:r w:rsidRPr="00636A6D">
        <w:rPr>
          <w:lang w:val="de-DE"/>
        </w:rPr>
        <w:instrText xml:space="preserve"> SEQ Abbildung \* ARABIC </w:instrText>
      </w:r>
      <w:r w:rsidRPr="00636A6D">
        <w:fldChar w:fldCharType="separate"/>
      </w:r>
      <w:r w:rsidR="00F15986">
        <w:rPr>
          <w:noProof/>
          <w:lang w:val="de-DE"/>
        </w:rPr>
        <w:t>3</w:t>
      </w:r>
      <w:r w:rsidRPr="00636A6D">
        <w:fldChar w:fldCharType="end"/>
      </w:r>
      <w:r w:rsidRPr="00636A6D">
        <w:rPr>
          <w:lang w:val="de-DE"/>
        </w:rPr>
        <w:t>: Komponentenmodell des Benchmarking-Clients</w:t>
      </w:r>
    </w:p>
    <w:p w:rsidR="00D51C3B" w:rsidRPr="00636A6D" w:rsidRDefault="00760126" w:rsidP="009755FD">
      <w:pPr>
        <w:pStyle w:val="berschrift2"/>
        <w:rPr>
          <w:lang w:val="de-DE"/>
        </w:rPr>
      </w:pPr>
      <w:r w:rsidRPr="00636A6D">
        <w:rPr>
          <w:lang w:val="de-DE"/>
        </w:rPr>
        <w:t>Datenmodell</w:t>
      </w:r>
    </w:p>
    <w:p w:rsidR="005749F2" w:rsidRDefault="005749F2" w:rsidP="005749F2">
      <w:pPr>
        <w:jc w:val="both"/>
        <w:rPr>
          <w:lang w:val="de-DE"/>
        </w:rPr>
      </w:pPr>
      <w:r w:rsidRPr="005749F2">
        <w:rPr>
          <w:lang w:val="de-DE"/>
        </w:rPr>
        <w:t xml:space="preserve">Das umzusetzende Datenmodell ist hierbei sehr simpel. Es handelt sich, wie in </w:t>
      </w:r>
      <w:r w:rsidRPr="005749F2">
        <w:rPr>
          <w:lang w:val="de-DE"/>
        </w:rPr>
        <w:fldChar w:fldCharType="begin"/>
      </w:r>
      <w:r w:rsidRPr="005749F2">
        <w:rPr>
          <w:lang w:val="de-DE"/>
        </w:rPr>
        <w:instrText xml:space="preserve"> REF _Ref469465593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4</w:t>
      </w:r>
      <w:r w:rsidRPr="005749F2">
        <w:rPr>
          <w:lang w:val="de-DE"/>
        </w:rPr>
        <w:fldChar w:fldCharType="end"/>
      </w:r>
      <w:r w:rsidRPr="005749F2">
        <w:rPr>
          <w:lang w:val="de-DE"/>
        </w:rPr>
        <w:t xml:space="preserve"> dargestellt, um zwei Entitäten ohne Beziehungen. Während die TraceDB den Fokus vor allem auf das persistieren der Nachrichten ausgelegt ist, soll die CountDB die Anzahl der Nachrichten gruppiert auf die Chatteilnehmer speichern. Die Komplexität ergibt sich im Rahmen der Arbeit lediglich aus der Absicherung einer verteilten Transaktion, denn beide Tabellen liegen in für sich eigene Datenbankinstanzen. Eine entsprechende Umsetzung dieser Transaktionsklammer und entsprechende Fehlerbehandlung ist nachfolgend, im Rahmen der Implementierung beschrieben.</w:t>
      </w:r>
    </w:p>
    <w:p w:rsidR="00760126" w:rsidRPr="00636A6D" w:rsidRDefault="00760126" w:rsidP="00760126">
      <w:pPr>
        <w:rPr>
          <w:lang w:val="de-DE"/>
        </w:rPr>
      </w:pPr>
    </w:p>
    <w:p w:rsidR="005749F2" w:rsidRDefault="005749F2" w:rsidP="005749F2">
      <w:pPr>
        <w:keepNext/>
      </w:pPr>
      <w:r>
        <w:rPr>
          <w:noProof/>
          <w:lang w:val="de-DE" w:eastAsia="de-DE"/>
        </w:rPr>
        <w:drawing>
          <wp:inline distT="0" distB="0" distL="0" distR="0">
            <wp:extent cx="3200400" cy="1572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mainModel.bmp"/>
                    <pic:cNvPicPr/>
                  </pic:nvPicPr>
                  <pic:blipFill>
                    <a:blip r:embed="rId15">
                      <a:extLst>
                        <a:ext uri="{28A0092B-C50C-407E-A947-70E740481C1C}">
                          <a14:useLocalDpi xmlns:a14="http://schemas.microsoft.com/office/drawing/2010/main" val="0"/>
                        </a:ext>
                      </a:extLst>
                    </a:blip>
                    <a:stretch>
                      <a:fillRect/>
                    </a:stretch>
                  </pic:blipFill>
                  <pic:spPr>
                    <a:xfrm>
                      <a:off x="0" y="0"/>
                      <a:ext cx="3200400" cy="1572895"/>
                    </a:xfrm>
                    <a:prstGeom prst="rect">
                      <a:avLst/>
                    </a:prstGeom>
                  </pic:spPr>
                </pic:pic>
              </a:graphicData>
            </a:graphic>
          </wp:inline>
        </w:drawing>
      </w:r>
    </w:p>
    <w:p w:rsidR="00355199" w:rsidRDefault="005749F2" w:rsidP="005749F2">
      <w:pPr>
        <w:pStyle w:val="Beschriftung"/>
        <w:rPr>
          <w:lang w:val="de-DE"/>
        </w:rPr>
      </w:pPr>
      <w:r>
        <w:t xml:space="preserve">Abbildung </w:t>
      </w:r>
      <w:r>
        <w:fldChar w:fldCharType="begin"/>
      </w:r>
      <w:r>
        <w:instrText xml:space="preserve"> SEQ Abbildung \* ARABIC </w:instrText>
      </w:r>
      <w:r>
        <w:fldChar w:fldCharType="separate"/>
      </w:r>
      <w:r w:rsidR="00F15986">
        <w:rPr>
          <w:noProof/>
        </w:rPr>
        <w:t>4</w:t>
      </w:r>
      <w:r>
        <w:fldChar w:fldCharType="end"/>
      </w:r>
      <w:r>
        <w:t xml:space="preserve">: </w:t>
      </w:r>
      <w:r w:rsidRPr="009521F5">
        <w:t>Domainmodell der serverseitigen Datenbankschicht</w:t>
      </w:r>
    </w:p>
    <w:p w:rsidR="005749F2" w:rsidRPr="000A5242" w:rsidRDefault="005749F2" w:rsidP="00760126">
      <w:pPr>
        <w:rPr>
          <w:lang w:val="de-DE"/>
        </w:rPr>
      </w:pPr>
    </w:p>
    <w:p w:rsidR="00423420" w:rsidRPr="000A5242" w:rsidRDefault="00C92EA8" w:rsidP="00423420">
      <w:pPr>
        <w:pStyle w:val="berschrift2"/>
        <w:rPr>
          <w:lang w:val="de-DE"/>
        </w:rPr>
      </w:pPr>
      <w:r w:rsidRPr="000A5242">
        <w:rPr>
          <w:lang w:val="de-DE"/>
        </w:rPr>
        <w:t xml:space="preserve">Fehlertolerante </w:t>
      </w:r>
      <w:r w:rsidR="00574610" w:rsidRPr="000A5242">
        <w:rPr>
          <w:lang w:val="de-DE"/>
        </w:rPr>
        <w:t>Transaktionsverarbeitung für REST-Clients</w:t>
      </w:r>
    </w:p>
    <w:p w:rsidR="005749F2" w:rsidRDefault="005749F2" w:rsidP="005749F2">
      <w:pPr>
        <w:pStyle w:val="Text"/>
        <w:ind w:firstLine="0"/>
        <w:rPr>
          <w:lang w:val="de-DE"/>
        </w:rPr>
      </w:pPr>
      <w:r w:rsidRPr="005749F2">
        <w:rPr>
          <w:lang w:val="de-DE"/>
        </w:rPr>
        <w:t xml:space="preserve">Der zuvor in Abschnitt </w:t>
      </w:r>
      <w:r w:rsidRPr="005749F2">
        <w:rPr>
          <w:lang w:val="de-DE"/>
        </w:rPr>
        <w:fldChar w:fldCharType="begin"/>
      </w:r>
      <w:r w:rsidRPr="005749F2">
        <w:rPr>
          <w:lang w:val="de-DE"/>
        </w:rPr>
        <w:instrText xml:space="preserve"> REF _Ref469468391 \n \h  \* MERGEFORMAT </w:instrText>
      </w:r>
      <w:r w:rsidRPr="005749F2">
        <w:rPr>
          <w:lang w:val="de-DE"/>
        </w:rPr>
      </w:r>
      <w:r w:rsidRPr="005749F2">
        <w:rPr>
          <w:lang w:val="de-DE"/>
        </w:rPr>
        <w:fldChar w:fldCharType="separate"/>
      </w:r>
      <w:r w:rsidRPr="005749F2">
        <w:rPr>
          <w:lang w:val="de-DE"/>
        </w:rPr>
        <w:t>B</w:t>
      </w:r>
      <w:r w:rsidRPr="005749F2">
        <w:rPr>
          <w:lang w:val="de-DE"/>
        </w:rPr>
        <w:fldChar w:fldCharType="end"/>
      </w:r>
      <w:r w:rsidRPr="005749F2">
        <w:rPr>
          <w:lang w:val="de-DE"/>
        </w:rPr>
        <w:t xml:space="preserve"> beschriebene REST-Konnektor soll zudem eine konsistente Fehlerbehandlung bieten und fallweise automatisiert Anfragen an den Server wiederholen. Dieser Vorgang mit einer möglichen Wiederholung ist in </w:t>
      </w:r>
      <w:r w:rsidRPr="005749F2">
        <w:rPr>
          <w:lang w:val="de-DE"/>
        </w:rPr>
        <w:fldChar w:fldCharType="begin"/>
      </w:r>
      <w:r w:rsidRPr="005749F2">
        <w:rPr>
          <w:lang w:val="de-DE"/>
        </w:rPr>
        <w:instrText xml:space="preserve"> REF _Ref469468680 \h  \* MERGEFORMAT </w:instrText>
      </w:r>
      <w:r w:rsidRPr="005749F2">
        <w:rPr>
          <w:lang w:val="de-DE"/>
        </w:rPr>
      </w:r>
      <w:r w:rsidRPr="005749F2">
        <w:rPr>
          <w:lang w:val="de-DE"/>
        </w:rPr>
        <w:fldChar w:fldCharType="separate"/>
      </w:r>
      <w:r w:rsidRPr="00786A23">
        <w:rPr>
          <w:lang w:val="de-DE"/>
        </w:rPr>
        <w:t xml:space="preserve">Abbildung </w:t>
      </w:r>
      <w:r w:rsidRPr="00786A23">
        <w:rPr>
          <w:noProof/>
          <w:lang w:val="de-DE"/>
        </w:rPr>
        <w:t>5</w:t>
      </w:r>
      <w:r w:rsidRPr="005749F2">
        <w:rPr>
          <w:lang w:val="de-DE"/>
        </w:rPr>
        <w:fldChar w:fldCharType="end"/>
      </w:r>
      <w:r w:rsidRPr="005749F2">
        <w:rPr>
          <w:lang w:val="de-DE"/>
        </w:rPr>
        <w:t xml:space="preserve"> in einer Sequenz dargestellt. Die durch eine maximale Anzahl beschränkten Wiederholungen werden hierbei durch bestimmte http-Fehlercodes oder Timeout-Exceptions getriggert.</w:t>
      </w:r>
    </w:p>
    <w:p w:rsidR="005749F2" w:rsidRPr="000A5242" w:rsidRDefault="005749F2" w:rsidP="005749F2">
      <w:pPr>
        <w:pStyle w:val="Text"/>
        <w:ind w:firstLine="0"/>
        <w:rPr>
          <w:lang w:val="de-DE"/>
        </w:rPr>
      </w:pPr>
      <w:r>
        <w:rPr>
          <w:noProof/>
          <w:lang w:val="de-DE" w:eastAsia="de-DE"/>
        </w:rPr>
        <w:drawing>
          <wp:inline distT="0" distB="0" distL="0" distR="0" wp14:anchorId="358A19B5" wp14:editId="0E0912CB">
            <wp:extent cx="3200400" cy="22879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action.bmp"/>
                    <pic:cNvPicPr/>
                  </pic:nvPicPr>
                  <pic:blipFill>
                    <a:blip r:embed="rId16">
                      <a:extLst>
                        <a:ext uri="{28A0092B-C50C-407E-A947-70E740481C1C}">
                          <a14:useLocalDpi xmlns:a14="http://schemas.microsoft.com/office/drawing/2010/main" val="0"/>
                        </a:ext>
                      </a:extLst>
                    </a:blip>
                    <a:stretch>
                      <a:fillRect/>
                    </a:stretch>
                  </pic:blipFill>
                  <pic:spPr>
                    <a:xfrm>
                      <a:off x="0" y="0"/>
                      <a:ext cx="3200400" cy="2287905"/>
                    </a:xfrm>
                    <a:prstGeom prst="rect">
                      <a:avLst/>
                    </a:prstGeom>
                  </pic:spPr>
                </pic:pic>
              </a:graphicData>
            </a:graphic>
          </wp:inline>
        </w:drawing>
      </w:r>
    </w:p>
    <w:p w:rsidR="00F84C54" w:rsidRPr="00636A6D" w:rsidRDefault="00F84C54" w:rsidP="00F84C54">
      <w:pPr>
        <w:rPr>
          <w:lang w:val="de-DE"/>
        </w:rPr>
      </w:pPr>
    </w:p>
    <w:p w:rsidR="00D51C3B" w:rsidRPr="00636A6D" w:rsidRDefault="00D51C3B">
      <w:pPr>
        <w:pStyle w:val="Text"/>
        <w:rPr>
          <w:lang w:val="de-DE"/>
        </w:rPr>
      </w:pPr>
    </w:p>
    <w:p w:rsidR="00D51C3B" w:rsidRPr="00636A6D" w:rsidRDefault="00B64FA2">
      <w:pPr>
        <w:pStyle w:val="berschrift1"/>
        <w:rPr>
          <w:lang w:val="de-DE"/>
        </w:rPr>
      </w:pPr>
      <w:r w:rsidRPr="00636A6D">
        <w:rPr>
          <w:lang w:val="de-DE"/>
        </w:rPr>
        <w:t>Implementierung</w:t>
      </w:r>
    </w:p>
    <w:p w:rsidR="00B64FA2" w:rsidRPr="00636A6D" w:rsidRDefault="004409FA" w:rsidP="004409FA">
      <w:pPr>
        <w:jc w:val="both"/>
        <w:rPr>
          <w:lang w:val="de-DE"/>
        </w:rPr>
      </w:pPr>
      <w:r w:rsidRPr="00636A6D">
        <w:rPr>
          <w:lang w:val="de-DE"/>
        </w:rPr>
        <w:t>Im Folgenden wird nun auf die Umsetzung der vorab beschrieben Architektur eingegangen. Hierfür sind zunächst Entwurfsentscheidungen für die Basisarchitektur festgehalten, bevor im Anschluss auf detaillierte Umsetzungsdetails, welche als Anforderung an die Anwendung vorgegeben waren, eingegangen wird.</w:t>
      </w:r>
    </w:p>
    <w:p w:rsidR="0064330C" w:rsidRPr="000A5242" w:rsidRDefault="0064330C" w:rsidP="00B64FA2">
      <w:pPr>
        <w:pStyle w:val="berschrift2"/>
        <w:rPr>
          <w:lang w:val="de-DE"/>
        </w:rPr>
      </w:pPr>
      <w:r w:rsidRPr="000A5242">
        <w:rPr>
          <w:lang w:val="de-DE"/>
        </w:rPr>
        <w:t>Umsetzung der</w:t>
      </w:r>
      <w:r w:rsidR="00C73172" w:rsidRPr="000A5242">
        <w:rPr>
          <w:lang w:val="de-DE"/>
        </w:rPr>
        <w:t xml:space="preserve"> </w:t>
      </w:r>
      <w:r w:rsidRPr="000A5242">
        <w:rPr>
          <w:lang w:val="de-DE"/>
        </w:rPr>
        <w:t>Basisarchitektur</w:t>
      </w:r>
    </w:p>
    <w:p w:rsidR="00053FBA" w:rsidRPr="00BB635C" w:rsidRDefault="00053FBA" w:rsidP="00D6191E">
      <w:pPr>
        <w:jc w:val="both"/>
        <w:rPr>
          <w:lang w:val="de-DE"/>
        </w:rPr>
      </w:pPr>
      <w:r w:rsidRPr="00BB635C">
        <w:rPr>
          <w:lang w:val="de-DE"/>
        </w:rPr>
        <w:t>Bevor jedoch auf Implementierungsdetails eingegangen wird, sind zunächst das verwendete Zielsystem und entsprechende Entwurfsentscheidungen festgehalten.</w:t>
      </w:r>
    </w:p>
    <w:p w:rsidR="00053FBA" w:rsidRPr="00BB635C" w:rsidRDefault="00053FBA" w:rsidP="00D6191E">
      <w:pPr>
        <w:jc w:val="both"/>
        <w:rPr>
          <w:lang w:val="de-DE"/>
        </w:rPr>
      </w:pPr>
    </w:p>
    <w:p w:rsidR="00053FBA" w:rsidRPr="00BB635C" w:rsidRDefault="00053FBA" w:rsidP="00D6191E">
      <w:pPr>
        <w:pStyle w:val="berschrift3"/>
        <w:jc w:val="both"/>
        <w:rPr>
          <w:lang w:val="de-DE"/>
        </w:rPr>
      </w:pPr>
      <w:r w:rsidRPr="00BB635C">
        <w:rPr>
          <w:lang w:val="de-DE"/>
        </w:rPr>
        <w:t>Das Zielsystem und dessen Vorzüge</w:t>
      </w:r>
    </w:p>
    <w:p w:rsidR="00053FBA" w:rsidRPr="00BB635C" w:rsidRDefault="00053FBA" w:rsidP="00D6191E">
      <w:pPr>
        <w:jc w:val="both"/>
        <w:rPr>
          <w:lang w:val="de-DE"/>
        </w:rPr>
      </w:pPr>
      <w:r w:rsidRPr="00BB635C">
        <w:rPr>
          <w:lang w:val="de-DE"/>
        </w:rPr>
        <w:t xml:space="preserve">Die Ursprüngliche Anforderung an die Chatapplikation definierte den Wildfly 8.2 als Zielsystem. Unter Absprache </w:t>
      </w:r>
      <w:r w:rsidRPr="00BB635C">
        <w:rPr>
          <w:lang w:val="de-DE"/>
        </w:rPr>
        <w:lastRenderedPageBreak/>
        <w:t>wurde jedoch im Nachgang der Umstieg auf eine aktuellere Version des Wildflys in Betracht gezogen und letztendlich umgesetzt. Für einen Umstieg auf die aktuellste Version 10.1.0 gelten vor allem die nachfolgend zusammengefassten Vorzüge:</w:t>
      </w:r>
    </w:p>
    <w:p w:rsidR="00053FBA" w:rsidRPr="00BB635C" w:rsidRDefault="00053FBA" w:rsidP="00D6191E">
      <w:pPr>
        <w:jc w:val="both"/>
        <w:rPr>
          <w:lang w:val="de-DE"/>
        </w:rPr>
      </w:pPr>
    </w:p>
    <w:p w:rsidR="00053FBA" w:rsidRPr="00BB635C" w:rsidRDefault="00053FBA" w:rsidP="00D6191E">
      <w:pPr>
        <w:pStyle w:val="Listenabsatz"/>
        <w:numPr>
          <w:ilvl w:val="0"/>
          <w:numId w:val="26"/>
        </w:numPr>
        <w:jc w:val="both"/>
        <w:rPr>
          <w:lang w:val="de-DE"/>
        </w:rPr>
      </w:pPr>
      <w:r w:rsidRPr="00BB635C">
        <w:rPr>
          <w:lang w:val="de-DE"/>
        </w:rPr>
        <w:t xml:space="preserve">Performancesteigerung durch den Support </w:t>
      </w:r>
      <w:r w:rsidR="00183559" w:rsidRPr="00BB635C">
        <w:rPr>
          <w:lang w:val="de-DE"/>
        </w:rPr>
        <w:t>des</w:t>
      </w:r>
      <w:r w:rsidRPr="00BB635C">
        <w:rPr>
          <w:lang w:val="de-DE"/>
        </w:rPr>
        <w:t xml:space="preserve"> aktuelleren Protokoll HTTP/2</w:t>
      </w:r>
      <w:r w:rsidR="00573D63" w:rsidRPr="00BB635C">
        <w:rPr>
          <w:lang w:val="de-DE"/>
        </w:rPr>
        <w:t>.</w:t>
      </w:r>
      <w:r w:rsidR="00573D63" w:rsidRPr="00BB635C">
        <w:rPr>
          <w:rStyle w:val="Funotenzeichen"/>
          <w:lang w:val="de-DE"/>
        </w:rPr>
        <w:footnoteReference w:id="6"/>
      </w:r>
    </w:p>
    <w:p w:rsidR="00183559" w:rsidRPr="00BB635C" w:rsidRDefault="00183559" w:rsidP="00D6191E">
      <w:pPr>
        <w:pStyle w:val="Listenabsatz"/>
        <w:numPr>
          <w:ilvl w:val="0"/>
          <w:numId w:val="26"/>
        </w:numPr>
        <w:jc w:val="both"/>
        <w:rPr>
          <w:lang w:val="de-DE"/>
        </w:rPr>
      </w:pPr>
      <w:r w:rsidRPr="00BB635C">
        <w:rPr>
          <w:lang w:val="de-DE"/>
        </w:rPr>
        <w:t>Einfacheres Mangement der Wildfly-Konfiguration, bspw. durch die Bereitstellung vordefinierter Datenbankkonfigurationen.</w:t>
      </w:r>
    </w:p>
    <w:p w:rsidR="00183559" w:rsidRPr="00BB635C" w:rsidRDefault="00E60806" w:rsidP="00D6191E">
      <w:pPr>
        <w:pStyle w:val="Listenabsatz"/>
        <w:numPr>
          <w:ilvl w:val="0"/>
          <w:numId w:val="26"/>
        </w:numPr>
        <w:jc w:val="both"/>
        <w:rPr>
          <w:lang w:val="de-DE"/>
        </w:rPr>
      </w:pPr>
      <w:r w:rsidRPr="00BB635C">
        <w:rPr>
          <w:lang w:val="de-DE"/>
        </w:rPr>
        <w:t>Das in Wildfly 8 für die Umsetzung von JMS standardmäßig genutzte Projekt HornetQ wurde eingestellt. Die Codebasis ist an Apache übergeben worden und in dem neuen Projekt ActiveMQ Artemis aufgegangen.</w:t>
      </w:r>
      <w:r w:rsidR="00BB635C">
        <w:rPr>
          <w:lang w:val="de-DE"/>
        </w:rPr>
        <w:t xml:space="preserve"> </w:t>
      </w:r>
      <w:r w:rsidR="00BB635C" w:rsidRPr="00BB635C">
        <w:rPr>
          <w:highlight w:val="yellow"/>
          <w:lang w:val="de-DE"/>
        </w:rPr>
        <w:t>[QUELLE?]</w:t>
      </w:r>
    </w:p>
    <w:p w:rsidR="00183559" w:rsidRPr="00BB635C" w:rsidRDefault="00183559" w:rsidP="00D6191E">
      <w:pPr>
        <w:pStyle w:val="Listenabsatz"/>
        <w:numPr>
          <w:ilvl w:val="0"/>
          <w:numId w:val="26"/>
        </w:numPr>
        <w:jc w:val="both"/>
        <w:rPr>
          <w:lang w:val="de-DE"/>
        </w:rPr>
      </w:pPr>
      <w:r w:rsidRPr="00BB635C">
        <w:rPr>
          <w:lang w:val="de-DE"/>
        </w:rPr>
        <w:t>Die Sicherheit ist in Wildfly 8.2 nicht mehr gewährleistet, da Sicherheitsupdates für Wildfly 9 und 10, jedoch nicht mehr für 8 veröffentlicht wurden.</w:t>
      </w:r>
    </w:p>
    <w:p w:rsidR="00183559" w:rsidRPr="00BB635C" w:rsidRDefault="00183559" w:rsidP="00D6191E">
      <w:pPr>
        <w:pStyle w:val="Listenabsatz"/>
        <w:numPr>
          <w:ilvl w:val="0"/>
          <w:numId w:val="26"/>
        </w:numPr>
        <w:jc w:val="both"/>
        <w:rPr>
          <w:lang w:val="de-DE"/>
        </w:rPr>
      </w:pPr>
      <w:r w:rsidRPr="00BB635C">
        <w:rPr>
          <w:lang w:val="de-DE"/>
        </w:rPr>
        <w:t>Der Wildfly 10 ist zukunftssicherer, da das kommende Java 9 bereits voll unterstützt wird.</w:t>
      </w:r>
    </w:p>
    <w:p w:rsidR="00E60806" w:rsidRDefault="00E60806" w:rsidP="00D6191E">
      <w:pPr>
        <w:pStyle w:val="Listenabsatz"/>
        <w:numPr>
          <w:ilvl w:val="0"/>
          <w:numId w:val="26"/>
        </w:numPr>
        <w:jc w:val="both"/>
        <w:rPr>
          <w:lang w:val="de-DE"/>
        </w:rPr>
      </w:pPr>
      <w:r w:rsidRPr="00BB635C">
        <w:rPr>
          <w:lang w:val="de-DE"/>
        </w:rPr>
        <w:t>Es wird die aktuellste Version 5 des ORM-Frameworks Hibernate unterstützt.</w:t>
      </w:r>
      <w:r w:rsidR="00C8402F" w:rsidRPr="00BB635C">
        <w:rPr>
          <w:lang w:val="de-DE"/>
        </w:rPr>
        <w:t xml:space="preserve"> Dies führt zu einer verbesserten Nutzung und möglichen Performancegewinnen.</w:t>
      </w:r>
      <w:r w:rsidR="00C8402F" w:rsidRPr="00BB635C">
        <w:rPr>
          <w:rStyle w:val="Funotenzeichen"/>
          <w:lang w:val="de-DE"/>
        </w:rPr>
        <w:footnoteReference w:id="7"/>
      </w:r>
    </w:p>
    <w:p w:rsidR="00BB635C" w:rsidRPr="00BB635C" w:rsidRDefault="00BB635C" w:rsidP="00BB635C">
      <w:pPr>
        <w:ind w:left="360"/>
        <w:jc w:val="both"/>
        <w:rPr>
          <w:lang w:val="de-DE"/>
        </w:rPr>
      </w:pPr>
      <w:r w:rsidRPr="00BB635C">
        <w:rPr>
          <w:highlight w:val="yellow"/>
          <w:lang w:val="de-DE"/>
        </w:rPr>
        <w:t>[QUELLE Doku/Changelog WF9+10]</w:t>
      </w:r>
    </w:p>
    <w:p w:rsidR="00053FBA" w:rsidRPr="00BB635C" w:rsidRDefault="00053FBA" w:rsidP="00D6191E">
      <w:pPr>
        <w:jc w:val="both"/>
        <w:rPr>
          <w:lang w:val="de-DE"/>
        </w:rPr>
      </w:pPr>
    </w:p>
    <w:p w:rsidR="00053FBA" w:rsidRPr="00BB635C" w:rsidRDefault="00053FBA" w:rsidP="002D2EDE">
      <w:pPr>
        <w:jc w:val="both"/>
        <w:rPr>
          <w:lang w:val="de-DE"/>
        </w:rPr>
      </w:pPr>
      <w:r w:rsidRPr="00BB635C">
        <w:rPr>
          <w:lang w:val="de-DE"/>
        </w:rPr>
        <w:t xml:space="preserve"> </w:t>
      </w:r>
      <w:r w:rsidR="00C65209" w:rsidRPr="00BB635C">
        <w:rPr>
          <w:lang w:val="de-DE"/>
        </w:rPr>
        <w:t xml:space="preserve">Es wurde außerdem erreicht, dass die Chatapplikation einen Großteil der Konfiguration während des Deployments selbst übernimmt, wodurch ein entsprechender Aufwand </w:t>
      </w:r>
      <w:r w:rsidR="00FE03E6" w:rsidRPr="00BB635C">
        <w:rPr>
          <w:lang w:val="de-DE"/>
        </w:rPr>
        <w:t xml:space="preserve">bei dem initialen Aufsetzen des Wildflys </w:t>
      </w:r>
      <w:r w:rsidR="00C65209" w:rsidRPr="00BB635C">
        <w:rPr>
          <w:lang w:val="de-DE"/>
        </w:rPr>
        <w:t xml:space="preserve">zum Teil </w:t>
      </w:r>
      <w:r w:rsidR="00FE03E6" w:rsidRPr="00BB635C">
        <w:rPr>
          <w:lang w:val="de-DE"/>
        </w:rPr>
        <w:t>entfällt. K</w:t>
      </w:r>
      <w:r w:rsidR="00C65209" w:rsidRPr="00BB635C">
        <w:rPr>
          <w:lang w:val="de-DE"/>
        </w:rPr>
        <w:t xml:space="preserve">onfigurative Änderungen </w:t>
      </w:r>
      <w:r w:rsidR="00FE03E6" w:rsidRPr="00BB635C">
        <w:rPr>
          <w:lang w:val="de-DE"/>
        </w:rPr>
        <w:t>können somit in der Applikation selbst mittels einfachem XML vorgenommen werden. Dies umfasst unter anderem die nicht triviale Konfiguration der XA-Datasources, um die man sich nicht weiter zu kümmern braucht.</w:t>
      </w:r>
    </w:p>
    <w:p w:rsidR="00053FBA" w:rsidRPr="00053FBA" w:rsidRDefault="00053FBA" w:rsidP="00053FBA">
      <w:pPr>
        <w:rPr>
          <w:lang w:val="de-DE"/>
        </w:rPr>
      </w:pPr>
    </w:p>
    <w:p w:rsidR="004409FA" w:rsidRPr="00636A6D" w:rsidRDefault="00B7304C" w:rsidP="004409FA">
      <w:pPr>
        <w:pStyle w:val="berschrift3"/>
        <w:rPr>
          <w:lang w:val="de-DE"/>
        </w:rPr>
      </w:pPr>
      <w:r w:rsidRPr="00636A6D">
        <w:rPr>
          <w:lang w:val="de-DE"/>
        </w:rPr>
        <w:t>Das Build- und Deploymanagement</w:t>
      </w:r>
    </w:p>
    <w:p w:rsidR="00310DA8" w:rsidRDefault="00310DA8" w:rsidP="0064330C">
      <w:pPr>
        <w:pStyle w:val="Text"/>
        <w:ind w:firstLine="0"/>
        <w:rPr>
          <w:lang w:val="de-DE"/>
        </w:rPr>
      </w:pPr>
      <w:r w:rsidRPr="00636A6D">
        <w:rPr>
          <w:lang w:val="de-DE"/>
        </w:rPr>
        <w:t>Mittels des Einsatzes eines Dependency- und Buildmanagement-Tools, wie das verwendete Apache Maven</w:t>
      </w:r>
      <w:r w:rsidRPr="00BB635C">
        <w:rPr>
          <w:lang w:val="de-DE"/>
        </w:rPr>
        <w:t>, bringt die neue Chatanwendung viele Vorteile mit sich. Hierzu zählt neben einem vereinfachten und redundanzfreien Verwalten der Abhängigkeiten zu bestimmten Bibliotheken, auch das automatisierte Bauen und Testen der Anwendung. Eine Aufwandsverringerung wurde vor allem mittels des automatisierten Deployments durch Apache Maven bei jedem Build auf den Wildfly erreicht.</w:t>
      </w:r>
      <w:r w:rsidRPr="00BB635C">
        <w:rPr>
          <w:rStyle w:val="Funotenzeichen"/>
          <w:lang w:val="de-DE"/>
        </w:rPr>
        <w:footnoteReference w:id="8"/>
      </w:r>
    </w:p>
    <w:p w:rsidR="00310DA8" w:rsidRPr="000A5242" w:rsidRDefault="00310DA8" w:rsidP="0064330C">
      <w:pPr>
        <w:pStyle w:val="Text"/>
        <w:ind w:firstLine="0"/>
        <w:rPr>
          <w:lang w:val="de-DE"/>
        </w:rPr>
      </w:pPr>
    </w:p>
    <w:p w:rsidR="0064330C" w:rsidRDefault="00760126" w:rsidP="0064330C">
      <w:pPr>
        <w:pStyle w:val="berschrift3"/>
        <w:rPr>
          <w:lang w:val="de-DE"/>
        </w:rPr>
      </w:pPr>
      <w:r w:rsidRPr="000A5242">
        <w:rPr>
          <w:lang w:val="de-DE"/>
        </w:rPr>
        <w:t>Anbindung der Datenbankinstanzen</w:t>
      </w:r>
    </w:p>
    <w:p w:rsidR="004B4DF1" w:rsidRDefault="004B4DF1" w:rsidP="004B4DF1">
      <w:pPr>
        <w:rPr>
          <w:lang w:val="de-DE"/>
        </w:rPr>
      </w:pPr>
      <w:r>
        <w:rPr>
          <w:lang w:val="de-DE"/>
        </w:rPr>
        <w:t>Die Anbindung der beiden Datenbanken CountDB und TraceDB wird außerhalb des Codes unter Verwendung einer persistence.xml konfiguriert. (Vorteile?)</w:t>
      </w:r>
    </w:p>
    <w:p w:rsidR="004B4DF1" w:rsidRDefault="00A40554" w:rsidP="004B4DF1">
      <w:pPr>
        <w:rPr>
          <w:lang w:val="de-DE"/>
        </w:rPr>
      </w:pPr>
      <w:r>
        <w:rPr>
          <w:lang w:val="de-DE"/>
        </w:rPr>
        <w:t>Für die Umsetzung der Persistenz werden nach dem Modell der Container Managed Persistence (CMP)</w:t>
      </w:r>
      <w:r w:rsidR="0092049D">
        <w:rPr>
          <w:lang w:val="de-DE"/>
        </w:rPr>
        <w:fldChar w:fldCharType="begin"/>
      </w:r>
      <w:r w:rsidR="00882031">
        <w:rPr>
          <w:lang w:val="de-DE"/>
        </w:rPr>
        <w:instrText xml:space="preserve"> ADDIN ZOTERO_ITEM CSL_CITATION {"citationID":"OfM8SaQA","properties":{"formattedCitation":"[8]","plainCitation":"[8]"},"citationItems":[{"id":3294,"uris":["http://zotero.org/groups/753033/items/NZVE52KE"],"uri":["http://zotero.org/groups/753033/items/NZVE52KE"],"itemData":{"id":3294,"type":"webpage","title":"The Java Community Process(SM) Program - communityprocess - final","abstract":"EJB","URL":"https://jcp.org/aboutJava/communityprocess/final/jsr220/index.html","accessed":{"date-parts":[["2016",12,17]]}}}],"schema":"https://github.com/citation-style-language/schema/raw/master/csl-citation.json"} </w:instrText>
      </w:r>
      <w:r w:rsidR="0092049D">
        <w:rPr>
          <w:lang w:val="de-DE"/>
        </w:rPr>
        <w:fldChar w:fldCharType="separate"/>
      </w:r>
      <w:r w:rsidR="00882031" w:rsidRPr="00882031">
        <w:rPr>
          <w:lang w:val="de-DE"/>
        </w:rPr>
        <w:t>[8]</w:t>
      </w:r>
      <w:r w:rsidR="0092049D">
        <w:rPr>
          <w:lang w:val="de-DE"/>
        </w:rPr>
        <w:fldChar w:fldCharType="end"/>
      </w:r>
      <w:r>
        <w:rPr>
          <w:lang w:val="de-DE"/>
        </w:rPr>
        <w:t xml:space="preserve"> die Java Persistence API (JPA</w:t>
      </w:r>
      <w:r w:rsidR="0092049D">
        <w:rPr>
          <w:lang w:val="de-DE"/>
        </w:rPr>
        <w:t>)</w:t>
      </w:r>
      <w:r w:rsidR="0092049D">
        <w:rPr>
          <w:lang w:val="de-DE"/>
        </w:rPr>
        <w:fldChar w:fldCharType="begin"/>
      </w:r>
      <w:r w:rsidR="00882031">
        <w:rPr>
          <w:lang w:val="de-DE"/>
        </w:rPr>
        <w:instrText xml:space="preserve"> ADDIN ZOTERO_ITEM CSL_CITATION {"citationID":"3sxRFdC3","properties":{"formattedCitation":"[9]","plainCitation":"[9]"},"citationItems":[{"id":3292,"uris":["http://zotero.org/groups/753033/items/NWGNURJJ"],"uri":["http://zotero.org/groups/753033/items/NWGNURJJ"],"itemData":{"id":3292,"type":"webpage","title":"The Java Community Process(SM) Program - JSRs: Java Specification Requests - detail JSR# 338","abstract":"Java Persistence","URL":"https://jcp.org/en/jsr/detail?id=338","accessed":{"date-parts":[["2016",12,17]]}}}],"schema":"https://github.com/citation-style-language/schema/raw/master/csl-citation.json"} </w:instrText>
      </w:r>
      <w:r w:rsidR="0092049D">
        <w:rPr>
          <w:lang w:val="de-DE"/>
        </w:rPr>
        <w:fldChar w:fldCharType="separate"/>
      </w:r>
      <w:r w:rsidR="00882031" w:rsidRPr="00882031">
        <w:rPr>
          <w:lang w:val="de-DE"/>
        </w:rPr>
        <w:t>[9]</w:t>
      </w:r>
      <w:r w:rsidR="0092049D">
        <w:rPr>
          <w:lang w:val="de-DE"/>
        </w:rPr>
        <w:fldChar w:fldCharType="end"/>
      </w:r>
      <w:r>
        <w:rPr>
          <w:lang w:val="de-DE"/>
        </w:rPr>
        <w:t xml:space="preserve"> und Entitiy Beans verwendet. Zum Einsatz kommt dabei der Transaction-</w:t>
      </w:r>
      <w:r w:rsidR="00930538">
        <w:rPr>
          <w:lang w:val="de-DE"/>
        </w:rPr>
        <w:t>scoped Persistence Context, demnach ist die Lebensdauer des Kontexts auf eine einzelne JTA Transaktion beschränkt.</w:t>
      </w:r>
    </w:p>
    <w:p w:rsidR="004B4DF1" w:rsidRDefault="004B4DF1" w:rsidP="004B4DF1">
      <w:pPr>
        <w:rPr>
          <w:lang w:val="de-DE"/>
        </w:rPr>
      </w:pPr>
    </w:p>
    <w:p w:rsidR="009651CB" w:rsidRDefault="009651CB" w:rsidP="0064330C">
      <w:pPr>
        <w:pStyle w:val="Text"/>
        <w:ind w:firstLine="0"/>
        <w:rPr>
          <w:lang w:val="de-DE"/>
        </w:rPr>
      </w:pPr>
    </w:p>
    <w:p w:rsidR="00BF476B" w:rsidRPr="000A5242" w:rsidRDefault="00BF476B" w:rsidP="00BF476B">
      <w:pPr>
        <w:pStyle w:val="berschrift2"/>
        <w:rPr>
          <w:lang w:val="de-DE"/>
        </w:rPr>
      </w:pPr>
      <w:r w:rsidRPr="000A5242">
        <w:rPr>
          <w:lang w:val="de-DE"/>
        </w:rPr>
        <w:t>Ablösung des TCP-Websocket durch JMS</w:t>
      </w:r>
      <w:r w:rsidR="00357378">
        <w:rPr>
          <w:lang w:val="de-DE"/>
        </w:rPr>
        <w:t xml:space="preserve"> und einen</w:t>
      </w:r>
      <w:r>
        <w:rPr>
          <w:lang w:val="de-DE"/>
        </w:rPr>
        <w:t xml:space="preserve"> RESTful Webservice </w:t>
      </w:r>
    </w:p>
    <w:p w:rsidR="00BF476B" w:rsidRDefault="00314C7D" w:rsidP="00314C7D">
      <w:pPr>
        <w:pStyle w:val="Listenabsatz"/>
        <w:numPr>
          <w:ilvl w:val="0"/>
          <w:numId w:val="34"/>
        </w:numPr>
        <w:rPr>
          <w:lang w:val="de-DE"/>
        </w:rPr>
      </w:pPr>
      <w:r>
        <w:rPr>
          <w:lang w:val="de-DE"/>
        </w:rPr>
        <w:t>MDB</w:t>
      </w:r>
    </w:p>
    <w:p w:rsidR="00314C7D" w:rsidRDefault="00314C7D" w:rsidP="00314C7D">
      <w:pPr>
        <w:pStyle w:val="Listenabsatz"/>
        <w:numPr>
          <w:ilvl w:val="0"/>
          <w:numId w:val="34"/>
        </w:numPr>
        <w:rPr>
          <w:lang w:val="de-DE"/>
        </w:rPr>
      </w:pPr>
      <w:r>
        <w:rPr>
          <w:lang w:val="de-DE"/>
        </w:rPr>
        <w:t>EJB Session Beans -&gt; alle stateless</w:t>
      </w:r>
    </w:p>
    <w:p w:rsidR="00314C7D" w:rsidRDefault="00314C7D" w:rsidP="00314C7D">
      <w:pPr>
        <w:rPr>
          <w:lang w:val="de-DE"/>
        </w:rPr>
      </w:pPr>
    </w:p>
    <w:p w:rsidR="00314C7D" w:rsidRDefault="00314C7D" w:rsidP="006740E1">
      <w:pPr>
        <w:jc w:val="both"/>
        <w:rPr>
          <w:lang w:val="de-DE"/>
        </w:rPr>
      </w:pPr>
      <w:r>
        <w:rPr>
          <w:lang w:val="de-DE"/>
        </w:rPr>
        <w:t>Die Enterprise-Java-Beans-Spezifikation (EJB) ist Bestandteil von JEE und unterstützt die Umssetzung verteilter Komponentensysteme.</w:t>
      </w:r>
    </w:p>
    <w:p w:rsidR="00314C7D" w:rsidRPr="00314C7D" w:rsidRDefault="00314C7D" w:rsidP="006740E1">
      <w:pPr>
        <w:jc w:val="both"/>
        <w:rPr>
          <w:lang w:val="de-DE"/>
        </w:rPr>
      </w:pPr>
    </w:p>
    <w:p w:rsidR="00BF476B" w:rsidRDefault="00BF476B" w:rsidP="006740E1">
      <w:pPr>
        <w:shd w:val="clear" w:color="auto" w:fill="FFFFFF"/>
        <w:autoSpaceDE/>
        <w:autoSpaceDN/>
        <w:spacing w:after="240"/>
        <w:jc w:val="both"/>
        <w:rPr>
          <w:color w:val="000000"/>
          <w:lang w:val="de-DE" w:eastAsia="de-DE"/>
        </w:rPr>
      </w:pPr>
      <w:r w:rsidRPr="000A5242">
        <w:rPr>
          <w:color w:val="000000"/>
          <w:lang w:val="de-DE" w:eastAsia="de-DE"/>
        </w:rPr>
        <w:t xml:space="preserve">(„The number of MDB threads is equal to 16 (this is the default value)) Es wird automatisch ein Threadpool mit 16 Threads erzeugt, die durch EJB bzw. den Message Driven Beans verwaltet werden </w:t>
      </w:r>
      <w:r w:rsidRPr="000A5242">
        <w:rPr>
          <w:color w:val="000000"/>
          <w:lang w:val="de-DE" w:eastAsia="de-DE"/>
        </w:rPr>
        <w:fldChar w:fldCharType="begin"/>
      </w:r>
      <w:r w:rsidR="00882031">
        <w:rPr>
          <w:color w:val="000000"/>
          <w:lang w:val="de-DE" w:eastAsia="de-DE"/>
        </w:rPr>
        <w:instrText xml:space="preserve"> ADDIN ZOTERO_ITEM CSL_CITATION {"citationID":"2f81lp6ds5","properties":{"formattedCitation":"[10]","plainCitation":"[10]"},"citationItems":[{"id":3233,"uris":["http://zotero.org/groups/753033/items/M6EBFX7S"],"uri":["http://zotero.org/groups/753033/items/M6EBFX7S"],"itemData":{"id":3233,"type":"webpage","title":"Message-Driven EJBs","URL":"http://docs.oracle.com/cd/E11035_01/wls100/ejb/message_beans.html","accessed":{"date-parts":[["2016",11,17]]}}}],"schema":"https://github.com/citation-style-language/schema/raw/master/csl-citation.json"} </w:instrText>
      </w:r>
      <w:r w:rsidRPr="000A5242">
        <w:rPr>
          <w:color w:val="000000"/>
          <w:lang w:val="de-DE" w:eastAsia="de-DE"/>
        </w:rPr>
        <w:fldChar w:fldCharType="separate"/>
      </w:r>
      <w:r w:rsidR="00882031" w:rsidRPr="00882031">
        <w:rPr>
          <w:lang w:val="de-DE"/>
        </w:rPr>
        <w:t>[10]</w:t>
      </w:r>
      <w:r w:rsidRPr="000A5242">
        <w:rPr>
          <w:color w:val="000000"/>
          <w:lang w:val="de-DE" w:eastAsia="de-DE"/>
        </w:rPr>
        <w:fldChar w:fldCharType="end"/>
      </w:r>
      <w:r w:rsidRPr="000A5242">
        <w:rPr>
          <w:color w:val="000000"/>
          <w:lang w:val="de-DE" w:eastAsia="de-DE"/>
        </w:rPr>
        <w:t>. Dies bezüglich sind keine weiteren Anforderungen an die Chatanwendung gegeben, weshalb keine weiteren Konfigurationsarbeiten an dem Pool vorgenommen wurden.</w:t>
      </w:r>
    </w:p>
    <w:p w:rsidR="00BF476B" w:rsidRDefault="00795719" w:rsidP="0061572C">
      <w:pPr>
        <w:shd w:val="clear" w:color="auto" w:fill="FFFFFF"/>
        <w:autoSpaceDE/>
        <w:autoSpaceDN/>
        <w:spacing w:after="240"/>
        <w:jc w:val="both"/>
        <w:rPr>
          <w:color w:val="000000"/>
          <w:lang w:val="de-DE" w:eastAsia="de-DE"/>
        </w:rPr>
      </w:pPr>
      <w:r>
        <w:rPr>
          <w:color w:val="000000"/>
          <w:lang w:val="de-DE" w:eastAsia="de-DE"/>
        </w:rPr>
        <w:t>Die Umsetzung der RESTful Webservices erfolgt nach der Java API for RESTful Web Services (JAX-RS)</w:t>
      </w:r>
      <w:r w:rsidR="0061572C">
        <w:rPr>
          <w:color w:val="000000"/>
          <w:lang w:val="de-DE" w:eastAsia="de-DE"/>
        </w:rPr>
        <w:t xml:space="preserve"> in der Version 2.0</w:t>
      </w:r>
      <w:r>
        <w:rPr>
          <w:color w:val="000000"/>
          <w:lang w:val="de-DE" w:eastAsia="de-DE"/>
        </w:rPr>
        <w:t xml:space="preserve">, welche </w:t>
      </w:r>
      <w:r w:rsidR="00F9631F">
        <w:rPr>
          <w:color w:val="000000"/>
          <w:lang w:val="de-DE" w:eastAsia="de-DE"/>
        </w:rPr>
        <w:t xml:space="preserve">in </w:t>
      </w:r>
      <w:r w:rsidR="0061572C">
        <w:rPr>
          <w:color w:val="000000"/>
          <w:lang w:val="de-DE" w:eastAsia="de-DE"/>
        </w:rPr>
        <w:t>der Spezifikation JSR 339 standardisiert worden ist</w:t>
      </w:r>
      <w:r w:rsidR="007F46C3">
        <w:rPr>
          <w:color w:val="000000"/>
          <w:lang w:val="de-DE" w:eastAsia="de-DE"/>
        </w:rPr>
        <w:t xml:space="preserve"> </w:t>
      </w:r>
      <w:r w:rsidR="007F46C3">
        <w:rPr>
          <w:color w:val="000000"/>
          <w:lang w:val="de-DE" w:eastAsia="de-DE"/>
        </w:rPr>
        <w:fldChar w:fldCharType="begin"/>
      </w:r>
      <w:r w:rsidR="00882031">
        <w:rPr>
          <w:color w:val="000000"/>
          <w:lang w:val="de-DE" w:eastAsia="de-DE"/>
        </w:rPr>
        <w:instrText xml:space="preserve"> ADDIN ZOTERO_ITEM CSL_CITATION {"citationID":"1ph04j1pp0","properties":{"formattedCitation":"[11]","plainCitation":"[11]"},"citationItems":[{"id":3268,"uris":["http://zotero.org/groups/753033/items/2CNTR8JE"],"uri":["http://zotero.org/groups/753033/items/2CNTR8JE"],"itemData":{"id":3268,"type":"webpage","title":"JSR 339 - Java Community Process","URL":"https://jcp.org/en/jsr/detail?id=339","author":[{"literal":"Oracle Corporation"}],"accessed":{"date-parts":[["2016",12,16]]}}}],"schema":"https://github.com/citation-style-language/schema/raw/master/csl-citation.json"} </w:instrText>
      </w:r>
      <w:r w:rsidR="007F46C3">
        <w:rPr>
          <w:color w:val="000000"/>
          <w:lang w:val="de-DE" w:eastAsia="de-DE"/>
        </w:rPr>
        <w:fldChar w:fldCharType="separate"/>
      </w:r>
      <w:r w:rsidR="00882031" w:rsidRPr="00882031">
        <w:rPr>
          <w:lang w:val="de-DE"/>
        </w:rPr>
        <w:t>[11]</w:t>
      </w:r>
      <w:r w:rsidR="007F46C3">
        <w:rPr>
          <w:color w:val="000000"/>
          <w:lang w:val="de-DE" w:eastAsia="de-DE"/>
        </w:rPr>
        <w:fldChar w:fldCharType="end"/>
      </w:r>
      <w:r w:rsidR="0061572C">
        <w:rPr>
          <w:color w:val="000000"/>
          <w:lang w:val="de-DE" w:eastAsia="de-DE"/>
        </w:rPr>
        <w:t>.</w:t>
      </w:r>
      <w:r w:rsidR="00F67812">
        <w:rPr>
          <w:color w:val="000000"/>
          <w:lang w:val="de-DE" w:eastAsia="de-DE"/>
        </w:rPr>
        <w:t xml:space="preserve"> Hierbei können per Annotationen Ressourcen definiert, Pfade vergeben und Methodenaufrufe somit an entsprechende URL’s gebunden werden.</w:t>
      </w:r>
      <w:r w:rsidR="00912675">
        <w:rPr>
          <w:color w:val="000000"/>
          <w:lang w:val="de-DE" w:eastAsia="de-DE"/>
        </w:rPr>
        <w:t xml:space="preserve"> Wie in den Anforderungen genannt werden hiermit die Schnittstelle für den Admin-Client sowie  für den Login umgesetzt.</w:t>
      </w:r>
    </w:p>
    <w:p w:rsidR="00AB3C37" w:rsidRDefault="00AB3C37" w:rsidP="0061572C">
      <w:pPr>
        <w:shd w:val="clear" w:color="auto" w:fill="FFFFFF"/>
        <w:autoSpaceDE/>
        <w:autoSpaceDN/>
        <w:spacing w:after="240"/>
        <w:jc w:val="both"/>
        <w:rPr>
          <w:color w:val="000000"/>
          <w:lang w:val="de-DE" w:eastAsia="de-DE"/>
        </w:rPr>
      </w:pPr>
    </w:p>
    <w:p w:rsidR="0064330C" w:rsidRPr="000A5242" w:rsidRDefault="00457E0B" w:rsidP="006740E1">
      <w:pPr>
        <w:pStyle w:val="berschrift2"/>
        <w:jc w:val="both"/>
        <w:rPr>
          <w:lang w:val="de-DE"/>
        </w:rPr>
      </w:pPr>
      <w:r>
        <w:rPr>
          <w:lang w:val="de-DE"/>
        </w:rPr>
        <w:t>U</w:t>
      </w:r>
      <w:r w:rsidR="009E4531" w:rsidRPr="000A5242">
        <w:rPr>
          <w:lang w:val="de-DE"/>
        </w:rPr>
        <w:t>msetzung einer gemäß XA verteilten Transaktion</w:t>
      </w:r>
    </w:p>
    <w:p w:rsidR="009755FD" w:rsidRDefault="009755FD" w:rsidP="006740E1">
      <w:pPr>
        <w:jc w:val="both"/>
        <w:rPr>
          <w:lang w:val="de-DE"/>
        </w:rPr>
      </w:pPr>
      <w:r w:rsidRPr="000A5242">
        <w:rPr>
          <w:lang w:val="de-DE"/>
        </w:rPr>
        <w:t>X/OpenXA (XA) ist ein Standard für die Verarbeitung von verteilten Transaktionen. Wesentliches Element dieses Standard</w:t>
      </w:r>
      <w:r>
        <w:rPr>
          <w:lang w:val="de-DE"/>
        </w:rPr>
        <w:t>s ist das Zwei-Phasen-Commit-Protokoll welches der Koordination der verschiedenen Knoten dient</w:t>
      </w:r>
      <w:r w:rsidR="0092049D">
        <w:rPr>
          <w:lang w:val="de-DE"/>
        </w:rPr>
        <w:fldChar w:fldCharType="begin"/>
      </w:r>
      <w:r w:rsidR="00882031">
        <w:rPr>
          <w:lang w:val="de-DE"/>
        </w:rPr>
        <w:instrText xml:space="preserve"> ADDIN ZOTERO_ITEM CSL_CITATION {"citationID":"E06YKSK5","properties":{"formattedCitation":"[12]","plainCitation":"[12]"},"citationItems":[{"id":3296,"uris":["http://zotero.org/groups/753033/items/8ZSDB79J"],"uri":["http://zotero.org/groups/753033/items/8ZSDB79J"],"itemData":{"id":3296,"type":"webpage","title":"Distributed Transaction Processing: The XA Specification","URL":"http://pubs.opengroup.org/onlinepubs/009680699/toc.pdf","accessed":{"date-parts":[["2016",12,17]]}}}],"schema":"https://github.com/citation-style-language/schema/raw/master/csl-citation.json"} </w:instrText>
      </w:r>
      <w:r w:rsidR="0092049D">
        <w:rPr>
          <w:lang w:val="de-DE"/>
        </w:rPr>
        <w:fldChar w:fldCharType="separate"/>
      </w:r>
      <w:r w:rsidR="00882031" w:rsidRPr="00882031">
        <w:rPr>
          <w:lang w:val="de-DE"/>
        </w:rPr>
        <w:t>[12]</w:t>
      </w:r>
      <w:r w:rsidR="0092049D">
        <w:rPr>
          <w:lang w:val="de-DE"/>
        </w:rPr>
        <w:fldChar w:fldCharType="end"/>
      </w:r>
      <w:r>
        <w:rPr>
          <w:lang w:val="de-DE"/>
        </w:rPr>
        <w:t>.</w:t>
      </w:r>
    </w:p>
    <w:p w:rsidR="00AB3C37" w:rsidRDefault="00AB3C37" w:rsidP="00AB3C37">
      <w:pPr>
        <w:jc w:val="both"/>
        <w:rPr>
          <w:lang w:val="de-DE"/>
        </w:rPr>
      </w:pPr>
      <w:r>
        <w:rPr>
          <w:lang w:val="de-DE"/>
        </w:rPr>
        <w:t>Je nachdem woher der Aufruf der Transaktionsmethoden (begin, commit, etc.) kommt, unterscheidet man client-managed, container-managed und bean-managed. I</w:t>
      </w:r>
      <w:r w:rsidR="00DB6B57">
        <w:rPr>
          <w:lang w:val="de-DE"/>
        </w:rPr>
        <w:t xml:space="preserve">n diesem Fall wird wie bereits erwähnt eine container-managed Transaktion eingesetzt. </w:t>
      </w:r>
      <w:r w:rsidR="00D90770">
        <w:rPr>
          <w:lang w:val="de-DE"/>
        </w:rPr>
        <w:t xml:space="preserve"> Das bedeutet, dass der EJB-Container für das Setzen der Transaktionsgrenzen verantwortlich ist.</w:t>
      </w:r>
    </w:p>
    <w:p w:rsidR="00DB6B57" w:rsidRDefault="00DB6B57" w:rsidP="00AB3C37">
      <w:pPr>
        <w:jc w:val="both"/>
        <w:rPr>
          <w:lang w:val="de-DE"/>
        </w:rPr>
      </w:pPr>
      <w:r>
        <w:rPr>
          <w:lang w:val="de-DE"/>
        </w:rPr>
        <w:t>Der Transaktionsmanager der für die Implementierung verteilter Transaktionen mit EJB benötigt wird, wird von Wildfly bereitgestellt. Die Schnittstelle zu diesem Transaktionsmanager wird durch JTA (Java Transaction API) definiert. JTA basiert auf dem XA-Standard der den Rahmen für die umzusetzende Transaktion bildet</w:t>
      </w:r>
      <w:r w:rsidR="00D855D2">
        <w:rPr>
          <w:lang w:val="de-DE"/>
        </w:rPr>
        <w:fldChar w:fldCharType="begin"/>
      </w:r>
      <w:r w:rsidR="00882031">
        <w:rPr>
          <w:lang w:val="de-DE"/>
        </w:rPr>
        <w:instrText xml:space="preserve"> ADDIN ZOTERO_ITEM CSL_CITATION {"citationID":"37QKu4Lf","properties":{"formattedCitation":"[13]","plainCitation":"[13]"},"citationItems":[{"id":3290,"uris":["http://zotero.org/groups/753033/items/FFUNCRI6"],"uri":["http://zotero.org/groups/753033/items/FFUNCRI6"],"itemData":{"id":3290,"type":"webpage","title":"The Java Community Process(SM) Program - JSRs: Java Specification Requests - detail JSR# 907","abstract":"Java Transaction API","URL":"https://jcp.org/en/jsr/detail?id=907","accessed":{"date-parts":[["2016",12,17]]}}}],"schema":"https://github.com/citation-style-language/schema/raw/master/csl-citation.json"} </w:instrText>
      </w:r>
      <w:r w:rsidR="00D855D2">
        <w:rPr>
          <w:lang w:val="de-DE"/>
        </w:rPr>
        <w:fldChar w:fldCharType="separate"/>
      </w:r>
      <w:r w:rsidR="00882031" w:rsidRPr="00882031">
        <w:rPr>
          <w:lang w:val="de-DE"/>
        </w:rPr>
        <w:t>[13]</w:t>
      </w:r>
      <w:r w:rsidR="00D855D2">
        <w:rPr>
          <w:lang w:val="de-DE"/>
        </w:rPr>
        <w:fldChar w:fldCharType="end"/>
      </w:r>
      <w:r>
        <w:rPr>
          <w:lang w:val="de-DE"/>
        </w:rPr>
        <w:t xml:space="preserve">. </w:t>
      </w:r>
    </w:p>
    <w:p w:rsidR="00A75936" w:rsidRDefault="00A75936" w:rsidP="00AB3C37">
      <w:pPr>
        <w:jc w:val="both"/>
        <w:rPr>
          <w:lang w:val="de-DE"/>
        </w:rPr>
      </w:pPr>
      <w:r>
        <w:rPr>
          <w:lang w:val="de-DE"/>
        </w:rPr>
        <w:lastRenderedPageBreak/>
        <w:t>Wichtig ist zudem, dass auch die in die Transaktion eingebundenen Ressourcen „XA-compliant“ sind. Das ist für die MariaDB-Instanzen gegeben.</w:t>
      </w:r>
    </w:p>
    <w:p w:rsidR="00A75936" w:rsidRDefault="00A75936" w:rsidP="00AB3C37">
      <w:pPr>
        <w:jc w:val="both"/>
        <w:rPr>
          <w:lang w:val="de-DE"/>
        </w:rPr>
      </w:pPr>
      <w:r>
        <w:rPr>
          <w:lang w:val="de-DE"/>
        </w:rPr>
        <w:t>Für die Realisierung der verteilten XA-Transaktion muss jede der Datenbankinstanzen als XA-Datasource am Wildfly definiert werden. Aus Gründen der Flexiblität werden diese nicht statisch am Wildfly konfiguriert, sondern während des Deployments anhand der Konfigurationen in der mysql-ds.xml angelegt.</w:t>
      </w:r>
    </w:p>
    <w:p w:rsidR="00AB3C37" w:rsidRDefault="00AB3C37" w:rsidP="006740E1">
      <w:pPr>
        <w:jc w:val="both"/>
        <w:rPr>
          <w:lang w:val="de-DE"/>
        </w:rPr>
      </w:pPr>
    </w:p>
    <w:p w:rsidR="009755FD" w:rsidRPr="000A5242" w:rsidRDefault="009755FD" w:rsidP="006740E1">
      <w:pPr>
        <w:jc w:val="both"/>
        <w:rPr>
          <w:lang w:val="de-DE"/>
        </w:rPr>
      </w:pPr>
    </w:p>
    <w:p w:rsidR="00A75936" w:rsidRPr="00A75936" w:rsidRDefault="00A75936" w:rsidP="00A75936">
      <w:pPr>
        <w:pStyle w:val="berschrift2"/>
        <w:rPr>
          <w:lang w:val="de-DE"/>
        </w:rPr>
      </w:pPr>
      <w:r>
        <w:rPr>
          <w:lang w:val="de-DE"/>
        </w:rPr>
        <w:t>???</w:t>
      </w:r>
    </w:p>
    <w:p w:rsidR="00832EA6" w:rsidRDefault="00832EA6" w:rsidP="009755FD">
      <w:pPr>
        <w:rPr>
          <w:lang w:val="de-DE"/>
        </w:rPr>
      </w:pPr>
    </w:p>
    <w:p w:rsidR="009E4531" w:rsidRDefault="009E4531" w:rsidP="009E4531">
      <w:pPr>
        <w:ind w:left="360"/>
        <w:rPr>
          <w:lang w:val="de-DE"/>
        </w:rPr>
      </w:pPr>
    </w:p>
    <w:p w:rsidR="00314C7D" w:rsidRPr="000A5242" w:rsidRDefault="00314C7D" w:rsidP="00314C7D">
      <w:pPr>
        <w:pStyle w:val="berschrift3"/>
        <w:rPr>
          <w:lang w:val="de-DE"/>
        </w:rPr>
      </w:pPr>
      <w:r w:rsidRPr="000A5242">
        <w:rPr>
          <w:lang w:val="de-DE"/>
        </w:rPr>
        <w:t>Umsetzung</w:t>
      </w:r>
      <w:r>
        <w:rPr>
          <w:lang w:val="de-DE"/>
        </w:rPr>
        <w:t xml:space="preserve"> der Clients mit neuer UI</w:t>
      </w:r>
    </w:p>
    <w:p w:rsidR="00314C7D" w:rsidRDefault="00314C7D" w:rsidP="00314C7D">
      <w:pPr>
        <w:pStyle w:val="Text"/>
        <w:ind w:firstLine="0"/>
        <w:rPr>
          <w:lang w:val="de-DE"/>
        </w:rPr>
      </w:pPr>
      <w:r w:rsidRPr="00BB635C">
        <w:rPr>
          <w:lang w:val="de-DE"/>
        </w:rPr>
        <w:t xml:space="preserve">Aufgrund der neuen Anforderungen an die Chatapplikation und die neue Architektur, wurden der Chatclient und der Benchmarkingclient von Grund auf neue geschrieben. Hierfür wurde sehr viel alter Code beseitigt und stark modifiziert, um die Clients schlanker und moderner zu machen. Hierfür wurden ebenfalls die JavaFX-Masken komplett neu implementiert, um eine erhöhte Userexperience durch moderne Masken zu erreichen. Diese sind in Anhang </w:t>
      </w:r>
      <w:r w:rsidRPr="00BB635C">
        <w:rPr>
          <w:highlight w:val="yellow"/>
          <w:lang w:val="de-DE"/>
        </w:rPr>
        <w:t>XXX</w:t>
      </w:r>
      <w:r w:rsidRPr="00BB635C">
        <w:rPr>
          <w:lang w:val="de-DE"/>
        </w:rPr>
        <w:t xml:space="preserve"> dargestellt. Vor allem der Benchmarkingclient profitiert von dieser Maßnahme, da die alte Maske noch komplett mittels Code erzeugt wurde. Die neu entwickelte Maske ist ebenfalls durch das Konzept der </w:t>
      </w:r>
      <w:r w:rsidRPr="00BB635C">
        <w:rPr>
          <w:i/>
          <w:lang w:val="de-DE"/>
        </w:rPr>
        <w:t>fxml</w:t>
      </w:r>
      <w:r w:rsidRPr="00BB635C">
        <w:rPr>
          <w:rStyle w:val="Funotenzeichen"/>
          <w:i/>
          <w:lang w:val="de-DE"/>
        </w:rPr>
        <w:footnoteReference w:id="9"/>
      </w:r>
      <w:r w:rsidRPr="00BB635C">
        <w:rPr>
          <w:lang w:val="de-DE"/>
        </w:rPr>
        <w:t xml:space="preserve"> entkoppelt bietet viele neue Funktionalitäten. Diese umfassen unter anderem die Live-Berechnung und Ausgabe verschiedener Kenngrößen bereits während des Benchmarkings sowie das ebenfalls Live-Aufbereiten von vordefinierten Diagrammen, um ein entsprechendes Ergebnis direkt zu visualisieren. Diese sind ebenfalls Beispielhaft in Anhang </w:t>
      </w:r>
      <w:r w:rsidRPr="00BB635C">
        <w:rPr>
          <w:highlight w:val="yellow"/>
          <w:lang w:val="de-DE"/>
        </w:rPr>
        <w:t>XXX</w:t>
      </w:r>
      <w:r w:rsidRPr="00BB635C">
        <w:rPr>
          <w:lang w:val="de-DE"/>
        </w:rPr>
        <w:t xml:space="preserve"> beigefügt.</w:t>
      </w:r>
    </w:p>
    <w:p w:rsidR="00314C7D" w:rsidRPr="000A5242" w:rsidRDefault="00314C7D" w:rsidP="009E4531">
      <w:pPr>
        <w:ind w:left="360"/>
        <w:rPr>
          <w:lang w:val="de-DE"/>
        </w:rPr>
      </w:pPr>
    </w:p>
    <w:p w:rsidR="00F54C40" w:rsidRDefault="00F54C40" w:rsidP="00F54C40">
      <w:pPr>
        <w:pStyle w:val="berschrift2"/>
        <w:rPr>
          <w:lang w:val="de-DE"/>
        </w:rPr>
      </w:pPr>
      <w:r w:rsidRPr="000A5242">
        <w:rPr>
          <w:lang w:val="de-DE"/>
        </w:rPr>
        <w:t>Umsetzung eines Admin-Clients</w:t>
      </w:r>
    </w:p>
    <w:p w:rsidR="00F54C40" w:rsidRDefault="00F54C40" w:rsidP="00F54C40">
      <w:pPr>
        <w:rPr>
          <w:lang w:val="de-DE"/>
        </w:rPr>
      </w:pPr>
      <w:r>
        <w:rPr>
          <w:lang w:val="de-DE"/>
        </w:rPr>
        <w:t>Wie in den Anforderungen festgehalten, ist ebenfalls die Entwicklung eines sogenannten Admin-Clients mittels eines modernen Web-Application-Frameworks vorgesehen. Dieser soll mit einer REST-Schnittstelle kommunizieren und aktuelle Serverdaten aus den Datenbanken auslesen und darstellen. Hierzu zählen:</w:t>
      </w:r>
    </w:p>
    <w:p w:rsidR="00F54C40" w:rsidRDefault="00F54C40" w:rsidP="00F54C40">
      <w:pPr>
        <w:pStyle w:val="Listenabsatz"/>
        <w:numPr>
          <w:ilvl w:val="0"/>
          <w:numId w:val="32"/>
        </w:numPr>
        <w:rPr>
          <w:lang w:val="de-DE"/>
        </w:rPr>
      </w:pPr>
      <w:r>
        <w:rPr>
          <w:lang w:val="de-DE"/>
        </w:rPr>
        <w:t>Aktuell angemeldete Chat-Benutzer</w:t>
      </w:r>
    </w:p>
    <w:p w:rsidR="00F54C40" w:rsidRDefault="00F54C40" w:rsidP="00F54C40">
      <w:pPr>
        <w:pStyle w:val="Listenabsatz"/>
        <w:numPr>
          <w:ilvl w:val="0"/>
          <w:numId w:val="32"/>
        </w:numPr>
        <w:rPr>
          <w:lang w:val="de-DE"/>
        </w:rPr>
      </w:pPr>
      <w:r>
        <w:rPr>
          <w:lang w:val="de-DE"/>
        </w:rPr>
        <w:t>Anzahl der Nachrichten pro Chat-Benutzer</w:t>
      </w:r>
    </w:p>
    <w:p w:rsidR="00F54C40" w:rsidRDefault="00F54C40" w:rsidP="00F54C40">
      <w:pPr>
        <w:pStyle w:val="Listenabsatz"/>
        <w:numPr>
          <w:ilvl w:val="0"/>
          <w:numId w:val="32"/>
        </w:numPr>
        <w:rPr>
          <w:lang w:val="de-DE"/>
        </w:rPr>
      </w:pPr>
      <w:r>
        <w:rPr>
          <w:lang w:val="de-DE"/>
        </w:rPr>
        <w:t>Verschiedene statistische Daten</w:t>
      </w:r>
    </w:p>
    <w:p w:rsidR="00F54C40" w:rsidRPr="007202AB" w:rsidRDefault="00F54C40" w:rsidP="00F54C40">
      <w:pPr>
        <w:rPr>
          <w:lang w:val="de-DE"/>
        </w:rPr>
      </w:pPr>
      <w:r>
        <w:rPr>
          <w:lang w:val="de-DE"/>
        </w:rPr>
        <w:t>Ferner soll der Admin-Client die Möglichkeit haben, die Daten der Count- und Trace-Datenbank zu löschen.</w:t>
      </w:r>
    </w:p>
    <w:p w:rsidR="00F54C40" w:rsidRPr="000A5242" w:rsidRDefault="00F54C40" w:rsidP="00F54C40">
      <w:pPr>
        <w:rPr>
          <w:lang w:val="de-DE"/>
        </w:rPr>
      </w:pPr>
    </w:p>
    <w:p w:rsidR="00F54C40" w:rsidRDefault="00F54C40" w:rsidP="00F54C40">
      <w:pPr>
        <w:pStyle w:val="berschrift3"/>
        <w:ind w:left="288"/>
        <w:rPr>
          <w:lang w:val="de-DE"/>
        </w:rPr>
      </w:pPr>
      <w:r w:rsidRPr="000A5242">
        <w:rPr>
          <w:lang w:val="de-DE"/>
        </w:rPr>
        <w:t>Angular</w:t>
      </w:r>
      <w:r>
        <w:rPr>
          <w:lang w:val="de-DE"/>
        </w:rPr>
        <w:t xml:space="preserve"> </w:t>
      </w:r>
      <w:r w:rsidRPr="000A5242">
        <w:rPr>
          <w:lang w:val="de-DE"/>
        </w:rPr>
        <w:t>2 als Entwurfsentscheidung</w:t>
      </w:r>
    </w:p>
    <w:p w:rsidR="00F54C40" w:rsidRDefault="00F54C40" w:rsidP="006740E1">
      <w:pPr>
        <w:jc w:val="both"/>
        <w:rPr>
          <w:lang w:val="de-DE"/>
        </w:rPr>
      </w:pPr>
      <w:r>
        <w:rPr>
          <w:lang w:val="de-DE"/>
        </w:rPr>
        <w:t xml:space="preserve">Das Web-Application-Framework Angular wurde am 14. September 2016 in der Version 2.0 veröffentlicht </w:t>
      </w:r>
      <w:r>
        <w:rPr>
          <w:lang w:val="de-DE"/>
        </w:rPr>
        <w:fldChar w:fldCharType="begin"/>
      </w:r>
      <w:r w:rsidR="00882031">
        <w:rPr>
          <w:lang w:val="de-DE"/>
        </w:rPr>
        <w:instrText xml:space="preserve"> ADDIN ZOTERO_ITEM CSL_CITATION {"citationID":"1874fkdc9l","properties":{"formattedCitation":"[14]","plainCitation":"[14]"},"citationItems":[{"id":3273,"uris":["http://zotero.org/groups/753033/items/ND67K5MW"],"uri":["http://zotero.org/groups/753033/items/ND67K5MW"],"itemData":{"id":3273,"type":"webpage","title":"Angular, version 2: proprioception-reinforcement","abstract":"Today, at a special meetup at Google HQ, we announced the final release version of Angular 2, the full-platform successor to Angular 1.   ...","URL":"http://angularjs.blogspot.com/2016/09/angular2-final.html","shortTitle":"Angular, version 2","author":[{"family":"Kremer","given":"Jules"}],"accessed":{"date-parts":[["2016",12,13]]}}}],"schema":"https://github.com/citation-style-language/schema/raw/master/csl-citation.json"} </w:instrText>
      </w:r>
      <w:r>
        <w:rPr>
          <w:lang w:val="de-DE"/>
        </w:rPr>
        <w:fldChar w:fldCharType="separate"/>
      </w:r>
      <w:r w:rsidR="00882031" w:rsidRPr="00882031">
        <w:rPr>
          <w:lang w:val="de-DE"/>
        </w:rPr>
        <w:t>[14]</w:t>
      </w:r>
      <w:r>
        <w:rPr>
          <w:lang w:val="de-DE"/>
        </w:rPr>
        <w:fldChar w:fldCharType="end"/>
      </w:r>
      <w:r>
        <w:rPr>
          <w:lang w:val="de-DE"/>
        </w:rPr>
        <w:t xml:space="preserve">. Damit ist diese Version des Frameworks zum Zeitpunkt der Erstellung dieser Arbeit in etwa 3 Monate jung und zählt folglich zu den modernen Web-Application-Frameworks. Da hierzu auch einige andere verbreitete Frameworks wie beispielsweise ReactJS zählen, seien im Folgenden einige </w:t>
      </w:r>
      <w:r>
        <w:rPr>
          <w:lang w:val="de-DE"/>
        </w:rPr>
        <w:t>Gründe aufgezählt, die diese Entwurfsentscheidung herbeigeführt haben.</w:t>
      </w:r>
    </w:p>
    <w:p w:rsidR="00F54C40" w:rsidRDefault="00F54C40" w:rsidP="006740E1">
      <w:pPr>
        <w:jc w:val="both"/>
        <w:rPr>
          <w:lang w:val="de-DE"/>
        </w:rPr>
      </w:pPr>
      <w:r>
        <w:rPr>
          <w:lang w:val="de-DE"/>
        </w:rPr>
        <w:t xml:space="preserve">Bei der Entwicklung von Angular 2 wurde versucht, die Erfahrungen der Community aus ca. 5 Jahren Entwicklung mit Angular 1.x zu integrieren. Hierbei wurde insbesondere Wert darauf gelegt, dass die Produktivität des Entwicklers erhöht werden kann, indem ihm mehr Unterstützung durch die Entwicklungsumgebung, sowie durch das Ergänzen von JavaScript mit TypeScript garantiert wird </w:t>
      </w:r>
      <w:r>
        <w:rPr>
          <w:lang w:val="de-DE"/>
        </w:rPr>
        <w:fldChar w:fldCharType="begin"/>
      </w:r>
      <w:r w:rsidR="00882031">
        <w:rPr>
          <w:lang w:val="de-DE"/>
        </w:rPr>
        <w:instrText xml:space="preserve"> ADDIN ZOTERO_ITEM CSL_CITATION {"citationID":"t2c99eb1b","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 Durch die Ausnutzung dieser Faktoren konnte der Admin-Client zügig entwickelt werden.</w:t>
      </w:r>
    </w:p>
    <w:p w:rsidR="00F54C40" w:rsidRDefault="00F54C40" w:rsidP="006740E1">
      <w:pPr>
        <w:jc w:val="both"/>
        <w:rPr>
          <w:lang w:val="de-DE"/>
        </w:rPr>
      </w:pPr>
      <w:r>
        <w:rPr>
          <w:lang w:val="de-DE"/>
        </w:rPr>
        <w:t xml:space="preserve">Bei Angular 2 handelt es sich um einen kompletten Neubau, nicht etwa eine Erweiterung der Version 1.x. Hierdurch konnten viele Konzepte überdacht werden mit dem Ergebnis, dass beispielsweise die Komponentenarchitektur anstelle des vorherigen Konzepts mit Controllern und Direktiven trat. Von diesem Konzept waren die Entwickler schlussendlich so überzeugt, dass es auf Angular 1.x zurück portiert wurde </w:t>
      </w:r>
      <w:r>
        <w:rPr>
          <w:lang w:val="de-DE"/>
        </w:rPr>
        <w:fldChar w:fldCharType="begin"/>
      </w:r>
      <w:r w:rsidR="00882031">
        <w:rPr>
          <w:lang w:val="de-DE"/>
        </w:rPr>
        <w:instrText xml:space="preserve"> ADDIN ZOTERO_ITEM CSL_CITATION {"citationID":"949zy9oa","properties":{"formattedCitation":"[15]","plainCitation":"[15]"},"citationItems":[{"id":3271,"uris":["http://zotero.org/groups/753033/items/BSU2Q46Q"],"uri":["http://zotero.org/groups/753033/items/BSU2Q46Q"],"itemData":{"id":3271,"type":"webpage","title":"Why Angular 2? · Rangle.io : Angular 2 Training","URL":"https://angular-2-training-book.rangle.io/handout/why_angular_2.html","author":[{"literal":"Rangle.io"}],"accessed":{"date-parts":[["2016",12,13]]}}}],"schema":"https://github.com/citation-style-language/schema/raw/master/csl-citation.json"} </w:instrText>
      </w:r>
      <w:r>
        <w:rPr>
          <w:lang w:val="de-DE"/>
        </w:rPr>
        <w:fldChar w:fldCharType="separate"/>
      </w:r>
      <w:r w:rsidR="00882031" w:rsidRPr="00882031">
        <w:rPr>
          <w:lang w:val="de-DE"/>
        </w:rPr>
        <w:t>[15]</w:t>
      </w:r>
      <w:r>
        <w:rPr>
          <w:lang w:val="de-DE"/>
        </w:rPr>
        <w:fldChar w:fldCharType="end"/>
      </w:r>
      <w:r>
        <w:rPr>
          <w:lang w:val="de-DE"/>
        </w:rPr>
        <w:t>.</w:t>
      </w:r>
    </w:p>
    <w:p w:rsidR="00F54C40" w:rsidRPr="003E7E3F" w:rsidRDefault="00F54C40" w:rsidP="006740E1">
      <w:pPr>
        <w:jc w:val="both"/>
        <w:rPr>
          <w:lang w:val="de-DE"/>
        </w:rPr>
      </w:pPr>
      <w:r>
        <w:rPr>
          <w:lang w:val="de-DE"/>
        </w:rPr>
        <w:t>Diese Vorteile und vielen andere Verbesserungen gegenüber Angular 1.x - insbesondere im Bereich der Performance – veranlassten das Projektteam zur Entwurfsentscheidung, den Admin-Client mit diesem Web-Application-Framework zu entwickeln.</w:t>
      </w:r>
    </w:p>
    <w:p w:rsidR="00F54C40" w:rsidRDefault="00F54C40" w:rsidP="006740E1">
      <w:pPr>
        <w:pStyle w:val="berschrift3"/>
        <w:ind w:left="288"/>
        <w:jc w:val="both"/>
        <w:rPr>
          <w:lang w:val="de-DE"/>
        </w:rPr>
      </w:pPr>
      <w:r>
        <w:rPr>
          <w:lang w:val="de-DE"/>
        </w:rPr>
        <w:t>Grafische Oberfläche des Admin-Clients</w:t>
      </w:r>
    </w:p>
    <w:p w:rsidR="004B3D2F" w:rsidRDefault="00F54C40" w:rsidP="004B3D2F">
      <w:pPr>
        <w:jc w:val="both"/>
        <w:rPr>
          <w:lang w:val="de-DE"/>
        </w:rPr>
      </w:pPr>
      <w:r>
        <w:rPr>
          <w:lang w:val="de-DE"/>
        </w:rPr>
        <w:t>Um die Benutzeroberfläche grafisch ansprechend gestalten zu können, wurde auf das Framework Material2 zurückgegriffen, welches sich zum Zeitpunkt der Erstellung dieser Arbeit noch in einer Entwicklungsversion befindet. Es handelt sich um die offizielle Umsetzung der Material</w:t>
      </w:r>
      <w:r w:rsidR="007427CC">
        <w:rPr>
          <w:lang w:val="de-DE"/>
        </w:rPr>
        <w:t xml:space="preserve">-Design-Richtlinien von Google durch das Angular-Team </w:t>
      </w:r>
      <w:r w:rsidR="007427CC">
        <w:rPr>
          <w:lang w:val="de-DE"/>
        </w:rPr>
        <w:fldChar w:fldCharType="begin"/>
      </w:r>
      <w:r w:rsidR="00882031">
        <w:rPr>
          <w:lang w:val="de-DE"/>
        </w:rPr>
        <w:instrText xml:space="preserve"> ADDIN ZOTERO_ITEM CSL_CITATION {"citationID":"1nckoh35em","properties":{"formattedCitation":"[16]","plainCitation":"[16]"},"citationItems":[{"id":3269,"uris":["http://zotero.org/groups/753033/items/AHD6XPT7"],"uri":["http://zotero.org/groups/753033/items/AHD6XPT7"],"itemData":{"id":3269,"type":"webpage","title":"angular/material2","container-title":"GitHub","abstract":"material2 - Material Design components for Angular 2","URL":"https://github.com/angular/material2","author":[{"literal":"Google Inc."}],"accessed":{"date-parts":[["2016",12,13]]}}}],"schema":"https://github.com/citation-style-language/schema/raw/master/csl-citation.json"} </w:instrText>
      </w:r>
      <w:r w:rsidR="007427CC">
        <w:rPr>
          <w:lang w:val="de-DE"/>
        </w:rPr>
        <w:fldChar w:fldCharType="separate"/>
      </w:r>
      <w:r w:rsidR="00882031" w:rsidRPr="00882031">
        <w:rPr>
          <w:lang w:val="de-DE"/>
        </w:rPr>
        <w:t>[16]</w:t>
      </w:r>
      <w:r w:rsidR="007427CC">
        <w:rPr>
          <w:lang w:val="de-DE"/>
        </w:rPr>
        <w:fldChar w:fldCharType="end"/>
      </w:r>
      <w:r w:rsidR="007427CC">
        <w:rPr>
          <w:lang w:val="de-DE"/>
        </w:rPr>
        <w:t>. Da die für die Entwicklung des Admin-Clients notwendigen GUI-Elemente bereits in der Entwicklungsversion unterstützt wurden, entschied das Projektteam die Verwendung von Material2.</w:t>
      </w:r>
    </w:p>
    <w:p w:rsidR="004B3D2F" w:rsidRDefault="004B3D2F" w:rsidP="004B3D2F">
      <w:pPr>
        <w:jc w:val="both"/>
        <w:rPr>
          <w:lang w:val="de-DE"/>
        </w:rPr>
      </w:pPr>
    </w:p>
    <w:p w:rsidR="004B3D2F" w:rsidRDefault="00CA6573" w:rsidP="004B3D2F">
      <w:pPr>
        <w:pStyle w:val="berschrift3"/>
        <w:ind w:left="289"/>
        <w:rPr>
          <w:lang w:val="de-DE"/>
        </w:rPr>
      </w:pPr>
      <w:r>
        <w:rPr>
          <w:lang w:val="de-DE"/>
        </w:rPr>
        <w:t>Aufbau und Architektur des Admin-Clients</w:t>
      </w:r>
    </w:p>
    <w:p w:rsidR="00CA6573" w:rsidRDefault="00CA6573" w:rsidP="00CA6573">
      <w:pPr>
        <w:rPr>
          <w:lang w:val="de-DE"/>
        </w:rPr>
      </w:pPr>
      <w:r>
        <w:rPr>
          <w:lang w:val="de-DE"/>
        </w:rPr>
        <w:t>Die Architektur wurde aufgrund der geringen Komplexität des Admin-Clients ebenfalls bewusst einfach gehalten, um keine unnötige Komplexität aufzubauen („Over-Engineering“).</w:t>
      </w:r>
    </w:p>
    <w:p w:rsidR="00934890" w:rsidRDefault="00CA6573" w:rsidP="00CA6573">
      <w:pPr>
        <w:rPr>
          <w:lang w:val="de-DE"/>
        </w:rPr>
      </w:pPr>
      <w:r>
        <w:rPr>
          <w:lang w:val="de-DE"/>
        </w:rPr>
        <w:t xml:space="preserve">Die drei Hauptfunktionen „Chat-Benutzer“, „Statistiken“ und „Daten löschen“ werden jeweils </w:t>
      </w:r>
      <w:r w:rsidR="00BD69A2">
        <w:rPr>
          <w:lang w:val="de-DE"/>
        </w:rPr>
        <w:t xml:space="preserve">optisch </w:t>
      </w:r>
      <w:r>
        <w:rPr>
          <w:lang w:val="de-DE"/>
        </w:rPr>
        <w:t xml:space="preserve">durch einen Tab repräsentiert. </w:t>
      </w:r>
    </w:p>
    <w:p w:rsidR="00F15986" w:rsidRDefault="00F15986" w:rsidP="00CA6573">
      <w:pPr>
        <w:rPr>
          <w:lang w:val="de-DE"/>
        </w:rPr>
      </w:pPr>
    </w:p>
    <w:p w:rsidR="00F15986" w:rsidRDefault="00F15986" w:rsidP="00F15986">
      <w:pPr>
        <w:keepNext/>
      </w:pPr>
      <w:r>
        <w:rPr>
          <w:noProof/>
          <w:lang w:val="de-DE" w:eastAsia="de-DE"/>
        </w:rPr>
        <w:lastRenderedPageBreak/>
        <w:drawing>
          <wp:inline distT="0" distB="0" distL="0" distR="0">
            <wp:extent cx="2956891" cy="255985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stAdmin.bmp"/>
                    <pic:cNvPicPr/>
                  </pic:nvPicPr>
                  <pic:blipFill>
                    <a:blip r:embed="rId17">
                      <a:extLst>
                        <a:ext uri="{28A0092B-C50C-407E-A947-70E740481C1C}">
                          <a14:useLocalDpi xmlns:a14="http://schemas.microsoft.com/office/drawing/2010/main" val="0"/>
                        </a:ext>
                      </a:extLst>
                    </a:blip>
                    <a:stretch>
                      <a:fillRect/>
                    </a:stretch>
                  </pic:blipFill>
                  <pic:spPr>
                    <a:xfrm>
                      <a:off x="0" y="0"/>
                      <a:ext cx="2956891" cy="2559852"/>
                    </a:xfrm>
                    <a:prstGeom prst="rect">
                      <a:avLst/>
                    </a:prstGeom>
                  </pic:spPr>
                </pic:pic>
              </a:graphicData>
            </a:graphic>
          </wp:inline>
        </w:drawing>
      </w:r>
    </w:p>
    <w:p w:rsidR="00F15986" w:rsidRDefault="00F15986" w:rsidP="00F15986">
      <w:pPr>
        <w:pStyle w:val="Beschriftung"/>
        <w:rPr>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Pr="00786A23">
        <w:rPr>
          <w:noProof/>
          <w:lang w:val="de-DE"/>
        </w:rPr>
        <w:t>5</w:t>
      </w:r>
      <w:r>
        <w:fldChar w:fldCharType="end"/>
      </w:r>
      <w:r w:rsidRPr="00786A23">
        <w:rPr>
          <w:lang w:val="de-DE"/>
        </w:rPr>
        <w:t>: Architektur des Admin-Clients. Die obligatorische AppComponent greift für die Darstellung weiterer Daten auf die ChatClientListComponent und die StatisticsComponent zurück.</w:t>
      </w:r>
    </w:p>
    <w:p w:rsidR="00F15986" w:rsidRDefault="00F15986" w:rsidP="00CA6573">
      <w:pPr>
        <w:rPr>
          <w:lang w:val="de-DE"/>
        </w:rPr>
      </w:pPr>
    </w:p>
    <w:p w:rsidR="00BD69A2" w:rsidRDefault="00BD69A2" w:rsidP="00CA6573">
      <w:pPr>
        <w:rPr>
          <w:lang w:val="de-DE"/>
        </w:rPr>
      </w:pPr>
      <w:r>
        <w:rPr>
          <w:lang w:val="de-DE"/>
        </w:rPr>
        <w:t xml:space="preserve">Aus </w:t>
      </w:r>
      <w:r w:rsidR="00934890">
        <w:rPr>
          <w:lang w:val="de-DE"/>
        </w:rPr>
        <w:t>architektureller</w:t>
      </w:r>
      <w:r>
        <w:rPr>
          <w:lang w:val="de-DE"/>
        </w:rPr>
        <w:t xml:space="preserve"> Sicht besteht die Applikation aus einer generellen </w:t>
      </w:r>
      <w:r w:rsidRPr="003B1C38">
        <w:rPr>
          <w:i/>
          <w:lang w:val="de-DE"/>
        </w:rPr>
        <w:t>AppComponent</w:t>
      </w:r>
      <w:r>
        <w:rPr>
          <w:lang w:val="de-DE"/>
        </w:rPr>
        <w:t xml:space="preserve">, welche die Darstellung der Tabs sowie die Funktion zum Löschen der Daten bereitstellt. </w:t>
      </w:r>
    </w:p>
    <w:p w:rsidR="00CA6573" w:rsidRDefault="00B62D35" w:rsidP="00CA6573">
      <w:pPr>
        <w:rPr>
          <w:lang w:val="de-DE"/>
        </w:rPr>
      </w:pPr>
      <w:r>
        <w:rPr>
          <w:lang w:val="de-DE"/>
        </w:rPr>
        <w:t>Des W</w:t>
      </w:r>
      <w:r w:rsidR="00BD69A2">
        <w:rPr>
          <w:lang w:val="de-DE"/>
        </w:rPr>
        <w:t xml:space="preserve">eiteren existiert eine </w:t>
      </w:r>
      <w:r w:rsidR="00BD69A2" w:rsidRPr="003B1C38">
        <w:rPr>
          <w:i/>
          <w:lang w:val="de-DE"/>
        </w:rPr>
        <w:t>ChatClientListComponent</w:t>
      </w:r>
      <w:r w:rsidR="00BD69A2">
        <w:rPr>
          <w:lang w:val="de-DE"/>
        </w:rPr>
        <w:t>, welche sich um die Abfrage der aktuellen Chat-Benutzer sowie deren Nachrichtenanzahl kümmert und diese Informationen auf dem Bildschirm darstellt.</w:t>
      </w:r>
    </w:p>
    <w:p w:rsidR="00BD69A2" w:rsidRDefault="00B62D35" w:rsidP="00CA6573">
      <w:pPr>
        <w:rPr>
          <w:lang w:val="de-DE"/>
        </w:rPr>
      </w:pPr>
      <w:r>
        <w:rPr>
          <w:lang w:val="de-DE"/>
        </w:rPr>
        <w:t xml:space="preserve">Außerdem frägt die </w:t>
      </w:r>
      <w:r w:rsidRPr="003B1C38">
        <w:rPr>
          <w:i/>
          <w:lang w:val="de-DE"/>
        </w:rPr>
        <w:t>StatisticsComponent</w:t>
      </w:r>
      <w:r>
        <w:rPr>
          <w:lang w:val="de-DE"/>
        </w:rPr>
        <w:t xml:space="preserve"> verschiedene statistische Informationen vom Server ab und stellt sie ebenfalls im entsprechenden Tab dar.</w:t>
      </w:r>
      <w:r w:rsidR="006D7C6B">
        <w:rPr>
          <w:lang w:val="de-DE"/>
        </w:rPr>
        <w:t xml:space="preserve"> Hierbei werden die folgenden Server-Informationen ausgegeben:</w:t>
      </w:r>
    </w:p>
    <w:p w:rsidR="006D7C6B" w:rsidRDefault="006D7C6B" w:rsidP="006D7C6B">
      <w:pPr>
        <w:pStyle w:val="Listenabsatz"/>
        <w:numPr>
          <w:ilvl w:val="0"/>
          <w:numId w:val="35"/>
        </w:numPr>
        <w:rPr>
          <w:lang w:val="de-DE"/>
        </w:rPr>
      </w:pPr>
      <w:r>
        <w:rPr>
          <w:lang w:val="de-DE"/>
        </w:rPr>
        <w:t>Die gesamte Anzahl der Nachrichten</w:t>
      </w:r>
    </w:p>
    <w:p w:rsidR="006D7C6B" w:rsidRDefault="006D7C6B" w:rsidP="006D7C6B">
      <w:pPr>
        <w:pStyle w:val="Listenabsatz"/>
        <w:numPr>
          <w:ilvl w:val="0"/>
          <w:numId w:val="35"/>
        </w:numPr>
        <w:rPr>
          <w:lang w:val="de-DE"/>
        </w:rPr>
      </w:pPr>
      <w:r>
        <w:rPr>
          <w:lang w:val="de-DE"/>
        </w:rPr>
        <w:t>Die Anzahl der eingeloggten Benutzer</w:t>
      </w:r>
    </w:p>
    <w:p w:rsidR="006D7C6B" w:rsidRDefault="006D7C6B" w:rsidP="006D7C6B">
      <w:pPr>
        <w:pStyle w:val="Listenabsatz"/>
        <w:numPr>
          <w:ilvl w:val="0"/>
          <w:numId w:val="35"/>
        </w:numPr>
        <w:rPr>
          <w:lang w:val="de-DE"/>
        </w:rPr>
      </w:pPr>
      <w:r>
        <w:rPr>
          <w:lang w:val="de-DE"/>
        </w:rPr>
        <w:t>Die durchschnittliche Nachrichtenzahl pro eingeloggtem Benutzer</w:t>
      </w:r>
    </w:p>
    <w:p w:rsidR="006D7C6B" w:rsidRDefault="006D7C6B" w:rsidP="006D7C6B">
      <w:pPr>
        <w:pStyle w:val="Listenabsatz"/>
        <w:numPr>
          <w:ilvl w:val="0"/>
          <w:numId w:val="35"/>
        </w:numPr>
        <w:rPr>
          <w:lang w:val="de-DE"/>
        </w:rPr>
      </w:pPr>
      <w:r>
        <w:rPr>
          <w:lang w:val="de-DE"/>
        </w:rPr>
        <w:t>Die durchschnittliche Nachrichtenlänge</w:t>
      </w:r>
    </w:p>
    <w:p w:rsidR="009D0232" w:rsidRDefault="0081632D" w:rsidP="008A7497">
      <w:pPr>
        <w:rPr>
          <w:lang w:val="de-DE"/>
        </w:rPr>
      </w:pPr>
      <w:r>
        <w:rPr>
          <w:lang w:val="de-DE"/>
        </w:rPr>
        <w:t>Die Komponenten fragen die Daten selbstständig beim Server über die REST-Schnittstelle an. Eine Kapselung dieser Abfragen in Services ergibt für die geringe Komplexität der Applikation noch keinen Sinn, da effektiv k</w:t>
      </w:r>
      <w:r w:rsidR="00D92807">
        <w:rPr>
          <w:lang w:val="de-DE"/>
        </w:rPr>
        <w:t xml:space="preserve">eine Logik geteilt werden würde, was jedoch dem </w:t>
      </w:r>
      <w:r w:rsidR="00BE4C93">
        <w:rPr>
          <w:lang w:val="de-DE"/>
        </w:rPr>
        <w:t>Haupteinsatzgebiet</w:t>
      </w:r>
      <w:r w:rsidR="00D92807">
        <w:rPr>
          <w:lang w:val="de-DE"/>
        </w:rPr>
        <w:t xml:space="preserve"> von Services entspräche </w:t>
      </w:r>
      <w:r w:rsidR="00D92807">
        <w:rPr>
          <w:lang w:val="de-DE"/>
        </w:rPr>
        <w:fldChar w:fldCharType="begin"/>
      </w:r>
      <w:r w:rsidR="00882031">
        <w:rPr>
          <w:lang w:val="de-DE"/>
        </w:rPr>
        <w:instrText xml:space="preserve"> ADDIN ZOTERO_ITEM CSL_CITATION {"citationID":"24ms74pl81","properties":{"formattedCitation":"[17]","plainCitation":"[17]"},"citationItems":[{"id":3270,"uris":["http://zotero.org/groups/753033/items/AXDXDZ7A"],"uri":["http://zotero.org/groups/753033/items/AXDXDZ7A"],"itemData":{"id":3270,"type":"webpage","title":"Angular Services","abstract":"Angular is a development platform for building mobile and desktop web applications","URL":"https://angular.io/docs/ts/latest/guide/architecture.html#!#services","author":[{"literal":"Google Inc."}],"accessed":{"date-parts":[["2016",12,16]]}}}],"schema":"https://github.com/citation-style-language/schema/raw/master/csl-citation.json"} </w:instrText>
      </w:r>
      <w:r w:rsidR="00D92807">
        <w:rPr>
          <w:lang w:val="de-DE"/>
        </w:rPr>
        <w:fldChar w:fldCharType="separate"/>
      </w:r>
      <w:r w:rsidR="00882031" w:rsidRPr="00882031">
        <w:rPr>
          <w:lang w:val="de-DE"/>
        </w:rPr>
        <w:t>[17]</w:t>
      </w:r>
      <w:r w:rsidR="00D92807">
        <w:rPr>
          <w:lang w:val="de-DE"/>
        </w:rPr>
        <w:fldChar w:fldCharType="end"/>
      </w:r>
      <w:r w:rsidR="00D92807">
        <w:rPr>
          <w:lang w:val="de-DE"/>
        </w:rPr>
        <w:t>.</w:t>
      </w:r>
    </w:p>
    <w:p w:rsidR="00910FCB" w:rsidRDefault="00910FCB" w:rsidP="008A7497">
      <w:pPr>
        <w:rPr>
          <w:lang w:val="de-DE"/>
        </w:rPr>
      </w:pPr>
      <w:r>
        <w:rPr>
          <w:lang w:val="de-DE"/>
        </w:rPr>
        <w:t>Somit handelt es sich bei dem implementierten Admin-Client um eine einfaches aber funktionelles System, bei welchem jedoch durch die Entwurfsentscheidung Angular 2 die Option besteht, dieses stark zu erweitern und architektonisch entsprechend zu optimieren.</w:t>
      </w:r>
    </w:p>
    <w:p w:rsidR="00E15F60" w:rsidRPr="00E15F60" w:rsidRDefault="00E15F60" w:rsidP="00E15F60">
      <w:pPr>
        <w:pStyle w:val="berschrift2"/>
        <w:rPr>
          <w:lang w:val="de-DE"/>
        </w:rPr>
      </w:pPr>
      <w:r>
        <w:rPr>
          <w:lang w:val="de-DE"/>
        </w:rPr>
        <w:t>Weitere Umsetzungsmerkmale</w:t>
      </w:r>
    </w:p>
    <w:p w:rsidR="00E15F60" w:rsidRDefault="00E15F60" w:rsidP="006740E1">
      <w:pPr>
        <w:jc w:val="both"/>
        <w:rPr>
          <w:lang w:val="de-DE"/>
        </w:rPr>
      </w:pPr>
      <w:r>
        <w:rPr>
          <w:lang w:val="de-DE"/>
        </w:rPr>
        <w:t>Neben den vielen Änderungen und neu eingebauten Funktionen, weißt die anhängende Chatanwendung weitere zusätzliche Merkmale auf, die im Folgenden gelistet sind:</w:t>
      </w:r>
    </w:p>
    <w:p w:rsidR="003801C2" w:rsidRDefault="003801C2" w:rsidP="006740E1">
      <w:pPr>
        <w:jc w:val="both"/>
        <w:rPr>
          <w:lang w:val="de-DE"/>
        </w:rPr>
      </w:pPr>
    </w:p>
    <w:p w:rsidR="00E15F60" w:rsidRDefault="00E15F60" w:rsidP="006740E1">
      <w:pPr>
        <w:pStyle w:val="Listenabsatz"/>
        <w:numPr>
          <w:ilvl w:val="0"/>
          <w:numId w:val="31"/>
        </w:numPr>
        <w:jc w:val="both"/>
        <w:rPr>
          <w:lang w:val="de-DE"/>
        </w:rPr>
      </w:pPr>
      <w:r>
        <w:rPr>
          <w:lang w:val="de-DE"/>
        </w:rPr>
        <w:t>Sowohl Chat-Client, als auch Benchmarking-Client werden durch einen Build-Vorgang zusätzlich in nativen EXE-Dateien bereitgestellt und sind somit typischerweise auf jedem PC einfach ausführbar.</w:t>
      </w:r>
    </w:p>
    <w:p w:rsidR="00E15F60" w:rsidRDefault="00E15F60" w:rsidP="006740E1">
      <w:pPr>
        <w:pStyle w:val="Listenabsatz"/>
        <w:numPr>
          <w:ilvl w:val="0"/>
          <w:numId w:val="31"/>
        </w:numPr>
        <w:jc w:val="both"/>
        <w:rPr>
          <w:lang w:val="de-DE"/>
        </w:rPr>
      </w:pPr>
      <w:r>
        <w:rPr>
          <w:lang w:val="de-DE"/>
        </w:rPr>
        <w:t>Der Benchmarking-Client bereitet bereits während der Testdurchführung unterschiedliche Diagramme auf und stellt</w:t>
      </w:r>
      <w:r w:rsidR="00AB3C37">
        <w:rPr>
          <w:lang w:val="de-DE"/>
        </w:rPr>
        <w:t xml:space="preserve"> diese Live in der Maske da</w:t>
      </w:r>
      <w:r>
        <w:rPr>
          <w:lang w:val="de-DE"/>
        </w:rPr>
        <w:t>.</w:t>
      </w:r>
    </w:p>
    <w:p w:rsidR="00AB3C37" w:rsidRPr="00AB3C37" w:rsidRDefault="00457E0B" w:rsidP="006740E1">
      <w:pPr>
        <w:pStyle w:val="Listenabsatz"/>
        <w:numPr>
          <w:ilvl w:val="0"/>
          <w:numId w:val="31"/>
        </w:numPr>
        <w:jc w:val="both"/>
        <w:rPr>
          <w:color w:val="FF0000"/>
          <w:lang w:val="de-DE"/>
        </w:rPr>
      </w:pPr>
      <w:r>
        <w:rPr>
          <w:color w:val="FF0000"/>
          <w:lang w:val="de-DE"/>
        </w:rPr>
        <w:t>Für das injecten von Klassen wird die Contexts and Dependency Injection (CDI) verwendet</w:t>
      </w:r>
      <w:r w:rsidR="0092049D">
        <w:rPr>
          <w:color w:val="FF0000"/>
          <w:lang w:val="de-DE"/>
        </w:rPr>
        <w:fldChar w:fldCharType="begin"/>
      </w:r>
      <w:r w:rsidR="00882031">
        <w:rPr>
          <w:color w:val="FF0000"/>
          <w:lang w:val="de-DE"/>
        </w:rPr>
        <w:instrText xml:space="preserve"> ADDIN ZOTERO_ITEM CSL_CITATION {"citationID":"KxsMPdDl","properties":{"formattedCitation":"[18]","plainCitation":"[18]"},"citationItems":[{"id":3298,"uris":["http://zotero.org/groups/753033/items/CE49M93I"],"uri":["http://zotero.org/groups/753033/items/CE49M93I"],"itemData":{"id":3298,"type":"webpage","title":"Latest CDI 2.0 news | Contexts and Dependency Injection","URL":"http://www.cdi-spec.org/","accessed":{"date-parts":[["2016",12,17]]}}}],"schema":"https://github.com/citation-style-language/schema/raw/master/csl-citation.json"} </w:instrText>
      </w:r>
      <w:r w:rsidR="0092049D">
        <w:rPr>
          <w:color w:val="FF0000"/>
          <w:lang w:val="de-DE"/>
        </w:rPr>
        <w:fldChar w:fldCharType="separate"/>
      </w:r>
      <w:r w:rsidR="00882031" w:rsidRPr="00882031">
        <w:rPr>
          <w:lang w:val="de-DE"/>
        </w:rPr>
        <w:t>[18]</w:t>
      </w:r>
      <w:r w:rsidR="0092049D">
        <w:rPr>
          <w:color w:val="FF0000"/>
          <w:lang w:val="de-DE"/>
        </w:rPr>
        <w:fldChar w:fldCharType="end"/>
      </w:r>
    </w:p>
    <w:p w:rsidR="003801C2" w:rsidRPr="00AB3C37" w:rsidRDefault="003801C2" w:rsidP="00AB3C37">
      <w:pPr>
        <w:ind w:left="404"/>
        <w:jc w:val="both"/>
        <w:rPr>
          <w:lang w:val="de-DE"/>
        </w:rPr>
      </w:pPr>
    </w:p>
    <w:p w:rsidR="003D5332" w:rsidRDefault="003D5332" w:rsidP="006740E1">
      <w:pPr>
        <w:jc w:val="both"/>
        <w:rPr>
          <w:lang w:val="de-DE"/>
        </w:rPr>
      </w:pPr>
    </w:p>
    <w:p w:rsidR="003D5332" w:rsidRDefault="003D5332" w:rsidP="006740E1">
      <w:pPr>
        <w:jc w:val="both"/>
        <w:rPr>
          <w:lang w:val="de-DE"/>
        </w:rPr>
      </w:pPr>
      <w:r w:rsidRPr="003D5332">
        <w:rPr>
          <w:lang w:val="de-DE"/>
        </w:rPr>
        <w:t>System wird zwar optimiert, jedoch wurde nicht total auf lasten der Ausfallsicherheit konfiguriert. Das Senden von Nachrichten wurde bspw. weiterhin auf "Persistent" belassen und nicht auf "NON_PERSISTENT" gestellt. Dies hätte zur Folge, dass bei einem Neustart des Servers alle Nachrichten verloren gehen (Die Nachrichten könnten zu Gunsten der Performance lediglich im Hauptspeicher gehalten werden.). Ebenfalls würde hiermit die Rollback-Funktion deaktiviert, da somit kein "Redelivery" aus der Queue erfolgen kann. Da der Rollback als funktionale Anforderung an das System gilt, wurde auf diese Optimierung verzichtet [http://www.mastertheboss.com/jboss-server/jboss-jms/configuring-message-redelivery-on-jboss-wildfly].</w:t>
      </w:r>
    </w:p>
    <w:p w:rsidR="0013016A" w:rsidRDefault="0013016A" w:rsidP="003D5332">
      <w:pPr>
        <w:rPr>
          <w:lang w:val="de-DE"/>
        </w:rPr>
      </w:pPr>
    </w:p>
    <w:p w:rsidR="0013016A" w:rsidRPr="003D5332" w:rsidRDefault="0013016A" w:rsidP="003D5332">
      <w:pPr>
        <w:rPr>
          <w:lang w:val="de-DE"/>
        </w:rPr>
      </w:pPr>
    </w:p>
    <w:p w:rsidR="00D51C3B" w:rsidRPr="000A5242" w:rsidRDefault="00E02D0B">
      <w:pPr>
        <w:pStyle w:val="berschrift1"/>
        <w:rPr>
          <w:lang w:val="de-DE"/>
        </w:rPr>
      </w:pPr>
      <w:r w:rsidRPr="000A5242">
        <w:rPr>
          <w:lang w:val="de-DE"/>
        </w:rPr>
        <w:t>Benchmarking</w:t>
      </w:r>
    </w:p>
    <w:p w:rsidR="00171712" w:rsidRPr="000A5242" w:rsidRDefault="00171712" w:rsidP="00171712">
      <w:pPr>
        <w:rPr>
          <w:lang w:val="de-DE"/>
        </w:rPr>
      </w:pPr>
    </w:p>
    <w:p w:rsidR="004407C2" w:rsidRPr="000A5242" w:rsidRDefault="004407C2" w:rsidP="00171712">
      <w:pPr>
        <w:rPr>
          <w:lang w:val="de-DE"/>
        </w:rPr>
      </w:pPr>
    </w:p>
    <w:p w:rsidR="00D51C3B" w:rsidRPr="000A5242" w:rsidRDefault="00061C8E">
      <w:pPr>
        <w:pStyle w:val="berschrift2"/>
        <w:rPr>
          <w:lang w:val="de-DE"/>
        </w:rPr>
      </w:pPr>
      <w:r w:rsidRPr="000A5242">
        <w:rPr>
          <w:lang w:val="de-DE"/>
        </w:rPr>
        <w:t>Testaufbau und Rahmenbedingung</w:t>
      </w:r>
    </w:p>
    <w:p w:rsidR="00D51C3B" w:rsidRPr="000A5242" w:rsidRDefault="00D51C3B" w:rsidP="00061C8E">
      <w:pPr>
        <w:pStyle w:val="Text"/>
        <w:rPr>
          <w:lang w:val="de-DE"/>
        </w:rPr>
      </w:pPr>
    </w:p>
    <w:p w:rsidR="004407C2" w:rsidRPr="000A5242" w:rsidRDefault="004407C2" w:rsidP="00061C8E">
      <w:pPr>
        <w:pStyle w:val="Text"/>
        <w:rPr>
          <w:lang w:val="de-DE"/>
        </w:rPr>
      </w:pPr>
    </w:p>
    <w:p w:rsidR="00061C8E" w:rsidRPr="000A5242" w:rsidRDefault="00061C8E" w:rsidP="00C0494A">
      <w:pPr>
        <w:pStyle w:val="berschrift3"/>
        <w:rPr>
          <w:lang w:val="de-DE"/>
        </w:rPr>
      </w:pPr>
      <w:r w:rsidRPr="000A5242">
        <w:rPr>
          <w:lang w:val="de-DE"/>
        </w:rPr>
        <w:t>Verwendete Infrastrukturkomponenten</w:t>
      </w:r>
    </w:p>
    <w:p w:rsidR="00061C8E" w:rsidRPr="000A5242" w:rsidRDefault="00061C8E">
      <w:pPr>
        <w:pStyle w:val="Text"/>
        <w:rPr>
          <w:lang w:val="de-DE"/>
        </w:rPr>
      </w:pPr>
    </w:p>
    <w:p w:rsidR="00061C8E" w:rsidRDefault="00061C8E">
      <w:pPr>
        <w:pStyle w:val="Text"/>
        <w:rPr>
          <w:lang w:val="de-DE"/>
        </w:rPr>
      </w:pPr>
    </w:p>
    <w:p w:rsidR="00C0494A" w:rsidRDefault="00C0494A" w:rsidP="00C0494A">
      <w:pPr>
        <w:pStyle w:val="berschrift3"/>
        <w:rPr>
          <w:lang w:val="de-DE"/>
        </w:rPr>
      </w:pPr>
      <w:r>
        <w:rPr>
          <w:lang w:val="de-DE"/>
        </w:rPr>
        <w:t>Maßnahmen zur Perform</w:t>
      </w:r>
      <w:r w:rsidR="00805A3E">
        <w:rPr>
          <w:lang w:val="de-DE"/>
        </w:rPr>
        <w:t>a</w:t>
      </w:r>
      <w:r>
        <w:rPr>
          <w:lang w:val="de-DE"/>
        </w:rPr>
        <w:t>nceoptimierung</w:t>
      </w:r>
    </w:p>
    <w:p w:rsidR="00C0494A" w:rsidRPr="005C0F7C" w:rsidRDefault="00C1688B" w:rsidP="008D19BB">
      <w:pPr>
        <w:jc w:val="both"/>
        <w:rPr>
          <w:lang w:val="de-DE"/>
        </w:rPr>
      </w:pPr>
      <w:r w:rsidRPr="005C0F7C">
        <w:rPr>
          <w:lang w:val="de-DE"/>
        </w:rPr>
        <w:t xml:space="preserve">Aufgrund der Tatsache, dass die Performance als eine der nicht-funktionalen Anforderungen gilt, wurden Optimierungsmaßnahmen angestrebt, um eine </w:t>
      </w:r>
      <w:r w:rsidR="00B216B2" w:rsidRPr="005C0F7C">
        <w:rPr>
          <w:lang w:val="de-DE"/>
        </w:rPr>
        <w:t>Performance-Steigerung zu erreichen. Hierbei wurden viele Maßnahmen mit deren Wirkung und entsprechend negativen Folgen, wie den Verlust einer Ausfallsicherheit abgewogen. Aufgrund dessen wurden mögliche Vorgehen, wie die Konfiguration von flüchtigen, nicht persistenten und „durable“ Queues, Nachrichten und Topics vermieden. Die folgenden Maßnahmen wurden dagegen vorgenommen, um ein optimales Testergebnis zu erzielen:</w:t>
      </w:r>
    </w:p>
    <w:p w:rsidR="00240812" w:rsidRPr="005C0F7C" w:rsidRDefault="00240812" w:rsidP="008D19BB">
      <w:pPr>
        <w:pStyle w:val="Text"/>
        <w:numPr>
          <w:ilvl w:val="0"/>
          <w:numId w:val="31"/>
        </w:numPr>
        <w:rPr>
          <w:lang w:val="de-DE"/>
        </w:rPr>
      </w:pPr>
      <w:r w:rsidRPr="005C0F7C">
        <w:rPr>
          <w:lang w:val="de-DE"/>
        </w:rPr>
        <w:t xml:space="preserve">Das serverseitige Entgegennehmen und Verarbeiten von JMS-Nachrichten wird </w:t>
      </w:r>
      <w:r w:rsidR="008D19BB" w:rsidRPr="005C0F7C">
        <w:rPr>
          <w:lang w:val="de-DE"/>
        </w:rPr>
        <w:t xml:space="preserve">im Anschluss </w:t>
      </w:r>
      <w:r w:rsidRPr="005C0F7C">
        <w:rPr>
          <w:lang w:val="de-DE"/>
        </w:rPr>
        <w:t>mittels</w:t>
      </w:r>
      <w:r w:rsidR="008D19BB" w:rsidRPr="005C0F7C">
        <w:rPr>
          <w:lang w:val="de-DE"/>
        </w:rPr>
        <w:t xml:space="preserve"> einer gesendeten Bestätigung an die Queue beendet. Um die Queue zu entlasten, wurde daher mittels der einem „Controlling Message Acknowledgment“-Konfiguration auf die Option</w:t>
      </w:r>
      <w:r w:rsidRPr="005C0F7C">
        <w:rPr>
          <w:lang w:val="de-DE"/>
        </w:rPr>
        <w:t xml:space="preserve"> </w:t>
      </w:r>
      <w:r w:rsidR="008D19BB" w:rsidRPr="005C0F7C">
        <w:rPr>
          <w:lang w:val="de-DE"/>
        </w:rPr>
        <w:t xml:space="preserve">„DUPS_OK_ACKNOWLEDGE“ umgestellt. Hiermit </w:t>
      </w:r>
      <w:r w:rsidR="008D0A2C" w:rsidRPr="005C0F7C">
        <w:rPr>
          <w:lang w:val="de-DE"/>
        </w:rPr>
        <w:t>werden Bestätigungen nur „lazy“ versendet und somit</w:t>
      </w:r>
      <w:r w:rsidR="008D19BB" w:rsidRPr="005C0F7C">
        <w:rPr>
          <w:lang w:val="de-DE"/>
        </w:rPr>
        <w:t xml:space="preserve"> </w:t>
      </w:r>
      <w:r w:rsidR="008D0A2C" w:rsidRPr="005C0F7C">
        <w:rPr>
          <w:lang w:val="de-DE"/>
        </w:rPr>
        <w:t xml:space="preserve">Overhead reduziert. Dies führt zu möglichen Nachrichtenduplikaten, die wir in Tests nicht reproduzieren und in möglichen </w:t>
      </w:r>
      <w:r w:rsidR="00FF4EB0" w:rsidRPr="005C0F7C">
        <w:rPr>
          <w:lang w:val="de-DE"/>
        </w:rPr>
        <w:t>Ausnahmefällen</w:t>
      </w:r>
      <w:r w:rsidR="008D0A2C" w:rsidRPr="005C0F7C">
        <w:rPr>
          <w:lang w:val="de-DE"/>
        </w:rPr>
        <w:t xml:space="preserve"> in Kauf nehmen. </w:t>
      </w:r>
      <w:r w:rsidRPr="005C0F7C">
        <w:rPr>
          <w:lang w:val="de-DE"/>
        </w:rPr>
        <w:t xml:space="preserve"> </w:t>
      </w:r>
      <w:r w:rsidR="00FF4EB0" w:rsidRPr="005C0F7C">
        <w:rPr>
          <w:lang w:val="de-DE"/>
        </w:rPr>
        <w:t xml:space="preserve">[QUELLE: </w:t>
      </w:r>
      <w:hyperlink r:id="rId18" w:history="1">
        <w:r w:rsidR="0013016A" w:rsidRPr="005C0F7C">
          <w:rPr>
            <w:rStyle w:val="Hyperlink"/>
            <w:lang w:val="de-DE"/>
          </w:rPr>
          <w:t>https://docs.oracle.com/cd/E19798-01/821-1841/bncfw/index.html</w:t>
        </w:r>
      </w:hyperlink>
      <w:r w:rsidR="00FF4EB0" w:rsidRPr="005C0F7C">
        <w:rPr>
          <w:lang w:val="de-DE"/>
        </w:rPr>
        <w:t>]</w:t>
      </w:r>
    </w:p>
    <w:p w:rsidR="0013016A" w:rsidRPr="005C0F7C" w:rsidRDefault="0013016A" w:rsidP="00240812">
      <w:pPr>
        <w:pStyle w:val="Text"/>
        <w:numPr>
          <w:ilvl w:val="0"/>
          <w:numId w:val="31"/>
        </w:numPr>
        <w:rPr>
          <w:lang w:val="de-DE"/>
        </w:rPr>
      </w:pPr>
      <w:r w:rsidRPr="005C0F7C">
        <w:rPr>
          <w:lang w:val="de-DE"/>
        </w:rPr>
        <w:lastRenderedPageBreak/>
        <w:t xml:space="preserve">Statt den bequemen Objektnachrichten wurde </w:t>
      </w:r>
      <w:r w:rsidR="00313F2F" w:rsidRPr="005C0F7C">
        <w:rPr>
          <w:lang w:val="de-DE"/>
        </w:rPr>
        <w:t xml:space="preserve">nachträglich </w:t>
      </w:r>
      <w:r w:rsidRPr="005C0F7C">
        <w:rPr>
          <w:lang w:val="de-DE"/>
        </w:rPr>
        <w:t xml:space="preserve">auf Textnachrichten umgestellt. Hiermit soll die Nachricht verkleinert werden. Dies wird </w:t>
      </w:r>
      <w:r w:rsidR="008972A8" w:rsidRPr="005C0F7C">
        <w:rPr>
          <w:lang w:val="de-DE"/>
        </w:rPr>
        <w:t>mittels der Serialisierung der Transportobjekte in JSON-Strings angestrebt.</w:t>
      </w:r>
      <w:r w:rsidR="00313F2F" w:rsidRPr="005C0F7C">
        <w:rPr>
          <w:rStyle w:val="Funotenzeichen"/>
          <w:lang w:val="de-DE"/>
        </w:rPr>
        <w:t xml:space="preserve"> </w:t>
      </w:r>
      <w:r w:rsidR="00313F2F" w:rsidRPr="005C0F7C">
        <w:rPr>
          <w:rStyle w:val="Funotenzeichen"/>
          <w:lang w:val="de-DE"/>
        </w:rPr>
        <w:footnoteReference w:id="10"/>
      </w:r>
    </w:p>
    <w:p w:rsidR="00313F2F" w:rsidRPr="005C0F7C" w:rsidRDefault="00313F2F" w:rsidP="00240812">
      <w:pPr>
        <w:pStyle w:val="Text"/>
        <w:numPr>
          <w:ilvl w:val="0"/>
          <w:numId w:val="31"/>
        </w:numPr>
        <w:rPr>
          <w:lang w:val="de-DE"/>
        </w:rPr>
      </w:pPr>
      <w:r w:rsidRPr="005C0F7C">
        <w:rPr>
          <w:lang w:val="de-DE"/>
        </w:rPr>
        <w:t xml:space="preserve">Für die JMS-Nachricht werden automatisch </w:t>
      </w:r>
      <w:r w:rsidR="00A41C50" w:rsidRPr="005C0F7C">
        <w:rPr>
          <w:lang w:val="de-DE"/>
        </w:rPr>
        <w:t xml:space="preserve">durch JMS </w:t>
      </w:r>
      <w:r w:rsidRPr="005C0F7C">
        <w:rPr>
          <w:lang w:val="de-DE"/>
        </w:rPr>
        <w:t xml:space="preserve">erzeugte Nachrichten-IDs und Zeitstempel </w:t>
      </w:r>
      <w:r w:rsidR="00A41C50" w:rsidRPr="005C0F7C">
        <w:rPr>
          <w:lang w:val="de-DE"/>
        </w:rPr>
        <w:t xml:space="preserve">explizit </w:t>
      </w:r>
      <w:r w:rsidRPr="005C0F7C">
        <w:rPr>
          <w:lang w:val="de-DE"/>
        </w:rPr>
        <w:t>entfernt.</w:t>
      </w:r>
      <w:r w:rsidR="00A41C50" w:rsidRPr="005C0F7C">
        <w:rPr>
          <w:lang w:val="de-DE"/>
        </w:rPr>
        <w:t xml:space="preserve"> Hiermit soll die Nachricht verkleinert werden.</w:t>
      </w:r>
    </w:p>
    <w:p w:rsidR="00406754" w:rsidRPr="005C0F7C" w:rsidRDefault="009A66CF" w:rsidP="00240812">
      <w:pPr>
        <w:pStyle w:val="Text"/>
        <w:numPr>
          <w:ilvl w:val="0"/>
          <w:numId w:val="31"/>
        </w:numPr>
        <w:rPr>
          <w:lang w:val="de-DE"/>
        </w:rPr>
      </w:pPr>
      <w:r w:rsidRPr="005C0F7C">
        <w:rPr>
          <w:lang w:val="de-DE"/>
        </w:rPr>
        <w:t>Dem Wildfly wurden konfigurativ 2 GB Arbeitsspeicher hinzugefügt, um eine erhöhte Abarbeitung der ankommenden Nachrichten zu gewährleisten.</w:t>
      </w:r>
    </w:p>
    <w:p w:rsidR="009A66CF" w:rsidRPr="005C0F7C" w:rsidRDefault="006225CA" w:rsidP="00240812">
      <w:pPr>
        <w:pStyle w:val="Text"/>
        <w:numPr>
          <w:ilvl w:val="0"/>
          <w:numId w:val="31"/>
        </w:numPr>
        <w:rPr>
          <w:lang w:val="de-DE"/>
        </w:rPr>
      </w:pPr>
      <w:r w:rsidRPr="005C0F7C">
        <w:rPr>
          <w:lang w:val="de-DE"/>
        </w:rPr>
        <w:t xml:space="preserve">Durch eine Optimierung der </w:t>
      </w:r>
      <w:r w:rsidR="009A66CF" w:rsidRPr="005C0F7C">
        <w:rPr>
          <w:lang w:val="de-DE"/>
        </w:rPr>
        <w:t xml:space="preserve">MariaDB-Datenbanken erhalten </w:t>
      </w:r>
      <w:r w:rsidRPr="005C0F7C">
        <w:rPr>
          <w:lang w:val="de-DE"/>
        </w:rPr>
        <w:t xml:space="preserve">diese </w:t>
      </w:r>
      <w:r w:rsidR="009A66CF" w:rsidRPr="005C0F7C">
        <w:rPr>
          <w:lang w:val="de-DE"/>
        </w:rPr>
        <w:t>ebenfalls 2 GB Arbeitsspeicher und eine größere Puffer-Konfiguration, um eine größere Verarbeitung im Hauptspeicher zu erzielen.</w:t>
      </w:r>
    </w:p>
    <w:p w:rsidR="00240812" w:rsidRPr="000A5242" w:rsidRDefault="00240812">
      <w:pPr>
        <w:pStyle w:val="Text"/>
        <w:rPr>
          <w:lang w:val="de-DE"/>
        </w:rPr>
      </w:pPr>
    </w:p>
    <w:p w:rsidR="004407C2" w:rsidRPr="000A5242" w:rsidRDefault="004407C2">
      <w:pPr>
        <w:pStyle w:val="Text"/>
        <w:rPr>
          <w:lang w:val="de-DE"/>
        </w:rPr>
      </w:pPr>
    </w:p>
    <w:p w:rsidR="00061C8E" w:rsidRPr="000A5242" w:rsidRDefault="00061C8E" w:rsidP="00061C8E">
      <w:pPr>
        <w:pStyle w:val="berschrift3"/>
        <w:rPr>
          <w:lang w:val="de-DE"/>
        </w:rPr>
      </w:pPr>
      <w:r w:rsidRPr="000A5242">
        <w:rPr>
          <w:lang w:val="de-DE"/>
        </w:rPr>
        <w:t>Verwendete Testmetriken</w:t>
      </w:r>
    </w:p>
    <w:p w:rsidR="00061C8E" w:rsidRPr="000A5242" w:rsidRDefault="00061C8E">
      <w:pPr>
        <w:pStyle w:val="Text"/>
        <w:rPr>
          <w:lang w:val="de-DE"/>
        </w:rPr>
      </w:pPr>
    </w:p>
    <w:p w:rsidR="00061C8E" w:rsidRPr="000A5242" w:rsidRDefault="00061C8E">
      <w:pPr>
        <w:pStyle w:val="Text"/>
        <w:rPr>
          <w:lang w:val="de-DE"/>
        </w:rPr>
      </w:pPr>
    </w:p>
    <w:p w:rsidR="004407C2" w:rsidRPr="000A5242" w:rsidRDefault="004407C2">
      <w:pPr>
        <w:pStyle w:val="Text"/>
        <w:rPr>
          <w:lang w:val="de-DE"/>
        </w:rPr>
      </w:pPr>
    </w:p>
    <w:p w:rsidR="00B81650" w:rsidRPr="000A5242" w:rsidRDefault="00B81650" w:rsidP="009755FD">
      <w:pPr>
        <w:pStyle w:val="berschrift3"/>
        <w:rPr>
          <w:lang w:val="de-DE"/>
        </w:rPr>
      </w:pPr>
      <w:r w:rsidRPr="000A5242">
        <w:rPr>
          <w:lang w:val="de-DE"/>
        </w:rPr>
        <w:t>Testspezifikation</w:t>
      </w:r>
    </w:p>
    <w:p w:rsidR="004407C2" w:rsidRPr="000A5242" w:rsidRDefault="004407C2" w:rsidP="00B81650">
      <w:pPr>
        <w:rPr>
          <w:lang w:val="de-DE"/>
        </w:rPr>
      </w:pPr>
    </w:p>
    <w:p w:rsidR="00D51C3B" w:rsidRPr="000A5242" w:rsidRDefault="004407C2">
      <w:pPr>
        <w:pStyle w:val="berschrift2"/>
        <w:rPr>
          <w:lang w:val="de-DE"/>
        </w:rPr>
      </w:pPr>
      <w:r w:rsidRPr="000A5242">
        <w:rPr>
          <w:lang w:val="de-DE"/>
        </w:rPr>
        <w:t>Dokumentation der Messergebnisse</w:t>
      </w:r>
    </w:p>
    <w:p w:rsidR="004407C2" w:rsidRPr="000A5242" w:rsidRDefault="004407C2" w:rsidP="004407C2">
      <w:pPr>
        <w:pStyle w:val="Text"/>
        <w:ind w:firstLine="0"/>
        <w:rPr>
          <w:lang w:val="de-DE"/>
        </w:rPr>
      </w:pPr>
    </w:p>
    <w:p w:rsidR="00D51C3B" w:rsidRPr="000A5242" w:rsidRDefault="004407C2" w:rsidP="004407C2">
      <w:pPr>
        <w:pStyle w:val="berschrift2"/>
        <w:rPr>
          <w:lang w:val="de-DE"/>
        </w:rPr>
      </w:pPr>
      <w:r w:rsidRPr="000A5242">
        <w:rPr>
          <w:lang w:val="de-DE"/>
        </w:rPr>
        <w:t>Evaluation der Messergebnisse</w:t>
      </w:r>
    </w:p>
    <w:p w:rsidR="00D51C3B" w:rsidRPr="000A5242" w:rsidRDefault="00D51C3B">
      <w:pPr>
        <w:pStyle w:val="Text"/>
        <w:rPr>
          <w:lang w:val="de-DE"/>
        </w:rPr>
      </w:pPr>
    </w:p>
    <w:p w:rsidR="00D51C3B" w:rsidRPr="000A5242" w:rsidRDefault="004407C2">
      <w:pPr>
        <w:pStyle w:val="berschrift1"/>
        <w:rPr>
          <w:lang w:val="de-DE"/>
        </w:rPr>
      </w:pPr>
      <w:r w:rsidRPr="000A5242">
        <w:rPr>
          <w:lang w:val="de-DE"/>
        </w:rPr>
        <w:t>FAZIT</w:t>
      </w:r>
    </w:p>
    <w:p w:rsidR="004407C2" w:rsidRPr="000A5242" w:rsidRDefault="004407C2" w:rsidP="004407C2">
      <w:pPr>
        <w:rPr>
          <w:lang w:val="de-DE"/>
        </w:rPr>
      </w:pPr>
    </w:p>
    <w:p w:rsidR="00D51C3B" w:rsidRPr="000A5242" w:rsidRDefault="00D51C3B">
      <w:pPr>
        <w:pStyle w:val="Text"/>
        <w:rPr>
          <w:lang w:val="de-DE"/>
        </w:rPr>
      </w:pPr>
    </w:p>
    <w:p w:rsidR="00513E45" w:rsidRPr="000A5242" w:rsidRDefault="00513E45">
      <w:pPr>
        <w:pStyle w:val="Text"/>
        <w:rPr>
          <w:lang w:val="de-DE"/>
        </w:rPr>
      </w:pPr>
    </w:p>
    <w:p w:rsidR="00C03968" w:rsidRDefault="00C03968">
      <w:pPr>
        <w:pStyle w:val="Text"/>
        <w:ind w:firstLine="0"/>
        <w:rPr>
          <w:lang w:val="de-DE"/>
        </w:rPr>
      </w:pPr>
    </w:p>
    <w:p w:rsidR="00C03968" w:rsidRDefault="00C03968">
      <w:pPr>
        <w:autoSpaceDE/>
        <w:autoSpaceDN/>
        <w:rPr>
          <w:lang w:val="de-DE"/>
        </w:rPr>
      </w:pPr>
      <w:r>
        <w:rPr>
          <w:lang w:val="de-DE"/>
        </w:rPr>
        <w:br w:type="page"/>
      </w:r>
    </w:p>
    <w:p w:rsidR="00EF48E1" w:rsidRPr="000A5242" w:rsidRDefault="00EF48E1" w:rsidP="00EF48E1">
      <w:pPr>
        <w:pStyle w:val="ReferenceHead"/>
        <w:rPr>
          <w:lang w:val="de-DE"/>
        </w:rPr>
      </w:pPr>
      <w:r>
        <w:rPr>
          <w:lang w:val="de-DE"/>
        </w:rPr>
        <w:lastRenderedPageBreak/>
        <w:t>Glossar</w:t>
      </w:r>
    </w:p>
    <w:p w:rsidR="00EF48E1" w:rsidRPr="00EF48E1" w:rsidRDefault="00EF48E1" w:rsidP="00EF48E1">
      <w:pPr>
        <w:pStyle w:val="ReferenceHead"/>
        <w:ind w:left="202"/>
        <w:jc w:val="left"/>
        <w:rPr>
          <w:smallCaps w:val="0"/>
          <w:kern w:val="0"/>
          <w:lang w:val="de-DE"/>
        </w:rPr>
      </w:pPr>
      <w:r w:rsidRPr="00EF48E1">
        <w:rPr>
          <w:smallCaps w:val="0"/>
          <w:kern w:val="0"/>
          <w:lang w:val="de-DE"/>
        </w:rPr>
        <w:t>CMT</w:t>
      </w:r>
      <w:r>
        <w:rPr>
          <w:smallCaps w:val="0"/>
          <w:kern w:val="0"/>
          <w:lang w:val="de-DE"/>
        </w:rPr>
        <w:tab/>
      </w:r>
      <w:r>
        <w:rPr>
          <w:smallCaps w:val="0"/>
          <w:kern w:val="0"/>
          <w:lang w:val="de-DE"/>
        </w:rPr>
        <w:tab/>
        <w:t>-</w:t>
      </w:r>
      <w:r>
        <w:rPr>
          <w:smallCaps w:val="0"/>
          <w:kern w:val="0"/>
          <w:lang w:val="de-DE"/>
        </w:rPr>
        <w:tab/>
      </w:r>
      <w:r>
        <w:rPr>
          <w:smallCaps w:val="0"/>
          <w:kern w:val="0"/>
          <w:lang w:val="de-DE"/>
        </w:rPr>
        <w:tab/>
        <w:t>Container Managed Transaction</w:t>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Pr>
          <w:smallCaps w:val="0"/>
          <w:kern w:val="0"/>
          <w:lang w:val="de-DE"/>
        </w:rPr>
        <w:t>JMS</w:t>
      </w:r>
      <w:r>
        <w:rPr>
          <w:smallCaps w:val="0"/>
          <w:kern w:val="0"/>
          <w:lang w:val="de-DE"/>
        </w:rPr>
        <w:tab/>
      </w:r>
      <w:r>
        <w:rPr>
          <w:smallCaps w:val="0"/>
          <w:kern w:val="0"/>
          <w:lang w:val="de-DE"/>
        </w:rPr>
        <w:tab/>
      </w:r>
      <w:r>
        <w:rPr>
          <w:smallCaps w:val="0"/>
          <w:kern w:val="0"/>
          <w:lang w:val="de-DE"/>
        </w:rPr>
        <w:tab/>
        <w:t>-</w:t>
      </w:r>
      <w:r>
        <w:rPr>
          <w:smallCaps w:val="0"/>
          <w:kern w:val="0"/>
          <w:lang w:val="de-DE"/>
        </w:rPr>
        <w:tab/>
      </w:r>
      <w:r>
        <w:rPr>
          <w:smallCaps w:val="0"/>
          <w:kern w:val="0"/>
          <w:lang w:val="de-DE"/>
        </w:rPr>
        <w:tab/>
        <w:t>Java Message Service</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EF48E1" w:rsidRDefault="00EF48E1" w:rsidP="00EF48E1">
      <w:pPr>
        <w:pStyle w:val="ReferenceHead"/>
        <w:ind w:left="202"/>
        <w:jc w:val="left"/>
        <w:rPr>
          <w:smallCaps w:val="0"/>
          <w:kern w:val="0"/>
          <w:lang w:val="de-DE"/>
        </w:rPr>
      </w:pPr>
      <w:r w:rsidRPr="00EF48E1">
        <w:rPr>
          <w:smallCaps w:val="0"/>
          <w:kern w:val="0"/>
          <w:lang w:val="de-DE"/>
        </w:rPr>
        <w:t>J</w:t>
      </w:r>
      <w:r>
        <w:rPr>
          <w:smallCaps w:val="0"/>
          <w:kern w:val="0"/>
          <w:lang w:val="de-DE"/>
        </w:rPr>
        <w:t>SON</w:t>
      </w:r>
      <w:r>
        <w:rPr>
          <w:smallCaps w:val="0"/>
          <w:kern w:val="0"/>
          <w:lang w:val="de-DE"/>
        </w:rPr>
        <w:tab/>
      </w:r>
      <w:r>
        <w:rPr>
          <w:smallCaps w:val="0"/>
          <w:kern w:val="0"/>
          <w:lang w:val="de-DE"/>
        </w:rPr>
        <w:tab/>
        <w:t>-</w:t>
      </w:r>
      <w:r>
        <w:rPr>
          <w:smallCaps w:val="0"/>
          <w:kern w:val="0"/>
          <w:lang w:val="de-DE"/>
        </w:rPr>
        <w:tab/>
      </w:r>
      <w:r>
        <w:rPr>
          <w:smallCaps w:val="0"/>
          <w:kern w:val="0"/>
          <w:lang w:val="de-DE"/>
        </w:rPr>
        <w:tab/>
        <w:t xml:space="preserve">JavaScript </w:t>
      </w:r>
      <w:r w:rsidRPr="00EF48E1">
        <w:rPr>
          <w:smallCaps w:val="0"/>
          <w:kern w:val="0"/>
          <w:lang w:val="de-DE"/>
        </w:rPr>
        <w:t>Object Notation</w:t>
      </w:r>
      <w:r w:rsidR="006C647C">
        <w:rPr>
          <w:smallCaps w:val="0"/>
          <w:kern w:val="0"/>
          <w:lang w:val="de-DE"/>
        </w:rPr>
        <w:tab/>
      </w:r>
      <w:r w:rsidR="006C647C">
        <w:rPr>
          <w:smallCaps w:val="0"/>
          <w:kern w:val="0"/>
          <w:lang w:val="de-DE"/>
        </w:rPr>
        <w:tab/>
      </w:r>
      <w:r w:rsidR="006C647C">
        <w:rPr>
          <w:smallCaps w:val="0"/>
          <w:kern w:val="0"/>
          <w:lang w:val="de-DE"/>
        </w:rPr>
        <w:tab/>
      </w:r>
      <w:r w:rsidR="006C647C">
        <w:rPr>
          <w:smallCaps w:val="0"/>
          <w:kern w:val="0"/>
          <w:lang w:val="de-DE"/>
        </w:rPr>
        <w:tab/>
        <w:t>X</w:t>
      </w:r>
    </w:p>
    <w:p w:rsidR="006C647C" w:rsidRPr="00EF48E1" w:rsidRDefault="006C647C" w:rsidP="006C647C">
      <w:pPr>
        <w:pStyle w:val="ReferenceHead"/>
        <w:ind w:left="202"/>
        <w:jc w:val="left"/>
        <w:rPr>
          <w:smallCaps w:val="0"/>
          <w:kern w:val="0"/>
          <w:lang w:val="de-DE"/>
        </w:rPr>
      </w:pPr>
      <w:r w:rsidRPr="00EF48E1">
        <w:rPr>
          <w:smallCaps w:val="0"/>
          <w:kern w:val="0"/>
          <w:lang w:val="de-DE"/>
        </w:rPr>
        <w:t>MDB</w:t>
      </w:r>
      <w:r w:rsidRPr="00EF48E1">
        <w:rPr>
          <w:smallCaps w:val="0"/>
          <w:kern w:val="0"/>
          <w:lang w:val="de-DE"/>
        </w:rPr>
        <w:tab/>
      </w:r>
      <w:r w:rsidRPr="00EF48E1">
        <w:rPr>
          <w:smallCaps w:val="0"/>
          <w:kern w:val="0"/>
          <w:lang w:val="de-DE"/>
        </w:rPr>
        <w:tab/>
      </w:r>
      <w:r>
        <w:rPr>
          <w:smallCaps w:val="0"/>
          <w:kern w:val="0"/>
          <w:lang w:val="de-DE"/>
        </w:rPr>
        <w:t>-</w:t>
      </w:r>
      <w:r>
        <w:rPr>
          <w:smallCaps w:val="0"/>
          <w:kern w:val="0"/>
          <w:lang w:val="de-DE"/>
        </w:rPr>
        <w:tab/>
      </w:r>
      <w:r>
        <w:rPr>
          <w:smallCaps w:val="0"/>
          <w:kern w:val="0"/>
          <w:lang w:val="de-DE"/>
        </w:rPr>
        <w:tab/>
        <w:t>Message Driven Bean</w:t>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r>
      <w:r>
        <w:rPr>
          <w:smallCaps w:val="0"/>
          <w:kern w:val="0"/>
          <w:lang w:val="de-DE"/>
        </w:rPr>
        <w:tab/>
        <w:t>X</w:t>
      </w:r>
    </w:p>
    <w:p w:rsidR="00EF48E1" w:rsidRDefault="00EF48E1" w:rsidP="00EF48E1">
      <w:pPr>
        <w:pStyle w:val="ReferenceHead"/>
        <w:ind w:left="202"/>
        <w:jc w:val="left"/>
        <w:rPr>
          <w:smallCaps w:val="0"/>
          <w:kern w:val="0"/>
          <w:lang w:val="de-DE"/>
        </w:rPr>
      </w:pPr>
    </w:p>
    <w:p w:rsidR="00EF48E1" w:rsidRPr="00EF48E1" w:rsidRDefault="00EF48E1" w:rsidP="00EF48E1">
      <w:pPr>
        <w:pStyle w:val="ReferenceHead"/>
        <w:ind w:left="202"/>
        <w:jc w:val="left"/>
        <w:rPr>
          <w:smallCaps w:val="0"/>
          <w:kern w:val="0"/>
          <w:lang w:val="de-DE"/>
        </w:rPr>
      </w:pPr>
    </w:p>
    <w:p w:rsidR="00D51C3B" w:rsidRPr="000A5242" w:rsidRDefault="00D51C3B">
      <w:pPr>
        <w:pStyle w:val="ReferenceHead"/>
        <w:rPr>
          <w:lang w:val="de-DE"/>
        </w:rPr>
      </w:pPr>
      <w:r w:rsidRPr="000A5242">
        <w:rPr>
          <w:lang w:val="de-DE"/>
        </w:rPr>
        <w:t>References</w:t>
      </w:r>
    </w:p>
    <w:p w:rsidR="00882031" w:rsidRPr="00882031" w:rsidRDefault="00F93C74" w:rsidP="00882031">
      <w:pPr>
        <w:pStyle w:val="Literaturverzeichnis"/>
        <w:rPr>
          <w:lang w:val="de-DE"/>
        </w:rPr>
      </w:pPr>
      <w:r w:rsidRPr="000A5242">
        <w:rPr>
          <w:lang w:val="de-DE"/>
        </w:rPr>
        <w:fldChar w:fldCharType="begin"/>
      </w:r>
      <w:r w:rsidR="00D855D2">
        <w:rPr>
          <w:lang w:val="de-DE"/>
        </w:rPr>
        <w:instrText xml:space="preserve"> ADDIN ZOTERO_BIBL {"custom":[]} CSL_BIBLIOGRAPHY </w:instrText>
      </w:r>
      <w:r w:rsidRPr="000A5242">
        <w:rPr>
          <w:lang w:val="de-DE"/>
        </w:rPr>
        <w:fldChar w:fldCharType="separate"/>
      </w:r>
      <w:r w:rsidR="00882031" w:rsidRPr="00882031">
        <w:rPr>
          <w:lang w:val="de-DE"/>
        </w:rPr>
        <w:t>[1]</w:t>
      </w:r>
      <w:r w:rsidR="00882031" w:rsidRPr="00882031">
        <w:rPr>
          <w:lang w:val="de-DE"/>
        </w:rPr>
        <w:tab/>
        <w:t xml:space="preserve">A. Schill und T. Springer, </w:t>
      </w:r>
      <w:r w:rsidR="00882031" w:rsidRPr="00882031">
        <w:rPr>
          <w:i/>
          <w:iCs/>
          <w:lang w:val="de-DE"/>
        </w:rPr>
        <w:t>Verteilte Systeme</w:t>
      </w:r>
      <w:r w:rsidR="00882031" w:rsidRPr="00882031">
        <w:rPr>
          <w:lang w:val="de-DE"/>
        </w:rPr>
        <w:t>. Berlin, Heidelberg: Springer Berlin Heidelberg, 2012.</w:t>
      </w:r>
    </w:p>
    <w:p w:rsidR="00882031" w:rsidRPr="00882031" w:rsidRDefault="00882031" w:rsidP="00882031">
      <w:pPr>
        <w:pStyle w:val="Literaturverzeichnis"/>
        <w:rPr>
          <w:lang w:val="de-DE"/>
        </w:rPr>
      </w:pPr>
      <w:r w:rsidRPr="00882031">
        <w:rPr>
          <w:lang w:val="de-DE"/>
        </w:rPr>
        <w:t>[2]</w:t>
      </w:r>
      <w:r w:rsidRPr="00882031">
        <w:rPr>
          <w:lang w:val="de-DE"/>
        </w:rPr>
        <w:tab/>
        <w:t xml:space="preserve">H. Balzert, </w:t>
      </w:r>
      <w:r w:rsidRPr="00882031">
        <w:rPr>
          <w:i/>
          <w:iCs/>
          <w:lang w:val="de-DE"/>
        </w:rPr>
        <w:t>Lehrbuch der Softwaretechnik, Entwurf, Implementierung, Installation und Betrieb</w:t>
      </w:r>
      <w:r w:rsidRPr="00882031">
        <w:rPr>
          <w:lang w:val="de-DE"/>
        </w:rPr>
        <w:t>, 3. Aufl. Spektrum, Akademischer Verlag.</w:t>
      </w:r>
    </w:p>
    <w:p w:rsidR="00882031" w:rsidRPr="00882031" w:rsidRDefault="00882031" w:rsidP="00882031">
      <w:pPr>
        <w:pStyle w:val="Literaturverzeichnis"/>
      </w:pPr>
      <w:r w:rsidRPr="00882031">
        <w:rPr>
          <w:lang w:val="de-DE"/>
        </w:rPr>
        <w:t>[3]</w:t>
      </w:r>
      <w:r w:rsidRPr="00882031">
        <w:rPr>
          <w:lang w:val="de-DE"/>
        </w:rPr>
        <w:tab/>
        <w:t xml:space="preserve">U. Hammerschall, </w:t>
      </w:r>
      <w:r w:rsidRPr="00882031">
        <w:rPr>
          <w:i/>
          <w:iCs/>
          <w:lang w:val="de-DE"/>
        </w:rPr>
        <w:t>Verteilte Systeme und Anwendungen</w:t>
      </w:r>
      <w:r w:rsidRPr="00882031">
        <w:rPr>
          <w:lang w:val="de-DE"/>
        </w:rPr>
        <w:t xml:space="preserve">. </w:t>
      </w:r>
      <w:r w:rsidRPr="00882031">
        <w:t>Pearson Education.</w:t>
      </w:r>
    </w:p>
    <w:p w:rsidR="00882031" w:rsidRPr="00882031" w:rsidRDefault="00882031" w:rsidP="00882031">
      <w:pPr>
        <w:pStyle w:val="Literaturverzeichnis"/>
        <w:rPr>
          <w:lang w:val="de-DE"/>
        </w:rPr>
      </w:pPr>
      <w:r w:rsidRPr="00882031">
        <w:t>[4]</w:t>
      </w:r>
      <w:r w:rsidRPr="00882031">
        <w:tab/>
        <w:t xml:space="preserve">„Two-Phase Commit Mechanism“. </w:t>
      </w:r>
      <w:r w:rsidRPr="00882031">
        <w:rPr>
          <w:lang w:val="de-DE"/>
        </w:rPr>
        <w:t>[Online]. Verfügbar unter: https://docs.oracle.com/cd/B28359_01/server.111/b28310/ds_txns003.htm#ADMIN12222. [Zugegriffen: 17-Dez-2016].</w:t>
      </w:r>
    </w:p>
    <w:p w:rsidR="00882031" w:rsidRPr="00882031" w:rsidRDefault="00882031" w:rsidP="00882031">
      <w:pPr>
        <w:pStyle w:val="Literaturverzeichnis"/>
        <w:rPr>
          <w:lang w:val="de-DE"/>
        </w:rPr>
      </w:pPr>
      <w:r w:rsidRPr="00882031">
        <w:rPr>
          <w:lang w:val="de-DE"/>
        </w:rPr>
        <w:t>[5]</w:t>
      </w:r>
      <w:r w:rsidRPr="00882031">
        <w:rPr>
          <w:lang w:val="de-DE"/>
        </w:rPr>
        <w:tab/>
        <w:t>„Distributed Logging for Transaction Processing“. [Online]. Verfügbar unter: http://www.cs.tufts.edu/~nr/cs257/archive/alfred-spector/spector85sigmod.pdf. [Zugegriffen: 17-Dez-2016].</w:t>
      </w:r>
    </w:p>
    <w:p w:rsidR="00882031" w:rsidRPr="00882031" w:rsidRDefault="00882031" w:rsidP="00882031">
      <w:pPr>
        <w:pStyle w:val="Literaturverzeichnis"/>
        <w:rPr>
          <w:lang w:val="de-DE"/>
        </w:rPr>
      </w:pPr>
      <w:r w:rsidRPr="00882031">
        <w:rPr>
          <w:lang w:val="de-DE"/>
        </w:rPr>
        <w:t>[6]</w:t>
      </w:r>
      <w:r w:rsidRPr="00882031">
        <w:rPr>
          <w:lang w:val="de-DE"/>
        </w:rPr>
        <w:tab/>
        <w:t>M. Belshe, M. Thomson, und R. Peon, „Hypertext Transfer Protocol Version 2 (HTTP/2)“. [Online]. Verfügbar unter: https://tools.ietf.org/html/rfc7540. [Zugegriffen: 05-Dez-2016].</w:t>
      </w:r>
    </w:p>
    <w:p w:rsidR="00882031" w:rsidRPr="00882031" w:rsidRDefault="00882031" w:rsidP="00882031">
      <w:pPr>
        <w:pStyle w:val="Literaturverzeichnis"/>
        <w:rPr>
          <w:lang w:val="de-DE"/>
        </w:rPr>
      </w:pPr>
      <w:r w:rsidRPr="00882031">
        <w:rPr>
          <w:lang w:val="de-DE"/>
        </w:rPr>
        <w:t>[7]</w:t>
      </w:r>
      <w:r w:rsidRPr="00882031">
        <w:rPr>
          <w:lang w:val="de-DE"/>
        </w:rPr>
        <w:tab/>
        <w:t>„Hibernate ORM 5.0 User Guide“. [Online]. Verfügbar unter: https://docs.jboss.org/hibernate/orm/5.0/userguide/html_single/Hibernate_User_Guide.html. [Zugegriffen: 05-Dez-2016].</w:t>
      </w:r>
    </w:p>
    <w:p w:rsidR="00882031" w:rsidRPr="00882031" w:rsidRDefault="00882031" w:rsidP="00882031">
      <w:pPr>
        <w:pStyle w:val="Literaturverzeichnis"/>
        <w:rPr>
          <w:lang w:val="de-DE"/>
        </w:rPr>
      </w:pPr>
      <w:r w:rsidRPr="00882031">
        <w:t>[8]</w:t>
      </w:r>
      <w:r w:rsidRPr="00882031">
        <w:tab/>
        <w:t xml:space="preserve">„The Java Community Process(SM) Program - communityprocess - final“. </w:t>
      </w:r>
      <w:r w:rsidRPr="00882031">
        <w:rPr>
          <w:lang w:val="de-DE"/>
        </w:rPr>
        <w:t>[Online]. Verfügbar unter: https://jcp.org/aboutJava/communityprocess/final/jsr220/index.html. [Zugegriffen: 17-Dez-2016].</w:t>
      </w:r>
    </w:p>
    <w:p w:rsidR="00882031" w:rsidRPr="00882031" w:rsidRDefault="00882031" w:rsidP="00882031">
      <w:pPr>
        <w:pStyle w:val="Literaturverzeichnis"/>
        <w:rPr>
          <w:lang w:val="de-DE"/>
        </w:rPr>
      </w:pPr>
      <w:r w:rsidRPr="00882031">
        <w:t>[9]</w:t>
      </w:r>
      <w:r w:rsidRPr="00882031">
        <w:tab/>
        <w:t xml:space="preserve">„The Java Community Process(SM) Program - JSRs: Java Specification Requests - detail JSR# 338“. </w:t>
      </w:r>
      <w:r w:rsidRPr="00882031">
        <w:rPr>
          <w:lang w:val="de-DE"/>
        </w:rPr>
        <w:t>[Online]. Verfügbar unter: https://jcp.org/en/jsr/detail?id=338. [Zugegriffen: 17-Dez-2016].</w:t>
      </w:r>
    </w:p>
    <w:p w:rsidR="00882031" w:rsidRPr="00882031" w:rsidRDefault="00882031" w:rsidP="00882031">
      <w:pPr>
        <w:pStyle w:val="Literaturverzeichnis"/>
        <w:rPr>
          <w:lang w:val="de-DE"/>
        </w:rPr>
      </w:pPr>
      <w:r w:rsidRPr="00882031">
        <w:rPr>
          <w:lang w:val="de-DE"/>
        </w:rPr>
        <w:t>[10]</w:t>
      </w:r>
      <w:r w:rsidRPr="00882031">
        <w:rPr>
          <w:lang w:val="de-DE"/>
        </w:rPr>
        <w:tab/>
        <w:t>„Message-Driven EJBs“. [Online]. Verfügbar unter: http://docs.oracle.com/cd/E11035_01/wls100/ejb/message_beans.html. [Zugegriffen: 17-Nov-2016].</w:t>
      </w:r>
    </w:p>
    <w:p w:rsidR="00882031" w:rsidRPr="00882031" w:rsidRDefault="00882031" w:rsidP="00882031">
      <w:pPr>
        <w:pStyle w:val="Literaturverzeichnis"/>
        <w:rPr>
          <w:lang w:val="de-DE"/>
        </w:rPr>
      </w:pPr>
      <w:r w:rsidRPr="00882031">
        <w:t>[11]</w:t>
      </w:r>
      <w:r w:rsidRPr="00882031">
        <w:tab/>
        <w:t xml:space="preserve">Oracle Corporation, „JSR 339 - Java Community Process“. </w:t>
      </w:r>
      <w:r w:rsidRPr="00882031">
        <w:rPr>
          <w:lang w:val="de-DE"/>
        </w:rPr>
        <w:t>[Online]. Verfügbar unter: https://jcp.org/en/jsr/detail?id=339. [Zugegriffen: 16-Dez-2016].</w:t>
      </w:r>
    </w:p>
    <w:p w:rsidR="00882031" w:rsidRPr="00882031" w:rsidRDefault="00882031" w:rsidP="00882031">
      <w:pPr>
        <w:pStyle w:val="Literaturverzeichnis"/>
        <w:rPr>
          <w:lang w:val="de-DE"/>
        </w:rPr>
      </w:pPr>
      <w:r w:rsidRPr="00882031">
        <w:rPr>
          <w:lang w:val="de-DE"/>
        </w:rPr>
        <w:t>[12]</w:t>
      </w:r>
      <w:r w:rsidRPr="00882031">
        <w:rPr>
          <w:lang w:val="de-DE"/>
        </w:rPr>
        <w:tab/>
        <w:t xml:space="preserve">„Distributed Transaction Processing: The XA Specification“. [Online]. Verfügbar unter: </w:t>
      </w:r>
      <w:r w:rsidRPr="00882031">
        <w:rPr>
          <w:lang w:val="de-DE"/>
        </w:rPr>
        <w:t>http://pubs.opengroup.org/onlinepubs/009680699/toc.pdf. [Zugegriffen: 17-Dez-2016].</w:t>
      </w:r>
    </w:p>
    <w:p w:rsidR="00882031" w:rsidRPr="00882031" w:rsidRDefault="00882031" w:rsidP="00882031">
      <w:pPr>
        <w:pStyle w:val="Literaturverzeichnis"/>
        <w:rPr>
          <w:lang w:val="de-DE"/>
        </w:rPr>
      </w:pPr>
      <w:r w:rsidRPr="00882031">
        <w:t>[13]</w:t>
      </w:r>
      <w:r w:rsidRPr="00882031">
        <w:tab/>
        <w:t xml:space="preserve">„The Java Community Process(SM) Program - JSRs: Java Specification Requests - detail JSR# 907“. </w:t>
      </w:r>
      <w:r w:rsidRPr="00882031">
        <w:rPr>
          <w:lang w:val="de-DE"/>
        </w:rPr>
        <w:t>[Online]. Verfügbar unter: https://jcp.org/en/jsr/detail?id=907. [Zugegriffen: 17-Dez-2016].</w:t>
      </w:r>
    </w:p>
    <w:p w:rsidR="00882031" w:rsidRPr="00882031" w:rsidRDefault="00882031" w:rsidP="00882031">
      <w:pPr>
        <w:pStyle w:val="Literaturverzeichnis"/>
        <w:rPr>
          <w:lang w:val="de-DE"/>
        </w:rPr>
      </w:pPr>
      <w:r w:rsidRPr="00882031">
        <w:rPr>
          <w:lang w:val="de-DE"/>
        </w:rPr>
        <w:t>[14]</w:t>
      </w:r>
      <w:r w:rsidRPr="00882031">
        <w:rPr>
          <w:lang w:val="de-DE"/>
        </w:rPr>
        <w:tab/>
        <w:t>J. Kremer, „Angular, version 2: proprioception-reinforcement“. [Online]. Verfügbar unter: http://angularjs.blogspot.com/2016/09/angular2-final.html. [Zugegriffen: 13-Dez-2016].</w:t>
      </w:r>
    </w:p>
    <w:p w:rsidR="00882031" w:rsidRPr="00882031" w:rsidRDefault="00882031" w:rsidP="00882031">
      <w:pPr>
        <w:pStyle w:val="Literaturverzeichnis"/>
        <w:rPr>
          <w:lang w:val="de-DE"/>
        </w:rPr>
      </w:pPr>
      <w:r w:rsidRPr="00882031">
        <w:t>[15]</w:t>
      </w:r>
      <w:r w:rsidRPr="00882031">
        <w:tab/>
        <w:t xml:space="preserve">Rangle.io, „Why Angular 2? · Rangle.io : Angular 2 Training“. </w:t>
      </w:r>
      <w:r w:rsidRPr="00882031">
        <w:rPr>
          <w:lang w:val="de-DE"/>
        </w:rPr>
        <w:t>[Online]. Verfügbar unter: https://angular-2-training-book.rangle.io/handout/why_angular_2.html. [Zugegriffen: 13-Dez-2016].</w:t>
      </w:r>
    </w:p>
    <w:p w:rsidR="00882031" w:rsidRPr="00882031" w:rsidRDefault="00882031" w:rsidP="00882031">
      <w:pPr>
        <w:pStyle w:val="Literaturverzeichnis"/>
        <w:rPr>
          <w:lang w:val="de-DE"/>
        </w:rPr>
      </w:pPr>
      <w:r w:rsidRPr="00882031">
        <w:t>[16]</w:t>
      </w:r>
      <w:r w:rsidRPr="00882031">
        <w:tab/>
        <w:t xml:space="preserve">Google Inc., „angular/material2“, </w:t>
      </w:r>
      <w:r w:rsidRPr="00882031">
        <w:rPr>
          <w:i/>
          <w:iCs/>
        </w:rPr>
        <w:t>GitHub</w:t>
      </w:r>
      <w:r w:rsidRPr="00882031">
        <w:t xml:space="preserve">. </w:t>
      </w:r>
      <w:r w:rsidRPr="00882031">
        <w:rPr>
          <w:lang w:val="de-DE"/>
        </w:rPr>
        <w:t>[Online]. Verfügbar unter: https://github.com/angular/material2. [Zugegriffen: 13-Dez-2016].</w:t>
      </w:r>
    </w:p>
    <w:p w:rsidR="00882031" w:rsidRPr="00882031" w:rsidRDefault="00882031" w:rsidP="00882031">
      <w:pPr>
        <w:pStyle w:val="Literaturverzeichnis"/>
      </w:pPr>
      <w:r w:rsidRPr="00882031">
        <w:rPr>
          <w:lang w:val="de-DE"/>
        </w:rPr>
        <w:t>[17]</w:t>
      </w:r>
      <w:r w:rsidRPr="00882031">
        <w:rPr>
          <w:lang w:val="de-DE"/>
        </w:rPr>
        <w:tab/>
        <w:t xml:space="preserve">Google Inc., „Angular Services“. [Online]. Verfügbar unter: https://angular.io/docs/ts/latest/guide/architecture.html#!#services. </w:t>
      </w:r>
      <w:r w:rsidRPr="00882031">
        <w:t>[Zugegriffen: 16-Dez-2016].</w:t>
      </w:r>
    </w:p>
    <w:p w:rsidR="00882031" w:rsidRPr="00882031" w:rsidRDefault="00882031" w:rsidP="00882031">
      <w:pPr>
        <w:pStyle w:val="Literaturverzeichnis"/>
        <w:rPr>
          <w:lang w:val="de-DE"/>
        </w:rPr>
      </w:pPr>
      <w:r w:rsidRPr="00882031">
        <w:t>[18]</w:t>
      </w:r>
      <w:r w:rsidRPr="00882031">
        <w:tab/>
        <w:t xml:space="preserve">„Latest CDI 2.0 news | Contexts and Dependency Injection“. [Online]. </w:t>
      </w:r>
      <w:r w:rsidRPr="00882031">
        <w:rPr>
          <w:lang w:val="de-DE"/>
        </w:rPr>
        <w:t>Verfügbar unter: http://www.cdi-spec.org/. [Zugegriffen: 17-Dez-2016].</w:t>
      </w:r>
    </w:p>
    <w:p w:rsidR="00F54C40" w:rsidRPr="00786A23" w:rsidRDefault="00F93C74" w:rsidP="00F54C40">
      <w:pPr>
        <w:pStyle w:val="Literaturverzeichnis"/>
        <w:rPr>
          <w:lang w:val="de-DE"/>
        </w:rPr>
      </w:pPr>
      <w:r w:rsidRPr="000A5242">
        <w:rPr>
          <w:lang w:val="de-DE"/>
        </w:rPr>
        <w:fldChar w:fldCharType="end"/>
      </w:r>
      <w:r w:rsidR="00F54C40" w:rsidRPr="00D90770">
        <w:rPr>
          <w:lang w:val="de-DE"/>
        </w:rPr>
        <w:t>[7]</w:t>
      </w:r>
      <w:r w:rsidR="00F54C40" w:rsidRPr="00D90770">
        <w:rPr>
          <w:lang w:val="de-DE"/>
        </w:rPr>
        <w:tab/>
        <w:t xml:space="preserve">J. Kremer, „Angular, version 2: proprioception-reinforcement“. </w:t>
      </w:r>
      <w:r w:rsidR="00F54C40" w:rsidRPr="00786A23">
        <w:rPr>
          <w:lang w:val="de-DE"/>
        </w:rPr>
        <w:t>[Online]. Verfügbar unter: http://angularjs.blogspot.com/2016/09/angular2-final.html. [Zugegriffen: 13-Dez-2016].</w:t>
      </w:r>
    </w:p>
    <w:p w:rsidR="00F54C40" w:rsidRPr="00786A23" w:rsidRDefault="00F54C40" w:rsidP="00F54C40">
      <w:pPr>
        <w:pStyle w:val="Literaturverzeichnis"/>
        <w:rPr>
          <w:lang w:val="de-DE"/>
        </w:rPr>
      </w:pPr>
      <w:r w:rsidRPr="00875EAD">
        <w:t>[8]</w:t>
      </w:r>
      <w:r w:rsidRPr="00875EAD">
        <w:tab/>
        <w:t xml:space="preserve">„Why Angular 2? · Rangle.io : Angular 2 Training“. </w:t>
      </w:r>
      <w:r w:rsidRPr="00786A23">
        <w:rPr>
          <w:lang w:val="de-DE"/>
        </w:rPr>
        <w:t>[Online]. Verfügbar unter: https://angular-2-training-book.rangle.io/handout/why_angular_2.html. [Zugegriffen: 13-Dez-2016].</w:t>
      </w:r>
    </w:p>
    <w:p w:rsidR="00EF48E1" w:rsidRPr="00786A23" w:rsidRDefault="00EF48E1" w:rsidP="00EF48E1">
      <w:pPr>
        <w:rPr>
          <w:lang w:val="de-DE"/>
        </w:rPr>
      </w:pPr>
    </w:p>
    <w:p w:rsidR="00EF48E1" w:rsidRPr="00786A23" w:rsidRDefault="00EF48E1" w:rsidP="00EF48E1">
      <w:pPr>
        <w:rPr>
          <w:lang w:val="de-DE"/>
        </w:rPr>
      </w:pPr>
    </w:p>
    <w:p w:rsidR="00EF48E1" w:rsidRPr="00786A23" w:rsidRDefault="00EF48E1" w:rsidP="00EF48E1">
      <w:pPr>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3703C0" w:rsidRDefault="003703C0" w:rsidP="00565C3F">
      <w:pPr>
        <w:pStyle w:val="ReferenceHead"/>
        <w:jc w:val="left"/>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EF48E1" w:rsidRDefault="00EF48E1">
      <w:pPr>
        <w:autoSpaceDE/>
        <w:autoSpaceDN/>
        <w:rPr>
          <w:lang w:val="de-DE"/>
        </w:rPr>
      </w:pPr>
    </w:p>
    <w:p w:rsidR="003703C0" w:rsidRDefault="003703C0">
      <w:pPr>
        <w:autoSpaceDE/>
        <w:autoSpaceDN/>
        <w:rPr>
          <w:smallCaps/>
          <w:kern w:val="28"/>
          <w:lang w:val="de-DE"/>
        </w:rPr>
      </w:pPr>
      <w:r>
        <w:rPr>
          <w:lang w:val="de-DE"/>
        </w:rPr>
        <w:br w:type="page"/>
      </w:r>
    </w:p>
    <w:p w:rsidR="003703C0" w:rsidRDefault="003703C0" w:rsidP="00565C3F">
      <w:pPr>
        <w:pStyle w:val="ReferenceHead"/>
        <w:jc w:val="left"/>
        <w:rPr>
          <w:lang w:val="de-DE"/>
        </w:rPr>
        <w:sectPr w:rsidR="003703C0" w:rsidSect="00F93C74">
          <w:headerReference w:type="default" r:id="rId19"/>
          <w:pgSz w:w="12240" w:h="15840" w:code="1"/>
          <w:pgMar w:top="1008" w:right="936" w:bottom="1008" w:left="936" w:header="432" w:footer="432" w:gutter="0"/>
          <w:cols w:num="2" w:space="288"/>
        </w:sectPr>
      </w:pPr>
    </w:p>
    <w:p w:rsidR="003703C0" w:rsidRPr="000A5242" w:rsidRDefault="003703C0" w:rsidP="003703C0">
      <w:pPr>
        <w:pStyle w:val="ReferenceHead"/>
        <w:rPr>
          <w:lang w:val="de-DE"/>
        </w:rPr>
      </w:pPr>
      <w:r w:rsidRPr="000A5242">
        <w:rPr>
          <w:lang w:val="de-DE"/>
        </w:rPr>
        <w:lastRenderedPageBreak/>
        <w:t>Appendix</w:t>
      </w:r>
    </w:p>
    <w:p w:rsidR="003703C0" w:rsidRDefault="003703C0" w:rsidP="003703C0">
      <w:pPr>
        <w:pStyle w:val="berschrift2"/>
        <w:rPr>
          <w:lang w:val="de-DE"/>
        </w:rPr>
      </w:pPr>
      <w:bookmarkStart w:id="7" w:name="_Ref469407729"/>
      <w:r w:rsidRPr="00565C3F">
        <w:rPr>
          <w:lang w:val="de-DE"/>
        </w:rPr>
        <w:t>Gesamtarchitekturen im Vergleich</w:t>
      </w:r>
      <w:bookmarkEnd w:id="7"/>
    </w:p>
    <w:p w:rsidR="003703C0" w:rsidRPr="003703C0" w:rsidRDefault="00153B71" w:rsidP="003703C0">
      <w:pPr>
        <w:rPr>
          <w:lang w:val="de-DE"/>
        </w:rPr>
      </w:pPr>
      <w:r>
        <w:rPr>
          <w:noProof/>
          <w:lang w:val="de-DE" w:eastAsia="de-DE"/>
        </w:rPr>
        <mc:AlternateContent>
          <mc:Choice Requires="wps">
            <w:drawing>
              <wp:anchor distT="0" distB="0" distL="114300" distR="114300" simplePos="0" relativeHeight="251665408" behindDoc="0" locked="0" layoutInCell="1" allowOverlap="1" wp14:anchorId="2EAF0594" wp14:editId="0B75D1B7">
                <wp:simplePos x="0" y="0"/>
                <wp:positionH relativeFrom="column">
                  <wp:posOffset>5715</wp:posOffset>
                </wp:positionH>
                <wp:positionV relativeFrom="paragraph">
                  <wp:posOffset>7360654</wp:posOffset>
                </wp:positionV>
                <wp:extent cx="6577965" cy="23177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6577965" cy="231775"/>
                        </a:xfrm>
                        <a:prstGeom prst="rect">
                          <a:avLst/>
                        </a:prstGeom>
                        <a:solidFill>
                          <a:prstClr val="white"/>
                        </a:solidFill>
                        <a:ln>
                          <a:noFill/>
                        </a:ln>
                        <a:effectLst/>
                      </wps:spPr>
                      <wps:txbx>
                        <w:txbxContent>
                          <w:p w:rsidR="003703C0" w:rsidRPr="00A6598C" w:rsidRDefault="003703C0" w:rsidP="003703C0">
                            <w:pPr>
                              <w:pStyle w:val="Beschriftung"/>
                              <w:rPr>
                                <w:noProof/>
                                <w:sz w:val="20"/>
                                <w:szCs w:val="20"/>
                                <w:lang w:val="de-DE"/>
                              </w:rPr>
                            </w:pPr>
                            <w:bookmarkStart w:id="8"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8"/>
                            <w:r w:rsidRPr="00A6598C">
                              <w:rPr>
                                <w:lang w:val="de-DE"/>
                              </w:rPr>
                              <w:t>: Anwendungsüberblick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F0594" id="_x0000_t202" coordsize="21600,21600" o:spt="202" path="m,l,21600r21600,l21600,xe">
                <v:stroke joinstyle="miter"/>
                <v:path gradientshapeok="t" o:connecttype="rect"/>
              </v:shapetype>
              <v:shape id="Textfeld 5" o:spid="_x0000_s1026" type="#_x0000_t202" style="position:absolute;margin-left:.45pt;margin-top:579.6pt;width:517.95pt;height: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" stroked="f">
                <v:textbox inset="0,0,0,0">
                  <w:txbxContent>
                    <w:p w:rsidR="003703C0" w:rsidRPr="00A6598C" w:rsidRDefault="003703C0" w:rsidP="003703C0">
                      <w:pPr>
                        <w:pStyle w:val="Beschriftung"/>
                        <w:rPr>
                          <w:noProof/>
                          <w:sz w:val="20"/>
                          <w:szCs w:val="20"/>
                          <w:lang w:val="de-DE"/>
                        </w:rPr>
                      </w:pPr>
                      <w:bookmarkStart w:id="9" w:name="_Ref469407765"/>
                      <w:r w:rsidRPr="00A6598C">
                        <w:rPr>
                          <w:lang w:val="de-DE"/>
                        </w:rPr>
                        <w:t xml:space="preserve">Abbildung </w:t>
                      </w:r>
                      <w:r>
                        <w:fldChar w:fldCharType="begin"/>
                      </w:r>
                      <w:r w:rsidRPr="00A6598C">
                        <w:rPr>
                          <w:lang w:val="de-DE"/>
                        </w:rPr>
                        <w:instrText xml:space="preserve"> SEQ Abbildung \* ARABIC </w:instrText>
                      </w:r>
                      <w:r>
                        <w:fldChar w:fldCharType="separate"/>
                      </w:r>
                      <w:r w:rsidR="00F15986">
                        <w:rPr>
                          <w:noProof/>
                          <w:lang w:val="de-DE"/>
                        </w:rPr>
                        <w:t>6</w:t>
                      </w:r>
                      <w:r>
                        <w:fldChar w:fldCharType="end"/>
                      </w:r>
                      <w:bookmarkEnd w:id="9"/>
                      <w:r w:rsidRPr="00A6598C">
                        <w:rPr>
                          <w:lang w:val="de-DE"/>
                        </w:rPr>
                        <w:t>: Anwendungsüberblick in Form eines Komponentenmodells</w:t>
                      </w:r>
                    </w:p>
                  </w:txbxContent>
                </v:textbox>
                <w10:wrap type="square"/>
              </v:shape>
            </w:pict>
          </mc:Fallback>
        </mc:AlternateContent>
      </w:r>
      <w:r w:rsidR="003703C0">
        <w:rPr>
          <w:lang w:val="de-DE"/>
        </w:rPr>
        <w:t xml:space="preserve">Die in </w:t>
      </w:r>
      <w:r w:rsidR="003703C0">
        <w:rPr>
          <w:lang w:val="de-DE"/>
        </w:rPr>
        <w:fldChar w:fldCharType="begin"/>
      </w:r>
      <w:r w:rsidR="003703C0">
        <w:rPr>
          <w:lang w:val="de-DE"/>
        </w:rPr>
        <w:instrText xml:space="preserve"> REF _Ref469407765 \h </w:instrText>
      </w:r>
      <w:r w:rsidR="003703C0">
        <w:rPr>
          <w:lang w:val="de-DE"/>
        </w:rPr>
      </w:r>
      <w:r w:rsidR="003703C0">
        <w:rPr>
          <w:lang w:val="de-DE"/>
        </w:rPr>
        <w:fldChar w:fldCharType="separate"/>
      </w:r>
      <w:r w:rsidR="003703C0" w:rsidRPr="00A6598C">
        <w:rPr>
          <w:lang w:val="de-DE"/>
        </w:rPr>
        <w:t xml:space="preserve">Abbildung </w:t>
      </w:r>
      <w:r w:rsidR="003703C0" w:rsidRPr="00A6598C">
        <w:rPr>
          <w:noProof/>
          <w:lang w:val="de-DE"/>
        </w:rPr>
        <w:t>4</w:t>
      </w:r>
      <w:r w:rsidR="003703C0">
        <w:rPr>
          <w:lang w:val="de-DE"/>
        </w:rPr>
        <w:fldChar w:fldCharType="end"/>
      </w:r>
      <w:r w:rsidR="003703C0">
        <w:rPr>
          <w:lang w:val="de-DE"/>
        </w:rPr>
        <w:t xml:space="preserve"> dargestellte Gesamtarchitektur der Chatanwendung stellt das Ergebnis der beigefügten </w:t>
      </w:r>
      <w:r w:rsidR="00553FF7">
        <w:rPr>
          <w:lang w:val="de-DE"/>
        </w:rPr>
        <w:t>Anwendung</w:t>
      </w:r>
      <w:r w:rsidR="003703C0">
        <w:rPr>
          <w:lang w:val="de-DE"/>
        </w:rPr>
        <w:t xml:space="preserve"> dar. Die Komponenten sind auf Klassenebene dargestellt bzw. bündeln </w:t>
      </w:r>
      <w:r w:rsidR="00553FF7">
        <w:rPr>
          <w:lang w:val="de-DE"/>
        </w:rPr>
        <w:t xml:space="preserve">Klassen in logischen Komponenten. Ein Beispiel hierfür ist sind die Komponenten „GUI“, die verschiedene Masken und Controller umfassen. Im Vergleich zu dieser Zielanwendung steht die Architektur der, zu Beginn bereitgestellten Chatanwendung. Diese besitzt keine Verteilung und ist ggf. </w:t>
      </w:r>
      <w:r w:rsidR="00807BC5">
        <w:rPr>
          <w:lang w:val="de-DE"/>
        </w:rPr>
        <w:t>nicht vollständig, zeigt allerdings den Unterschied.</w:t>
      </w:r>
    </w:p>
    <w:p w:rsidR="003703C0" w:rsidRPr="00565C3F" w:rsidRDefault="003703C0" w:rsidP="003703C0">
      <w:pPr>
        <w:rPr>
          <w:lang w:val="de-DE"/>
        </w:rPr>
      </w:pPr>
      <w:r>
        <w:rPr>
          <w:noProof/>
          <w:lang w:val="de-DE" w:eastAsia="de-DE"/>
        </w:rPr>
        <w:drawing>
          <wp:anchor distT="0" distB="0" distL="114300" distR="114300" simplePos="0" relativeHeight="251652096" behindDoc="0" locked="0" layoutInCell="1" allowOverlap="1" wp14:anchorId="41FB0FE1" wp14:editId="579CFFA2">
            <wp:simplePos x="0" y="0"/>
            <wp:positionH relativeFrom="margin">
              <wp:posOffset>196850</wp:posOffset>
            </wp:positionH>
            <wp:positionV relativeFrom="paragraph">
              <wp:posOffset>144145</wp:posOffset>
            </wp:positionV>
            <wp:extent cx="6162040" cy="6430010"/>
            <wp:effectExtent l="0" t="0" r="0" b="889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Model.bmp"/>
                    <pic:cNvPicPr/>
                  </pic:nvPicPr>
                  <pic:blipFill>
                    <a:blip r:embed="rId20">
                      <a:extLst>
                        <a:ext uri="{28A0092B-C50C-407E-A947-70E740481C1C}">
                          <a14:useLocalDpi xmlns:a14="http://schemas.microsoft.com/office/drawing/2010/main" val="0"/>
                        </a:ext>
                      </a:extLst>
                    </a:blip>
                    <a:stretch>
                      <a:fillRect/>
                    </a:stretch>
                  </pic:blipFill>
                  <pic:spPr>
                    <a:xfrm>
                      <a:off x="0" y="0"/>
                      <a:ext cx="6162040" cy="6430010"/>
                    </a:xfrm>
                    <a:prstGeom prst="rect">
                      <a:avLst/>
                    </a:prstGeom>
                  </pic:spPr>
                </pic:pic>
              </a:graphicData>
            </a:graphic>
            <wp14:sizeRelH relativeFrom="margin">
              <wp14:pctWidth>0</wp14:pctWidth>
            </wp14:sizeRelH>
            <wp14:sizeRelV relativeFrom="margin">
              <wp14:pctHeight>0</wp14:pctHeight>
            </wp14:sizeRelV>
          </wp:anchor>
        </w:drawing>
      </w:r>
    </w:p>
    <w:p w:rsidR="003703C0" w:rsidRDefault="003703C0" w:rsidP="003703C0">
      <w:pPr>
        <w:autoSpaceDE/>
        <w:autoSpaceDN/>
        <w:rPr>
          <w:lang w:val="de-DE"/>
        </w:rPr>
      </w:pPr>
    </w:p>
    <w:p w:rsidR="003703C0" w:rsidRDefault="003703C0" w:rsidP="003703C0">
      <w:pPr>
        <w:autoSpaceDE/>
        <w:autoSpaceDN/>
        <w:rPr>
          <w:lang w:val="de-DE"/>
        </w:rPr>
      </w:pPr>
    </w:p>
    <w:p w:rsidR="00E308C1" w:rsidRDefault="00E308C1" w:rsidP="003703C0">
      <w:pPr>
        <w:autoSpaceDE/>
        <w:autoSpaceDN/>
        <w:rPr>
          <w:lang w:val="de-DE"/>
        </w:rPr>
      </w:pPr>
    </w:p>
    <w:p w:rsidR="00E308C1" w:rsidRDefault="00E308C1" w:rsidP="003703C0">
      <w:pPr>
        <w:autoSpaceDE/>
        <w:autoSpaceDN/>
        <w:rPr>
          <w:lang w:val="de-DE"/>
        </w:rPr>
      </w:pPr>
      <w:r>
        <w:rPr>
          <w:noProof/>
          <w:lang w:val="de-DE" w:eastAsia="de-DE"/>
        </w:rPr>
        <w:lastRenderedPageBreak/>
        <mc:AlternateContent>
          <mc:Choice Requires="wps">
            <w:drawing>
              <wp:anchor distT="0" distB="0" distL="114300" distR="114300" simplePos="0" relativeHeight="251659264" behindDoc="0" locked="0" layoutInCell="1" allowOverlap="1" wp14:anchorId="2DEF44D8" wp14:editId="4F30D587">
                <wp:simplePos x="0" y="0"/>
                <wp:positionH relativeFrom="column">
                  <wp:posOffset>2673</wp:posOffset>
                </wp:positionH>
                <wp:positionV relativeFrom="paragraph">
                  <wp:posOffset>4193451</wp:posOffset>
                </wp:positionV>
                <wp:extent cx="6647815" cy="635"/>
                <wp:effectExtent l="0" t="0" r="635" b="18415"/>
                <wp:wrapSquare wrapText="bothSides"/>
                <wp:docPr id="7" name="Textfeld 7"/>
                <wp:cNvGraphicFramePr/>
                <a:graphic xmlns:a="http://schemas.openxmlformats.org/drawingml/2006/main">
                  <a:graphicData uri="http://schemas.microsoft.com/office/word/2010/wordprocessingShape">
                    <wps:wsp>
                      <wps:cNvSpPr txBox="1"/>
                      <wps:spPr>
                        <a:xfrm>
                          <a:off x="0" y="0"/>
                          <a:ext cx="6647815" cy="635"/>
                        </a:xfrm>
                        <a:prstGeom prst="rect">
                          <a:avLst/>
                        </a:prstGeom>
                        <a:solidFill>
                          <a:prstClr val="white"/>
                        </a:solidFill>
                        <a:ln>
                          <a:noFill/>
                        </a:ln>
                      </wps:spPr>
                      <wps:txbx>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44D8" id="Textfeld 7" o:spid="_x0000_s1027" type="#_x0000_t202" style="position:absolute;margin-left:.2pt;margin-top:330.2pt;width:523.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qmiLwIAAGQEAAAOAAAAZHJzL2Uyb0RvYy54bWysVFFv2yAQfp+0/4B4X5x0a1JZ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" stroked="f">
                <v:textbox style="mso-fit-shape-to-text:t" inset="0,0,0,0">
                  <w:txbxContent>
                    <w:p w:rsidR="00153B71" w:rsidRPr="00786A23" w:rsidRDefault="00153B71" w:rsidP="00153B71">
                      <w:pPr>
                        <w:pStyle w:val="Beschriftung"/>
                        <w:rPr>
                          <w:noProof/>
                          <w:color w:val="auto"/>
                          <w:sz w:val="20"/>
                          <w:szCs w:val="20"/>
                          <w:lang w:val="de-DE"/>
                        </w:rPr>
                      </w:pPr>
                      <w:r w:rsidRPr="00786A23">
                        <w:rPr>
                          <w:lang w:val="de-DE"/>
                        </w:rPr>
                        <w:t xml:space="preserve">Abbildung </w:t>
                      </w:r>
                      <w:r>
                        <w:fldChar w:fldCharType="begin"/>
                      </w:r>
                      <w:r w:rsidRPr="00786A23">
                        <w:rPr>
                          <w:lang w:val="de-DE"/>
                        </w:rPr>
                        <w:instrText xml:space="preserve"> SEQ Abbildung \* ARABIC </w:instrText>
                      </w:r>
                      <w:r>
                        <w:fldChar w:fldCharType="separate"/>
                      </w:r>
                      <w:r w:rsidR="00F15986" w:rsidRPr="00786A23">
                        <w:rPr>
                          <w:noProof/>
                          <w:lang w:val="de-DE"/>
                        </w:rPr>
                        <w:t>7</w:t>
                      </w:r>
                      <w:r>
                        <w:fldChar w:fldCharType="end"/>
                      </w:r>
                      <w:r w:rsidRPr="00786A23">
                        <w:rPr>
                          <w:lang w:val="de-DE"/>
                        </w:rPr>
                        <w:t xml:space="preserve">: </w:t>
                      </w:r>
                      <w:r w:rsidRPr="00A6598C">
                        <w:rPr>
                          <w:lang w:val="de-DE"/>
                        </w:rPr>
                        <w:t>Anwendungsüberblick</w:t>
                      </w:r>
                      <w:r>
                        <w:rPr>
                          <w:lang w:val="de-DE"/>
                        </w:rPr>
                        <w:t xml:space="preserve"> der Ausgangsanwendung</w:t>
                      </w:r>
                      <w:r w:rsidRPr="00A6598C">
                        <w:rPr>
                          <w:lang w:val="de-DE"/>
                        </w:rPr>
                        <w:t xml:space="preserve"> in Form eines Komponentenmodells</w:t>
                      </w:r>
                    </w:p>
                  </w:txbxContent>
                </v:textbox>
                <w10:wrap type="square"/>
              </v:shape>
            </w:pict>
          </mc:Fallback>
        </mc:AlternateContent>
      </w:r>
      <w:r>
        <w:rPr>
          <w:noProof/>
          <w:lang w:val="de-DE" w:eastAsia="de-DE"/>
        </w:rPr>
        <w:drawing>
          <wp:anchor distT="0" distB="0" distL="114300" distR="114300" simplePos="0" relativeHeight="251655168" behindDoc="0" locked="0" layoutInCell="1" allowOverlap="1" wp14:anchorId="3D07BBF9" wp14:editId="6CC31C4A">
            <wp:simplePos x="0" y="0"/>
            <wp:positionH relativeFrom="column">
              <wp:posOffset>1108</wp:posOffset>
            </wp:positionH>
            <wp:positionV relativeFrom="paragraph">
              <wp:posOffset>-2245</wp:posOffset>
            </wp:positionV>
            <wp:extent cx="6647815" cy="417576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ModelOld.bmp"/>
                    <pic:cNvPicPr/>
                  </pic:nvPicPr>
                  <pic:blipFill>
                    <a:blip r:embed="rId21">
                      <a:extLst>
                        <a:ext uri="{28A0092B-C50C-407E-A947-70E740481C1C}">
                          <a14:useLocalDpi xmlns:a14="http://schemas.microsoft.com/office/drawing/2010/main" val="0"/>
                        </a:ext>
                      </a:extLst>
                    </a:blip>
                    <a:stretch>
                      <a:fillRect/>
                    </a:stretch>
                  </pic:blipFill>
                  <pic:spPr>
                    <a:xfrm>
                      <a:off x="0" y="0"/>
                      <a:ext cx="6647815" cy="4175760"/>
                    </a:xfrm>
                    <a:prstGeom prst="rect">
                      <a:avLst/>
                    </a:prstGeom>
                  </pic:spPr>
                </pic:pic>
              </a:graphicData>
            </a:graphic>
            <wp14:sizeRelH relativeFrom="page">
              <wp14:pctWidth>0</wp14:pctWidth>
            </wp14:sizeRelH>
            <wp14:sizeRelV relativeFrom="page">
              <wp14:pctHeight>0</wp14:pctHeight>
            </wp14:sizeRelV>
          </wp:anchor>
        </w:drawing>
      </w:r>
    </w:p>
    <w:p w:rsidR="00E308C1" w:rsidRDefault="00E308C1" w:rsidP="003703C0">
      <w:pPr>
        <w:pStyle w:val="berschrift2"/>
        <w:rPr>
          <w:lang w:val="de-DE"/>
        </w:rPr>
      </w:pPr>
      <w:r>
        <w:rPr>
          <w:lang w:val="de-DE"/>
        </w:rPr>
        <w:t>Anhang Software</w:t>
      </w:r>
    </w:p>
    <w:p w:rsidR="00E308C1" w:rsidRDefault="00D069A4" w:rsidP="00E308C1">
      <w:pPr>
        <w:rPr>
          <w:lang w:val="de-DE"/>
        </w:rPr>
      </w:pPr>
      <w:r>
        <w:rPr>
          <w:lang w:val="de-DE"/>
        </w:rPr>
        <w:t>Neben den</w:t>
      </w:r>
      <w:r w:rsidR="00556C0A">
        <w:rPr>
          <w:lang w:val="de-DE"/>
        </w:rPr>
        <w:t xml:space="preserve"> </w:t>
      </w:r>
      <w:r>
        <w:rPr>
          <w:lang w:val="de-DE"/>
        </w:rPr>
        <w:t>in der Arbeit</w:t>
      </w:r>
      <w:r w:rsidR="00556C0A">
        <w:rPr>
          <w:lang w:val="de-DE"/>
        </w:rPr>
        <w:t xml:space="preserve"> beschriebenen Grundprinzipien, der Architektur und Implementierungen sowie den Testergebnissen wurde der Arbeit der Quellcode und Konfigurationsdateien angehängt. Der Anhang umfasst im Detail die folgenden Punkte:</w:t>
      </w:r>
    </w:p>
    <w:p w:rsidR="00556C0A" w:rsidRDefault="00556C0A" w:rsidP="00E308C1">
      <w:pPr>
        <w:rPr>
          <w:lang w:val="de-DE"/>
        </w:rPr>
      </w:pPr>
    </w:p>
    <w:p w:rsidR="00D069A4" w:rsidRPr="00D069A4" w:rsidRDefault="00556C0A" w:rsidP="00D069A4">
      <w:pPr>
        <w:pStyle w:val="Listenabsatz"/>
        <w:numPr>
          <w:ilvl w:val="0"/>
          <w:numId w:val="23"/>
        </w:numPr>
        <w:rPr>
          <w:lang w:val="de-DE"/>
        </w:rPr>
      </w:pPr>
      <w:r>
        <w:rPr>
          <w:lang w:val="de-DE"/>
        </w:rPr>
        <w:t>Alle Maven-Projekte der einzelnen Komponenten</w:t>
      </w:r>
    </w:p>
    <w:p w:rsidR="00556C0A" w:rsidRDefault="00D069A4" w:rsidP="00556C0A">
      <w:pPr>
        <w:pStyle w:val="Listenabsatz"/>
        <w:numPr>
          <w:ilvl w:val="0"/>
          <w:numId w:val="23"/>
        </w:numPr>
        <w:rPr>
          <w:lang w:val="de-DE"/>
        </w:rPr>
      </w:pPr>
      <w:r>
        <w:rPr>
          <w:lang w:val="de-DE"/>
        </w:rPr>
        <w:t>Alle Konfigurationsdateien des Wildfly 10</w:t>
      </w:r>
    </w:p>
    <w:p w:rsidR="00D069A4" w:rsidRPr="00D069A4" w:rsidRDefault="00D069A4" w:rsidP="00D069A4">
      <w:pPr>
        <w:pStyle w:val="Listenabsatz"/>
        <w:numPr>
          <w:ilvl w:val="0"/>
          <w:numId w:val="23"/>
        </w:numPr>
        <w:rPr>
          <w:lang w:val="de-DE"/>
        </w:rPr>
      </w:pPr>
      <w:r>
        <w:rPr>
          <w:lang w:val="de-DE"/>
        </w:rPr>
        <w:t>Alle Konfigurationsdateien der MariaDB</w:t>
      </w:r>
    </w:p>
    <w:p w:rsidR="00E308C1" w:rsidRPr="00E308C1" w:rsidRDefault="00E308C1" w:rsidP="00E308C1">
      <w:pPr>
        <w:rPr>
          <w:lang w:val="de-DE"/>
        </w:rPr>
      </w:pPr>
    </w:p>
    <w:p w:rsidR="00E308C1" w:rsidRPr="00E308C1" w:rsidRDefault="00E308C1" w:rsidP="00E308C1">
      <w:pPr>
        <w:rPr>
          <w:lang w:val="de-DE"/>
        </w:rPr>
      </w:pPr>
    </w:p>
    <w:p w:rsidR="003703C0" w:rsidRPr="00565C3F" w:rsidRDefault="003703C0" w:rsidP="003703C0">
      <w:pPr>
        <w:pStyle w:val="berschrift2"/>
        <w:rPr>
          <w:lang w:val="de-DE"/>
        </w:rPr>
      </w:pPr>
      <w:r w:rsidRPr="00565C3F">
        <w:rPr>
          <w:lang w:val="de-DE"/>
        </w:rPr>
        <w:t>Masken der Clients</w:t>
      </w:r>
    </w:p>
    <w:p w:rsidR="003703C0" w:rsidRPr="00565C3F" w:rsidRDefault="003703C0" w:rsidP="003703C0">
      <w:pPr>
        <w:pStyle w:val="berschrift3"/>
        <w:rPr>
          <w:lang w:val="de-DE"/>
        </w:rPr>
      </w:pPr>
      <w:r w:rsidRPr="00565C3F">
        <w:rPr>
          <w:lang w:val="de-DE"/>
        </w:rPr>
        <w:t>Chatclient Masken</w:t>
      </w:r>
    </w:p>
    <w:p w:rsidR="003703C0" w:rsidRPr="00BB635C" w:rsidRDefault="003703C0" w:rsidP="003703C0">
      <w:pPr>
        <w:rPr>
          <w:highlight w:val="yellow"/>
          <w:lang w:val="de-DE"/>
        </w:rPr>
      </w:pPr>
      <w:r w:rsidRPr="00BB635C">
        <w:rPr>
          <w:highlight w:val="yellow"/>
          <w:lang w:val="de-DE"/>
        </w:rPr>
        <w:t>&lt;Grafik login&gt;</w:t>
      </w:r>
    </w:p>
    <w:p w:rsidR="003703C0" w:rsidRPr="00565C3F" w:rsidRDefault="003703C0" w:rsidP="003703C0">
      <w:pPr>
        <w:rPr>
          <w:lang w:val="de-DE"/>
        </w:rPr>
      </w:pPr>
      <w:r w:rsidRPr="00BB635C">
        <w:rPr>
          <w:highlight w:val="yellow"/>
          <w:lang w:val="de-DE"/>
        </w:rPr>
        <w:t>&lt;Grafik chatmaske&gt;</w:t>
      </w:r>
    </w:p>
    <w:p w:rsidR="003703C0" w:rsidRPr="00565C3F" w:rsidRDefault="003703C0" w:rsidP="003703C0">
      <w:pPr>
        <w:rPr>
          <w:lang w:val="de-DE"/>
        </w:rPr>
      </w:pPr>
    </w:p>
    <w:p w:rsidR="003703C0" w:rsidRPr="00565C3F" w:rsidRDefault="003703C0" w:rsidP="003703C0">
      <w:pPr>
        <w:pStyle w:val="berschrift3"/>
        <w:rPr>
          <w:lang w:val="de-DE"/>
        </w:rPr>
      </w:pPr>
      <w:r w:rsidRPr="00565C3F">
        <w:rPr>
          <w:lang w:val="de-DE"/>
        </w:rPr>
        <w:t>Benchmarkingclient Masken</w:t>
      </w:r>
    </w:p>
    <w:p w:rsidR="003703C0" w:rsidRDefault="003703C0" w:rsidP="003703C0">
      <w:pPr>
        <w:rPr>
          <w:lang w:val="de-DE"/>
        </w:rPr>
      </w:pPr>
      <w:r w:rsidRPr="00BB635C">
        <w:rPr>
          <w:highlight w:val="yellow"/>
          <w:lang w:val="de-DE"/>
        </w:rPr>
        <w:t>&lt;&lt;Grafiken der einzelnen Tabs&gt;&gt;</w:t>
      </w:r>
    </w:p>
    <w:p w:rsidR="00AE0C16" w:rsidRDefault="00AE0C16" w:rsidP="003703C0">
      <w:pPr>
        <w:rPr>
          <w:lang w:val="de-DE"/>
        </w:rPr>
      </w:pPr>
    </w:p>
    <w:p w:rsidR="00AE0C16" w:rsidRDefault="00AE0C16" w:rsidP="00AE0C16">
      <w:pPr>
        <w:pStyle w:val="berschrift3"/>
        <w:rPr>
          <w:lang w:val="de-DE"/>
        </w:rPr>
      </w:pPr>
      <w:r>
        <w:rPr>
          <w:lang w:val="de-DE"/>
        </w:rPr>
        <w:t>Adminc</w:t>
      </w:r>
      <w:r w:rsidRPr="00565C3F">
        <w:rPr>
          <w:lang w:val="de-DE"/>
        </w:rPr>
        <w:t>lient Masken</w:t>
      </w:r>
    </w:p>
    <w:p w:rsidR="007A1701" w:rsidRDefault="007A1701" w:rsidP="007A1701">
      <w:pPr>
        <w:rPr>
          <w:lang w:val="de-DE"/>
        </w:rPr>
      </w:pPr>
      <w:r w:rsidRPr="00BB635C">
        <w:rPr>
          <w:highlight w:val="yellow"/>
          <w:lang w:val="de-DE"/>
        </w:rPr>
        <w:t xml:space="preserve">&lt;&lt;Grafiken der </w:t>
      </w:r>
      <w:r>
        <w:rPr>
          <w:highlight w:val="yellow"/>
          <w:lang w:val="de-DE"/>
        </w:rPr>
        <w:t>Sichten</w:t>
      </w:r>
      <w:r w:rsidRPr="00BB635C">
        <w:rPr>
          <w:highlight w:val="yellow"/>
          <w:lang w:val="de-DE"/>
        </w:rPr>
        <w:t>&gt;&gt;</w:t>
      </w:r>
    </w:p>
    <w:p w:rsidR="00AE0C16" w:rsidRPr="00AE0C16" w:rsidRDefault="00AE0C16" w:rsidP="00AE0C16">
      <w:pPr>
        <w:rPr>
          <w:lang w:val="de-DE"/>
        </w:rPr>
      </w:pPr>
    </w:p>
    <w:p w:rsidR="00AE0C16" w:rsidRPr="00E47948" w:rsidRDefault="00AE0C16" w:rsidP="003703C0">
      <w:pPr>
        <w:rPr>
          <w:lang w:val="de-DE"/>
        </w:rPr>
      </w:pPr>
    </w:p>
    <w:p w:rsidR="003703C0" w:rsidRDefault="003703C0" w:rsidP="003703C0">
      <w:pPr>
        <w:pStyle w:val="ReferenceHead"/>
        <w:rPr>
          <w:lang w:val="de-DE"/>
        </w:rPr>
      </w:pPr>
    </w:p>
    <w:p w:rsidR="003703C0" w:rsidRDefault="003703C0" w:rsidP="003703C0">
      <w:pPr>
        <w:pStyle w:val="ReferenceHead"/>
        <w:rPr>
          <w:lang w:val="de-DE"/>
        </w:rPr>
      </w:pPr>
    </w:p>
    <w:p w:rsidR="003703C0" w:rsidRPr="003703C0" w:rsidRDefault="003703C0" w:rsidP="003703C0">
      <w:pPr>
        <w:autoSpaceDE/>
        <w:autoSpaceDN/>
        <w:rPr>
          <w:smallCaps/>
          <w:kern w:val="28"/>
          <w:lang w:val="de-DE"/>
        </w:rPr>
      </w:pPr>
    </w:p>
    <w:sectPr w:rsidR="003703C0" w:rsidRPr="003703C0" w:rsidSect="003703C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6DD" w:rsidRDefault="00D846DD">
      <w:r>
        <w:separator/>
      </w:r>
    </w:p>
  </w:endnote>
  <w:endnote w:type="continuationSeparator" w:id="0">
    <w:p w:rsidR="00D846DD" w:rsidRDefault="00D8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6DD" w:rsidRDefault="00D846DD"/>
  </w:footnote>
  <w:footnote w:type="continuationSeparator" w:id="0">
    <w:p w:rsidR="00D846DD" w:rsidRDefault="00D846DD">
      <w:r>
        <w:continuationSeparator/>
      </w:r>
    </w:p>
  </w:footnote>
  <w:footnote w:id="1">
    <w:p w:rsidR="009755FD" w:rsidRDefault="009755FD">
      <w:pPr>
        <w:pStyle w:val="Funotentext"/>
      </w:pPr>
    </w:p>
  </w:footnote>
  <w:footnote w:id="2">
    <w:p w:rsidR="00EC601F" w:rsidRPr="00EC601F" w:rsidRDefault="00EC601F">
      <w:pPr>
        <w:pStyle w:val="Funotentext"/>
      </w:pPr>
      <w:r w:rsidRPr="00636A6D">
        <w:rPr>
          <w:rStyle w:val="Funotenzeichen"/>
        </w:rPr>
        <w:footnoteRef/>
      </w:r>
      <w:r w:rsidRPr="00636A6D">
        <w:t xml:space="preserve"> Das Akronym SOLID umfasst die, im Allgemeinen für die Umsetzung einer sauberen Anwendungssoftware, häufig verwendeten Prinzipien „Single responsibility principle“, „Open/closed principle“, „Liskov substitution principle“, „Interface segregation principle“ und „Dependency inversion principle”</w:t>
      </w:r>
      <w:r w:rsidRPr="00EC601F">
        <w:rPr>
          <w:highlight w:val="yellow"/>
        </w:rPr>
        <w:t xml:space="preserve"> [QUELLE].</w:t>
      </w:r>
    </w:p>
  </w:footnote>
  <w:footnote w:id="3">
    <w:p w:rsidR="008A0017" w:rsidRPr="008A0017" w:rsidRDefault="008A0017">
      <w:pPr>
        <w:pStyle w:val="Funotentext"/>
        <w:rPr>
          <w:lang w:val="de-DE"/>
        </w:rPr>
      </w:pPr>
      <w:r>
        <w:rPr>
          <w:rStyle w:val="Funotenzeichen"/>
        </w:rPr>
        <w:footnoteRef/>
      </w:r>
      <w:r w:rsidRPr="00EC601F">
        <w:rPr>
          <w:lang w:val="de-DE"/>
        </w:rPr>
        <w:t xml:space="preserve"> An dieser Stelle sei festgehalten, dass eine grobe Verteilung sowie entsprechende Sequenzdiagramme bereits durch das Anforderungsdokument gegeben sind und damit nachfolgend lediglich bei einer Abweichung dieser spezifizierten Logik entsprechende Diagramme für die Beschreibung zum Einsatz kommen.</w:t>
      </w:r>
    </w:p>
  </w:footnote>
  <w:footnote w:id="4">
    <w:p w:rsidR="00EA04EB" w:rsidRPr="00EC4695" w:rsidRDefault="00EA04EB" w:rsidP="00153262">
      <w:pPr>
        <w:rPr>
          <w:lang w:val="de-DE"/>
        </w:rPr>
      </w:pPr>
      <w:r w:rsidRPr="00153262">
        <w:rPr>
          <w:rStyle w:val="Funotenzeichen"/>
        </w:rPr>
        <w:footnoteRef/>
      </w:r>
      <w:r w:rsidRPr="00153262">
        <w:rPr>
          <w:lang w:val="de-DE"/>
        </w:rPr>
        <w:t xml:space="preserve"> </w:t>
      </w:r>
      <w:r w:rsidRPr="004B5266">
        <w:rPr>
          <w:sz w:val="16"/>
          <w:szCs w:val="16"/>
          <w:lang w:val="de-DE"/>
        </w:rPr>
        <w:t>Das Prinzip „Sep</w:t>
      </w:r>
      <w:r w:rsidR="00F56503" w:rsidRPr="004B5266">
        <w:rPr>
          <w:sz w:val="16"/>
          <w:szCs w:val="16"/>
          <w:lang w:val="de-DE"/>
        </w:rPr>
        <w:t xml:space="preserve">eration of concern“ beschreibt die Trennung zwischen Verantwortlichkeiten, Zuständigkeiten oder Aufgaben </w:t>
      </w:r>
      <w:r w:rsidR="00F56503" w:rsidRPr="004B5266">
        <w:rPr>
          <w:sz w:val="16"/>
          <w:szCs w:val="16"/>
          <w:highlight w:val="yellow"/>
          <w:lang w:val="de-DE"/>
        </w:rPr>
        <w:t>[QUELLE:ZOTERO: Effektive Softwarearchitekturen Seite 67]</w:t>
      </w:r>
      <w:r w:rsidR="00F56503" w:rsidRPr="004B5266">
        <w:rPr>
          <w:sz w:val="16"/>
          <w:szCs w:val="16"/>
          <w:lang w:val="de-DE"/>
        </w:rPr>
        <w:t>. Dies wurde weitestgehend versucht, auf allen Ebenen des Entwurfs und der Implementierung einzuhalten.</w:t>
      </w:r>
    </w:p>
  </w:footnote>
  <w:footnote w:id="5">
    <w:p w:rsidR="006940C0" w:rsidRPr="006940C0" w:rsidRDefault="006940C0">
      <w:pPr>
        <w:pStyle w:val="Funotentext"/>
        <w:rPr>
          <w:lang w:val="de-DE"/>
        </w:rPr>
      </w:pPr>
      <w:r>
        <w:rPr>
          <w:rStyle w:val="Funotenzeichen"/>
        </w:rPr>
        <w:footnoteRef/>
      </w:r>
      <w:r w:rsidRPr="00EC601F">
        <w:rPr>
          <w:lang w:val="de-DE"/>
        </w:rPr>
        <w:t xml:space="preserve"> </w:t>
      </w:r>
      <w:r>
        <w:rPr>
          <w:lang w:val="de-DE"/>
        </w:rPr>
        <w:t>Darunter ist die reine Fachlogik zu verstehen. Funktionen, wie eine konsistente Fehlerbehandlung und einem entsprechenden Retry-Mechanismus, sind ebenfalls in diese Komponente ausgelagert.</w:t>
      </w:r>
    </w:p>
  </w:footnote>
  <w:footnote w:id="6">
    <w:p w:rsidR="009755FD" w:rsidRPr="00573D63" w:rsidRDefault="009755FD">
      <w:pPr>
        <w:pStyle w:val="Funotentext"/>
        <w:rPr>
          <w:lang w:val="de-DE"/>
        </w:rPr>
      </w:pPr>
      <w:r>
        <w:rPr>
          <w:rStyle w:val="Funotenzeichen"/>
        </w:rPr>
        <w:footnoteRef/>
      </w:r>
      <w:r w:rsidRPr="009755FD">
        <w:rPr>
          <w:lang w:val="de-DE"/>
        </w:rPr>
        <w:t xml:space="preserve"> Hiermit wird die Komprimierung der Header-Informationen ermöglicht u</w:t>
      </w:r>
      <w:r w:rsidR="00E37277">
        <w:rPr>
          <w:lang w:val="de-DE"/>
        </w:rPr>
        <w:t xml:space="preserve">nd damit die Latenz verringert </w:t>
      </w:r>
      <w:r w:rsidR="00E37277">
        <w:rPr>
          <w:lang w:val="de-DE"/>
        </w:rPr>
        <w:fldChar w:fldCharType="begin"/>
      </w:r>
      <w:r w:rsidR="00882031">
        <w:rPr>
          <w:lang w:val="de-DE"/>
        </w:rPr>
        <w:instrText xml:space="preserve"> ADDIN ZOTERO_ITEM CSL_CITATION {"citationID":"hg0k4662t","properties":{"formattedCitation":"[6]","plainCitation":"[6]"},"citationItems":[{"id":3255,"uris":["http://zotero.org/groups/753033/items/H7ZBQBP5"],"uri":["http://zotero.org/groups/753033/items/H7ZBQBP5"],"itemData":{"id":3255,"type":"webpage","title":"Hypertext Transfer Protocol Version 2 (HTTP/2)","URL":"https://tools.ietf.org/html/rfc7540","author":[{"family":"Belshe","given":"Mike"},{"family":"Thomson","given":"Martin"},{"family":"Peon","given":"Roberto"}],"accessed":{"date-parts":[["2016",12,5]]}}}],"schema":"https://github.com/citation-style-language/schema/raw/master/csl-citation.json"} </w:instrText>
      </w:r>
      <w:r w:rsidR="00E37277">
        <w:rPr>
          <w:lang w:val="de-DE"/>
        </w:rPr>
        <w:fldChar w:fldCharType="separate"/>
      </w:r>
      <w:r w:rsidR="00882031" w:rsidRPr="00882031">
        <w:rPr>
          <w:lang w:val="de-DE"/>
        </w:rPr>
        <w:t>[6]</w:t>
      </w:r>
      <w:r w:rsidR="00E37277">
        <w:rPr>
          <w:lang w:val="de-DE"/>
        </w:rPr>
        <w:fldChar w:fldCharType="end"/>
      </w:r>
      <w:r w:rsidRPr="009755FD">
        <w:rPr>
          <w:lang w:val="de-DE"/>
        </w:rPr>
        <w:t>.</w:t>
      </w:r>
    </w:p>
  </w:footnote>
  <w:footnote w:id="7">
    <w:p w:rsidR="009755FD" w:rsidRPr="00C8402F" w:rsidRDefault="009755FD">
      <w:pPr>
        <w:pStyle w:val="Funotentext"/>
        <w:rPr>
          <w:lang w:val="de-DE"/>
        </w:rPr>
      </w:pPr>
      <w:r>
        <w:rPr>
          <w:rStyle w:val="Funotenzeichen"/>
        </w:rPr>
        <w:footnoteRef/>
      </w:r>
      <w:r w:rsidRPr="009755FD">
        <w:rPr>
          <w:lang w:val="de-DE"/>
        </w:rPr>
        <w:t xml:space="preserve"> Hiermit kommen Vorteile wie die erleichterte Nutzung von Java 8 Typen (bspw. Date, Time, Timestamp), einer neuen Validierungskomponente mittels derer fachliche Validierungen durchgeführt werden können und das Deklarieren einzelner Felder als LAZY, damit diese nur bei einem tatsächlichen Zugriff genutzt werden</w:t>
      </w:r>
      <w:r w:rsidR="00E37277">
        <w:rPr>
          <w:lang w:val="de-DE"/>
        </w:rPr>
        <w:t xml:space="preserve"> </w:t>
      </w:r>
      <w:r w:rsidR="00E37277">
        <w:rPr>
          <w:lang w:val="de-DE"/>
        </w:rPr>
        <w:fldChar w:fldCharType="begin"/>
      </w:r>
      <w:r w:rsidR="00882031">
        <w:rPr>
          <w:lang w:val="de-DE"/>
        </w:rPr>
        <w:instrText xml:space="preserve"> ADDIN ZOTERO_ITEM CSL_CITATION {"citationID":"1shrpgnk4k","properties":{"formattedCitation":"[7]","plainCitation":"[7]"},"citationItems":[{"id":3254,"uris":["http://zotero.org/groups/753033/items/BMH3JNKF"],"uri":["http://zotero.org/groups/753033/items/BMH3JNKF"],"itemData":{"id":3254,"type":"webpage","title":"Hibernate ORM 5.0 User Guide","URL":"https://docs.jboss.org/hibernate/orm/5.0/userguide/html_single/Hibernate_User_Guide.html","accessed":{"date-parts":[["2016",12,5]]}}}],"schema":"https://github.com/citation-style-language/schema/raw/master/csl-citation.json"} </w:instrText>
      </w:r>
      <w:r w:rsidR="00E37277">
        <w:rPr>
          <w:lang w:val="de-DE"/>
        </w:rPr>
        <w:fldChar w:fldCharType="separate"/>
      </w:r>
      <w:r w:rsidR="00882031" w:rsidRPr="00882031">
        <w:rPr>
          <w:lang w:val="de-DE"/>
        </w:rPr>
        <w:t>[7]</w:t>
      </w:r>
      <w:r w:rsidR="00E37277">
        <w:rPr>
          <w:lang w:val="de-DE"/>
        </w:rPr>
        <w:fldChar w:fldCharType="end"/>
      </w:r>
      <w:r w:rsidRPr="009755FD">
        <w:rPr>
          <w:lang w:val="de-DE"/>
        </w:rPr>
        <w:t xml:space="preserve">. </w:t>
      </w:r>
    </w:p>
  </w:footnote>
  <w:footnote w:id="8">
    <w:p w:rsidR="00310DA8" w:rsidRPr="000159B7" w:rsidRDefault="00310DA8" w:rsidP="00310DA8">
      <w:pPr>
        <w:pStyle w:val="Funotentext"/>
        <w:rPr>
          <w:lang w:val="de-DE"/>
        </w:rPr>
      </w:pPr>
      <w:r>
        <w:rPr>
          <w:rStyle w:val="Funotenzeichen"/>
        </w:rPr>
        <w:footnoteRef/>
      </w:r>
      <w:r w:rsidRPr="009755FD">
        <w:rPr>
          <w:lang w:val="de-DE"/>
        </w:rPr>
        <w:t xml:space="preserve"> </w:t>
      </w:r>
      <w:r w:rsidRPr="00BB635C">
        <w:rPr>
          <w:lang w:val="de-DE"/>
        </w:rPr>
        <w:t xml:space="preserve">Dies wird mittels einer Konfiguration der POM aus der Server-Komponente erreicht. Das frei verfügbare </w:t>
      </w:r>
      <w:r w:rsidRPr="00BB635C">
        <w:rPr>
          <w:i/>
          <w:lang w:val="de-DE"/>
        </w:rPr>
        <w:t>wildfly-maven-plugin</w:t>
      </w:r>
      <w:r w:rsidRPr="00BB635C">
        <w:rPr>
          <w:lang w:val="de-DE"/>
        </w:rPr>
        <w:t xml:space="preserve"> kommt hierfür zum Einsatz. Dieses findet automatisch die entsprechende Wildfly-Instanz und führt bei einem erfolgreichen Maven-Build der Serverkomponente ein deployment aus.</w:t>
      </w:r>
    </w:p>
  </w:footnote>
  <w:footnote w:id="9">
    <w:p w:rsidR="00314C7D" w:rsidRPr="00D211A7" w:rsidRDefault="00314C7D" w:rsidP="00314C7D">
      <w:pPr>
        <w:pStyle w:val="Funotentext"/>
        <w:rPr>
          <w:lang w:val="de-DE"/>
        </w:rPr>
      </w:pPr>
      <w:r w:rsidRPr="00BB635C">
        <w:rPr>
          <w:rStyle w:val="Funotenzeichen"/>
          <w:highlight w:val="yellow"/>
        </w:rPr>
        <w:footnoteRef/>
      </w:r>
      <w:r w:rsidRPr="009755FD">
        <w:rPr>
          <w:highlight w:val="yellow"/>
          <w:lang w:val="de-DE"/>
        </w:rPr>
        <w:t xml:space="preserve"> </w:t>
      </w:r>
      <w:r w:rsidRPr="00BB635C">
        <w:rPr>
          <w:highlight w:val="yellow"/>
          <w:lang w:val="de-DE"/>
        </w:rPr>
        <w:t>Unter dem Konzept der FXML ist… blabla [QUELLE?]</w:t>
      </w:r>
    </w:p>
  </w:footnote>
  <w:footnote w:id="10">
    <w:p w:rsidR="00313F2F" w:rsidRPr="008972A8" w:rsidRDefault="00313F2F" w:rsidP="00313F2F">
      <w:pPr>
        <w:pStyle w:val="Funotentext"/>
        <w:rPr>
          <w:lang w:val="de-DE"/>
        </w:rPr>
      </w:pPr>
      <w:r>
        <w:rPr>
          <w:rStyle w:val="Funotenzeichen"/>
        </w:rPr>
        <w:footnoteRef/>
      </w:r>
      <w:r w:rsidRPr="00786A23">
        <w:rPr>
          <w:lang w:val="de-DE"/>
        </w:rPr>
        <w:t xml:space="preserve"> </w:t>
      </w:r>
      <w:r>
        <w:rPr>
          <w:lang w:val="de-DE"/>
        </w:rPr>
        <w:t>Statt den Standard von JAX-B zu verfolgen und das Objekt nach XML zu serialisieren, wurde auf JSON gesetzt, da dieses Format in der Regel leichtgewichtiger ist und damit einer höheren Performance zu rechnen ist. Hierfür kommt das Framework Jackson zum Einsatz.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5FD" w:rsidRDefault="009755FD">
    <w:pPr>
      <w:framePr w:wrap="auto" w:vAnchor="text" w:hAnchor="margin" w:xAlign="right" w:y="1"/>
    </w:pPr>
    <w:r>
      <w:fldChar w:fldCharType="begin"/>
    </w:r>
    <w:r>
      <w:instrText xml:space="preserve">PAGE  </w:instrText>
    </w:r>
    <w:r>
      <w:fldChar w:fldCharType="separate"/>
    </w:r>
    <w:r w:rsidR="00590209">
      <w:rPr>
        <w:noProof/>
      </w:rPr>
      <w:t>2</w:t>
    </w:r>
    <w:r>
      <w:fldChar w:fldCharType="end"/>
    </w:r>
  </w:p>
  <w:p w:rsidR="009755FD" w:rsidRDefault="009755FD">
    <w:pPr>
      <w:ind w:right="360"/>
    </w:pPr>
    <w:r>
      <w:t>Studienarbeit – Verteilte Systeme</w:t>
    </w:r>
  </w:p>
  <w:p w:rsidR="009755FD" w:rsidRDefault="009755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15:restartNumberingAfterBreak="0">
    <w:nsid w:val="03352D0F"/>
    <w:multiLevelType w:val="hybridMultilevel"/>
    <w:tmpl w:val="8D3E2D86"/>
    <w:lvl w:ilvl="0" w:tplc="BAAE58F8">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A36FF9"/>
    <w:multiLevelType w:val="hybridMultilevel"/>
    <w:tmpl w:val="F52A03CE"/>
    <w:lvl w:ilvl="0" w:tplc="96D4B142">
      <w:start w:val="1"/>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45A59FB"/>
    <w:multiLevelType w:val="hybridMultilevel"/>
    <w:tmpl w:val="E94A5DFE"/>
    <w:lvl w:ilvl="0" w:tplc="ADE225D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950643C"/>
    <w:multiLevelType w:val="hybridMultilevel"/>
    <w:tmpl w:val="2070B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65311FF"/>
    <w:multiLevelType w:val="multilevel"/>
    <w:tmpl w:val="209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15:restartNumberingAfterBreak="0">
    <w:nsid w:val="51876BB2"/>
    <w:multiLevelType w:val="hybridMultilevel"/>
    <w:tmpl w:val="F9D054E8"/>
    <w:lvl w:ilvl="0" w:tplc="C5A01E20">
      <w:start w:val="1"/>
      <w:numFmt w:val="lowerLetter"/>
      <w:lvlText w:val="%1."/>
      <w:lvlJc w:val="left"/>
      <w:pPr>
        <w:ind w:left="562" w:hanging="360"/>
      </w:pPr>
      <w:rPr>
        <w:rFonts w:hint="default"/>
      </w:rPr>
    </w:lvl>
    <w:lvl w:ilvl="1" w:tplc="04070019" w:tentative="1">
      <w:start w:val="1"/>
      <w:numFmt w:val="lowerLetter"/>
      <w:lvlText w:val="%2."/>
      <w:lvlJc w:val="left"/>
      <w:pPr>
        <w:ind w:left="1282" w:hanging="360"/>
      </w:pPr>
    </w:lvl>
    <w:lvl w:ilvl="2" w:tplc="0407001B" w:tentative="1">
      <w:start w:val="1"/>
      <w:numFmt w:val="lowerRoman"/>
      <w:lvlText w:val="%3."/>
      <w:lvlJc w:val="right"/>
      <w:pPr>
        <w:ind w:left="2002" w:hanging="180"/>
      </w:pPr>
    </w:lvl>
    <w:lvl w:ilvl="3" w:tplc="0407000F" w:tentative="1">
      <w:start w:val="1"/>
      <w:numFmt w:val="decimal"/>
      <w:lvlText w:val="%4."/>
      <w:lvlJc w:val="left"/>
      <w:pPr>
        <w:ind w:left="2722" w:hanging="360"/>
      </w:pPr>
    </w:lvl>
    <w:lvl w:ilvl="4" w:tplc="04070019" w:tentative="1">
      <w:start w:val="1"/>
      <w:numFmt w:val="lowerLetter"/>
      <w:lvlText w:val="%5."/>
      <w:lvlJc w:val="left"/>
      <w:pPr>
        <w:ind w:left="3442" w:hanging="360"/>
      </w:pPr>
    </w:lvl>
    <w:lvl w:ilvl="5" w:tplc="0407001B" w:tentative="1">
      <w:start w:val="1"/>
      <w:numFmt w:val="lowerRoman"/>
      <w:lvlText w:val="%6."/>
      <w:lvlJc w:val="right"/>
      <w:pPr>
        <w:ind w:left="4162" w:hanging="180"/>
      </w:pPr>
    </w:lvl>
    <w:lvl w:ilvl="6" w:tplc="0407000F" w:tentative="1">
      <w:start w:val="1"/>
      <w:numFmt w:val="decimal"/>
      <w:lvlText w:val="%7."/>
      <w:lvlJc w:val="left"/>
      <w:pPr>
        <w:ind w:left="4882" w:hanging="360"/>
      </w:pPr>
    </w:lvl>
    <w:lvl w:ilvl="7" w:tplc="04070019" w:tentative="1">
      <w:start w:val="1"/>
      <w:numFmt w:val="lowerLetter"/>
      <w:lvlText w:val="%8."/>
      <w:lvlJc w:val="left"/>
      <w:pPr>
        <w:ind w:left="5602" w:hanging="360"/>
      </w:pPr>
    </w:lvl>
    <w:lvl w:ilvl="8" w:tplc="0407001B" w:tentative="1">
      <w:start w:val="1"/>
      <w:numFmt w:val="lowerRoman"/>
      <w:lvlText w:val="%9."/>
      <w:lvlJc w:val="right"/>
      <w:pPr>
        <w:ind w:left="6322" w:hanging="180"/>
      </w:pPr>
    </w:lvl>
  </w:abstractNum>
  <w:abstractNum w:abstractNumId="1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62343A96"/>
    <w:multiLevelType w:val="hybridMultilevel"/>
    <w:tmpl w:val="AF0256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6BA4CC0"/>
    <w:multiLevelType w:val="hybridMultilevel"/>
    <w:tmpl w:val="398E5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3C4706"/>
    <w:multiLevelType w:val="hybridMultilevel"/>
    <w:tmpl w:val="7D0A77CA"/>
    <w:lvl w:ilvl="0" w:tplc="4F62E1B6">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7B3794F"/>
    <w:multiLevelType w:val="hybridMultilevel"/>
    <w:tmpl w:val="DB68E604"/>
    <w:lvl w:ilvl="0" w:tplc="DD18A4D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AC37882"/>
    <w:multiLevelType w:val="hybridMultilevel"/>
    <w:tmpl w:val="188AB914"/>
    <w:lvl w:ilvl="0" w:tplc="FFAE502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CBB5D17"/>
    <w:multiLevelType w:val="hybridMultilevel"/>
    <w:tmpl w:val="10BA1DEA"/>
    <w:lvl w:ilvl="0" w:tplc="4F62E1B6">
      <w:start w:val="3"/>
      <w:numFmt w:val="bullet"/>
      <w:lvlText w:val="-"/>
      <w:lvlJc w:val="left"/>
      <w:pPr>
        <w:ind w:left="764" w:hanging="360"/>
      </w:pPr>
      <w:rPr>
        <w:rFonts w:ascii="Times New Roman" w:eastAsia="Times New Roman" w:hAnsi="Times New Roman" w:cs="Times New Roman" w:hint="default"/>
      </w:rPr>
    </w:lvl>
    <w:lvl w:ilvl="1" w:tplc="04070003" w:tentative="1">
      <w:start w:val="1"/>
      <w:numFmt w:val="bullet"/>
      <w:lvlText w:val="o"/>
      <w:lvlJc w:val="left"/>
      <w:pPr>
        <w:ind w:left="1484" w:hanging="360"/>
      </w:pPr>
      <w:rPr>
        <w:rFonts w:ascii="Courier New" w:hAnsi="Courier New" w:cs="Courier New" w:hint="default"/>
      </w:rPr>
    </w:lvl>
    <w:lvl w:ilvl="2" w:tplc="04070005" w:tentative="1">
      <w:start w:val="1"/>
      <w:numFmt w:val="bullet"/>
      <w:lvlText w:val=""/>
      <w:lvlJc w:val="left"/>
      <w:pPr>
        <w:ind w:left="2204" w:hanging="360"/>
      </w:pPr>
      <w:rPr>
        <w:rFonts w:ascii="Wingdings" w:hAnsi="Wingdings" w:hint="default"/>
      </w:rPr>
    </w:lvl>
    <w:lvl w:ilvl="3" w:tplc="04070001" w:tentative="1">
      <w:start w:val="1"/>
      <w:numFmt w:val="bullet"/>
      <w:lvlText w:val=""/>
      <w:lvlJc w:val="left"/>
      <w:pPr>
        <w:ind w:left="2924" w:hanging="360"/>
      </w:pPr>
      <w:rPr>
        <w:rFonts w:ascii="Symbol" w:hAnsi="Symbol" w:hint="default"/>
      </w:rPr>
    </w:lvl>
    <w:lvl w:ilvl="4" w:tplc="04070003" w:tentative="1">
      <w:start w:val="1"/>
      <w:numFmt w:val="bullet"/>
      <w:lvlText w:val="o"/>
      <w:lvlJc w:val="left"/>
      <w:pPr>
        <w:ind w:left="3644" w:hanging="360"/>
      </w:pPr>
      <w:rPr>
        <w:rFonts w:ascii="Courier New" w:hAnsi="Courier New" w:cs="Courier New" w:hint="default"/>
      </w:rPr>
    </w:lvl>
    <w:lvl w:ilvl="5" w:tplc="04070005" w:tentative="1">
      <w:start w:val="1"/>
      <w:numFmt w:val="bullet"/>
      <w:lvlText w:val=""/>
      <w:lvlJc w:val="left"/>
      <w:pPr>
        <w:ind w:left="4364" w:hanging="360"/>
      </w:pPr>
      <w:rPr>
        <w:rFonts w:ascii="Wingdings" w:hAnsi="Wingdings" w:hint="default"/>
      </w:rPr>
    </w:lvl>
    <w:lvl w:ilvl="6" w:tplc="04070001" w:tentative="1">
      <w:start w:val="1"/>
      <w:numFmt w:val="bullet"/>
      <w:lvlText w:val=""/>
      <w:lvlJc w:val="left"/>
      <w:pPr>
        <w:ind w:left="5084" w:hanging="360"/>
      </w:pPr>
      <w:rPr>
        <w:rFonts w:ascii="Symbol" w:hAnsi="Symbol" w:hint="default"/>
      </w:rPr>
    </w:lvl>
    <w:lvl w:ilvl="7" w:tplc="04070003" w:tentative="1">
      <w:start w:val="1"/>
      <w:numFmt w:val="bullet"/>
      <w:lvlText w:val="o"/>
      <w:lvlJc w:val="left"/>
      <w:pPr>
        <w:ind w:left="5804" w:hanging="360"/>
      </w:pPr>
      <w:rPr>
        <w:rFonts w:ascii="Courier New" w:hAnsi="Courier New" w:cs="Courier New" w:hint="default"/>
      </w:rPr>
    </w:lvl>
    <w:lvl w:ilvl="8" w:tplc="04070005" w:tentative="1">
      <w:start w:val="1"/>
      <w:numFmt w:val="bullet"/>
      <w:lvlText w:val=""/>
      <w:lvlJc w:val="left"/>
      <w:pPr>
        <w:ind w:left="6524"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5"/>
  </w:num>
  <w:num w:numId="15">
    <w:abstractNumId w:val="13"/>
  </w:num>
  <w:num w:numId="16">
    <w:abstractNumId w:val="22"/>
  </w:num>
  <w:num w:numId="17">
    <w:abstractNumId w:val="6"/>
  </w:num>
  <w:num w:numId="18">
    <w:abstractNumId w:val="5"/>
  </w:num>
  <w:num w:numId="19">
    <w:abstractNumId w:val="21"/>
  </w:num>
  <w:num w:numId="20">
    <w:abstractNumId w:val="10"/>
  </w:num>
  <w:num w:numId="21">
    <w:abstractNumId w:val="14"/>
  </w:num>
  <w:num w:numId="22">
    <w:abstractNumId w:val="1"/>
  </w:num>
  <w:num w:numId="23">
    <w:abstractNumId w:val="2"/>
  </w:num>
  <w:num w:numId="24">
    <w:abstractNumId w:val="4"/>
  </w:num>
  <w:num w:numId="25">
    <w:abstractNumId w:val="11"/>
  </w:num>
  <w:num w:numId="26">
    <w:abstractNumId w:val="1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8"/>
  </w:num>
  <w:num w:numId="33">
    <w:abstractNumId w:val="20"/>
  </w:num>
  <w:num w:numId="34">
    <w:abstractNumId w:val="19"/>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0147AC"/>
    <w:rsid w:val="000159B7"/>
    <w:rsid w:val="0004733E"/>
    <w:rsid w:val="00053FBA"/>
    <w:rsid w:val="00061C8E"/>
    <w:rsid w:val="000734ED"/>
    <w:rsid w:val="00083451"/>
    <w:rsid w:val="000867D7"/>
    <w:rsid w:val="000A5242"/>
    <w:rsid w:val="000A5AE3"/>
    <w:rsid w:val="000A5BA9"/>
    <w:rsid w:val="000D6FD3"/>
    <w:rsid w:val="000F0B12"/>
    <w:rsid w:val="0010219E"/>
    <w:rsid w:val="00104DE5"/>
    <w:rsid w:val="00121365"/>
    <w:rsid w:val="00127737"/>
    <w:rsid w:val="0013016A"/>
    <w:rsid w:val="001425DC"/>
    <w:rsid w:val="00144120"/>
    <w:rsid w:val="00145C64"/>
    <w:rsid w:val="001501AC"/>
    <w:rsid w:val="00153262"/>
    <w:rsid w:val="00153B71"/>
    <w:rsid w:val="00160D45"/>
    <w:rsid w:val="00171712"/>
    <w:rsid w:val="00176537"/>
    <w:rsid w:val="00183559"/>
    <w:rsid w:val="001B50E6"/>
    <w:rsid w:val="001F7AE2"/>
    <w:rsid w:val="002233CA"/>
    <w:rsid w:val="00240812"/>
    <w:rsid w:val="00245A67"/>
    <w:rsid w:val="002620BB"/>
    <w:rsid w:val="002B1B6C"/>
    <w:rsid w:val="002B2111"/>
    <w:rsid w:val="002B39CD"/>
    <w:rsid w:val="002C1F32"/>
    <w:rsid w:val="002D2EDE"/>
    <w:rsid w:val="002D6EDE"/>
    <w:rsid w:val="002F6DA6"/>
    <w:rsid w:val="0030313B"/>
    <w:rsid w:val="00310DA8"/>
    <w:rsid w:val="00312283"/>
    <w:rsid w:val="00313F2F"/>
    <w:rsid w:val="00314C7D"/>
    <w:rsid w:val="00355199"/>
    <w:rsid w:val="00357378"/>
    <w:rsid w:val="003703C0"/>
    <w:rsid w:val="003801C2"/>
    <w:rsid w:val="003B1C38"/>
    <w:rsid w:val="003B77FA"/>
    <w:rsid w:val="003D5332"/>
    <w:rsid w:val="003D6DE3"/>
    <w:rsid w:val="00406754"/>
    <w:rsid w:val="0041201A"/>
    <w:rsid w:val="00423420"/>
    <w:rsid w:val="004271A1"/>
    <w:rsid w:val="004407C2"/>
    <w:rsid w:val="004409FA"/>
    <w:rsid w:val="004541F8"/>
    <w:rsid w:val="004560BF"/>
    <w:rsid w:val="00457E0B"/>
    <w:rsid w:val="00476326"/>
    <w:rsid w:val="004B3D2F"/>
    <w:rsid w:val="004B4DF1"/>
    <w:rsid w:val="004B5266"/>
    <w:rsid w:val="004C1675"/>
    <w:rsid w:val="004D171C"/>
    <w:rsid w:val="004F0950"/>
    <w:rsid w:val="004F5553"/>
    <w:rsid w:val="00513E45"/>
    <w:rsid w:val="00521111"/>
    <w:rsid w:val="0053622A"/>
    <w:rsid w:val="005376A9"/>
    <w:rsid w:val="00553FF7"/>
    <w:rsid w:val="00556C0A"/>
    <w:rsid w:val="00556F1C"/>
    <w:rsid w:val="00565C3F"/>
    <w:rsid w:val="00573D63"/>
    <w:rsid w:val="00574610"/>
    <w:rsid w:val="005749F2"/>
    <w:rsid w:val="00590209"/>
    <w:rsid w:val="00597EE5"/>
    <w:rsid w:val="005A7ADE"/>
    <w:rsid w:val="005C0F7C"/>
    <w:rsid w:val="005C1789"/>
    <w:rsid w:val="005C7C66"/>
    <w:rsid w:val="0061572C"/>
    <w:rsid w:val="006225CA"/>
    <w:rsid w:val="00627F18"/>
    <w:rsid w:val="006366C4"/>
    <w:rsid w:val="00636A6D"/>
    <w:rsid w:val="00640F0B"/>
    <w:rsid w:val="0064330C"/>
    <w:rsid w:val="006526C6"/>
    <w:rsid w:val="00665576"/>
    <w:rsid w:val="006740E1"/>
    <w:rsid w:val="006940C0"/>
    <w:rsid w:val="006C0FE8"/>
    <w:rsid w:val="006C3494"/>
    <w:rsid w:val="006C4F8A"/>
    <w:rsid w:val="006C647C"/>
    <w:rsid w:val="006D7C6B"/>
    <w:rsid w:val="006E07E6"/>
    <w:rsid w:val="006F275F"/>
    <w:rsid w:val="00713127"/>
    <w:rsid w:val="00716D5D"/>
    <w:rsid w:val="00731078"/>
    <w:rsid w:val="007427CC"/>
    <w:rsid w:val="0074640D"/>
    <w:rsid w:val="0075563B"/>
    <w:rsid w:val="00760126"/>
    <w:rsid w:val="007731CE"/>
    <w:rsid w:val="00786A23"/>
    <w:rsid w:val="00795719"/>
    <w:rsid w:val="007A1701"/>
    <w:rsid w:val="007A6C97"/>
    <w:rsid w:val="007E7255"/>
    <w:rsid w:val="007F46C3"/>
    <w:rsid w:val="007F60F4"/>
    <w:rsid w:val="0080571B"/>
    <w:rsid w:val="00805A3E"/>
    <w:rsid w:val="00807BC5"/>
    <w:rsid w:val="0081632D"/>
    <w:rsid w:val="00826C5A"/>
    <w:rsid w:val="00832EA6"/>
    <w:rsid w:val="0085194D"/>
    <w:rsid w:val="00866BE2"/>
    <w:rsid w:val="00870053"/>
    <w:rsid w:val="00882031"/>
    <w:rsid w:val="00884CB7"/>
    <w:rsid w:val="008972A8"/>
    <w:rsid w:val="008A0017"/>
    <w:rsid w:val="008A7497"/>
    <w:rsid w:val="008B1CEB"/>
    <w:rsid w:val="008C630A"/>
    <w:rsid w:val="008C66BA"/>
    <w:rsid w:val="008D0A2C"/>
    <w:rsid w:val="008D19BB"/>
    <w:rsid w:val="00910FCB"/>
    <w:rsid w:val="00912675"/>
    <w:rsid w:val="0092049D"/>
    <w:rsid w:val="00924ED0"/>
    <w:rsid w:val="00930538"/>
    <w:rsid w:val="00933495"/>
    <w:rsid w:val="00934890"/>
    <w:rsid w:val="009370DA"/>
    <w:rsid w:val="0094599C"/>
    <w:rsid w:val="00953ECF"/>
    <w:rsid w:val="009651CB"/>
    <w:rsid w:val="009755FD"/>
    <w:rsid w:val="00984C74"/>
    <w:rsid w:val="00996D37"/>
    <w:rsid w:val="009A66CF"/>
    <w:rsid w:val="009B17B7"/>
    <w:rsid w:val="009C5D72"/>
    <w:rsid w:val="009D0232"/>
    <w:rsid w:val="009E4531"/>
    <w:rsid w:val="009E60E9"/>
    <w:rsid w:val="009F423C"/>
    <w:rsid w:val="00A00EF4"/>
    <w:rsid w:val="00A04005"/>
    <w:rsid w:val="00A25CFC"/>
    <w:rsid w:val="00A2652C"/>
    <w:rsid w:val="00A40554"/>
    <w:rsid w:val="00A41C50"/>
    <w:rsid w:val="00A6022C"/>
    <w:rsid w:val="00A640EA"/>
    <w:rsid w:val="00A64316"/>
    <w:rsid w:val="00A6598C"/>
    <w:rsid w:val="00A66306"/>
    <w:rsid w:val="00A75936"/>
    <w:rsid w:val="00AB0BFD"/>
    <w:rsid w:val="00AB3C37"/>
    <w:rsid w:val="00AC6901"/>
    <w:rsid w:val="00AE0C16"/>
    <w:rsid w:val="00B216B2"/>
    <w:rsid w:val="00B2576A"/>
    <w:rsid w:val="00B364D9"/>
    <w:rsid w:val="00B62D35"/>
    <w:rsid w:val="00B64FA2"/>
    <w:rsid w:val="00B7304C"/>
    <w:rsid w:val="00B81650"/>
    <w:rsid w:val="00BB635C"/>
    <w:rsid w:val="00BD69A2"/>
    <w:rsid w:val="00BE4C93"/>
    <w:rsid w:val="00BF476B"/>
    <w:rsid w:val="00C03968"/>
    <w:rsid w:val="00C0494A"/>
    <w:rsid w:val="00C061E3"/>
    <w:rsid w:val="00C1688B"/>
    <w:rsid w:val="00C2456D"/>
    <w:rsid w:val="00C42A6B"/>
    <w:rsid w:val="00C6289E"/>
    <w:rsid w:val="00C65209"/>
    <w:rsid w:val="00C71F17"/>
    <w:rsid w:val="00C73172"/>
    <w:rsid w:val="00C762F7"/>
    <w:rsid w:val="00C8402F"/>
    <w:rsid w:val="00C92EA8"/>
    <w:rsid w:val="00C94FA7"/>
    <w:rsid w:val="00CA6573"/>
    <w:rsid w:val="00CD14CD"/>
    <w:rsid w:val="00CD7FB7"/>
    <w:rsid w:val="00CF3D38"/>
    <w:rsid w:val="00D069A4"/>
    <w:rsid w:val="00D102B3"/>
    <w:rsid w:val="00D211A7"/>
    <w:rsid w:val="00D365D2"/>
    <w:rsid w:val="00D51C3B"/>
    <w:rsid w:val="00D6191E"/>
    <w:rsid w:val="00D6468F"/>
    <w:rsid w:val="00D772EE"/>
    <w:rsid w:val="00D846DD"/>
    <w:rsid w:val="00D855D2"/>
    <w:rsid w:val="00D90770"/>
    <w:rsid w:val="00D92807"/>
    <w:rsid w:val="00DB210B"/>
    <w:rsid w:val="00DB6B57"/>
    <w:rsid w:val="00DC20CF"/>
    <w:rsid w:val="00DD045B"/>
    <w:rsid w:val="00DD43B3"/>
    <w:rsid w:val="00E02D0B"/>
    <w:rsid w:val="00E061E4"/>
    <w:rsid w:val="00E0720E"/>
    <w:rsid w:val="00E13CC5"/>
    <w:rsid w:val="00E15F60"/>
    <w:rsid w:val="00E20C7D"/>
    <w:rsid w:val="00E24722"/>
    <w:rsid w:val="00E308C1"/>
    <w:rsid w:val="00E37277"/>
    <w:rsid w:val="00E45FD3"/>
    <w:rsid w:val="00E4752B"/>
    <w:rsid w:val="00E47948"/>
    <w:rsid w:val="00E60806"/>
    <w:rsid w:val="00EA04EB"/>
    <w:rsid w:val="00EA2F13"/>
    <w:rsid w:val="00EC2D65"/>
    <w:rsid w:val="00EC4695"/>
    <w:rsid w:val="00EC4946"/>
    <w:rsid w:val="00EC601F"/>
    <w:rsid w:val="00EE1CEB"/>
    <w:rsid w:val="00EF1337"/>
    <w:rsid w:val="00EF48E1"/>
    <w:rsid w:val="00F15986"/>
    <w:rsid w:val="00F54C40"/>
    <w:rsid w:val="00F56503"/>
    <w:rsid w:val="00F62D48"/>
    <w:rsid w:val="00F643C3"/>
    <w:rsid w:val="00F67334"/>
    <w:rsid w:val="00F67812"/>
    <w:rsid w:val="00F84C54"/>
    <w:rsid w:val="00F93C74"/>
    <w:rsid w:val="00F9631F"/>
    <w:rsid w:val="00FB6F76"/>
    <w:rsid w:val="00FB755E"/>
    <w:rsid w:val="00FD0E1F"/>
    <w:rsid w:val="00FE03E6"/>
    <w:rsid w:val="00FE5F78"/>
    <w:rsid w:val="00FF4EB0"/>
    <w:rsid w:val="00FF6D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B5AED3-2454-4AA0-AC8E-EFE454CF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93C74"/>
    <w:pPr>
      <w:autoSpaceDE w:val="0"/>
      <w:autoSpaceDN w:val="0"/>
    </w:pPr>
    <w:rPr>
      <w:lang w:val="en-US" w:eastAsia="en-US"/>
    </w:rPr>
  </w:style>
  <w:style w:type="paragraph" w:styleId="berschrift1">
    <w:name w:val="heading 1"/>
    <w:basedOn w:val="Standard"/>
    <w:next w:val="Standard"/>
    <w:qFormat/>
    <w:rsid w:val="00F93C74"/>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qFormat/>
    <w:rsid w:val="00F93C74"/>
    <w:pPr>
      <w:keepNext/>
      <w:numPr>
        <w:ilvl w:val="1"/>
        <w:numId w:val="1"/>
      </w:numPr>
      <w:spacing w:before="120" w:after="60"/>
      <w:ind w:left="144"/>
      <w:outlineLvl w:val="1"/>
    </w:pPr>
    <w:rPr>
      <w:i/>
      <w:iCs/>
    </w:rPr>
  </w:style>
  <w:style w:type="paragraph" w:styleId="berschrift3">
    <w:name w:val="heading 3"/>
    <w:basedOn w:val="Standard"/>
    <w:next w:val="Standard"/>
    <w:qFormat/>
    <w:rsid w:val="00F93C74"/>
    <w:pPr>
      <w:keepNext/>
      <w:numPr>
        <w:ilvl w:val="2"/>
        <w:numId w:val="1"/>
      </w:numPr>
      <w:outlineLvl w:val="2"/>
    </w:pPr>
    <w:rPr>
      <w:i/>
      <w:iCs/>
    </w:rPr>
  </w:style>
  <w:style w:type="paragraph" w:styleId="berschrift4">
    <w:name w:val="heading 4"/>
    <w:basedOn w:val="Standard"/>
    <w:next w:val="Standard"/>
    <w:qFormat/>
    <w:rsid w:val="00F93C74"/>
    <w:pPr>
      <w:keepNext/>
      <w:numPr>
        <w:ilvl w:val="3"/>
        <w:numId w:val="1"/>
      </w:numPr>
      <w:spacing w:before="240" w:after="60"/>
      <w:outlineLvl w:val="3"/>
    </w:pPr>
    <w:rPr>
      <w:i/>
      <w:iCs/>
      <w:sz w:val="18"/>
      <w:szCs w:val="18"/>
    </w:rPr>
  </w:style>
  <w:style w:type="paragraph" w:styleId="berschrift5">
    <w:name w:val="heading 5"/>
    <w:basedOn w:val="Standard"/>
    <w:next w:val="Standard"/>
    <w:qFormat/>
    <w:rsid w:val="00F93C74"/>
    <w:pPr>
      <w:numPr>
        <w:ilvl w:val="4"/>
        <w:numId w:val="1"/>
      </w:numPr>
      <w:spacing w:before="240" w:after="60"/>
      <w:outlineLvl w:val="4"/>
    </w:pPr>
    <w:rPr>
      <w:sz w:val="18"/>
      <w:szCs w:val="18"/>
    </w:rPr>
  </w:style>
  <w:style w:type="paragraph" w:styleId="berschrift6">
    <w:name w:val="heading 6"/>
    <w:basedOn w:val="Standard"/>
    <w:next w:val="Standard"/>
    <w:qFormat/>
    <w:rsid w:val="00F93C74"/>
    <w:pPr>
      <w:numPr>
        <w:ilvl w:val="5"/>
        <w:numId w:val="1"/>
      </w:numPr>
      <w:spacing w:before="240" w:after="60"/>
      <w:outlineLvl w:val="5"/>
    </w:pPr>
    <w:rPr>
      <w:i/>
      <w:iCs/>
      <w:sz w:val="16"/>
      <w:szCs w:val="16"/>
    </w:rPr>
  </w:style>
  <w:style w:type="paragraph" w:styleId="berschrift7">
    <w:name w:val="heading 7"/>
    <w:basedOn w:val="Standard"/>
    <w:next w:val="Standard"/>
    <w:qFormat/>
    <w:rsid w:val="00F93C74"/>
    <w:pPr>
      <w:numPr>
        <w:ilvl w:val="6"/>
        <w:numId w:val="1"/>
      </w:numPr>
      <w:spacing w:before="240" w:after="60"/>
      <w:outlineLvl w:val="6"/>
    </w:pPr>
    <w:rPr>
      <w:sz w:val="16"/>
      <w:szCs w:val="16"/>
    </w:rPr>
  </w:style>
  <w:style w:type="paragraph" w:styleId="berschrift8">
    <w:name w:val="heading 8"/>
    <w:basedOn w:val="Standard"/>
    <w:next w:val="Standard"/>
    <w:qFormat/>
    <w:rsid w:val="00F93C74"/>
    <w:pPr>
      <w:numPr>
        <w:ilvl w:val="7"/>
        <w:numId w:val="1"/>
      </w:numPr>
      <w:spacing w:before="240" w:after="60"/>
      <w:outlineLvl w:val="7"/>
    </w:pPr>
    <w:rPr>
      <w:i/>
      <w:iCs/>
      <w:sz w:val="16"/>
      <w:szCs w:val="16"/>
    </w:rPr>
  </w:style>
  <w:style w:type="paragraph" w:styleId="berschrift9">
    <w:name w:val="heading 9"/>
    <w:basedOn w:val="Standard"/>
    <w:next w:val="Standard"/>
    <w:qFormat/>
    <w:rsid w:val="00F93C74"/>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rsid w:val="00F93C74"/>
    <w:pPr>
      <w:spacing w:before="20"/>
      <w:ind w:firstLine="202"/>
      <w:jc w:val="both"/>
    </w:pPr>
    <w:rPr>
      <w:b/>
      <w:bCs/>
      <w:sz w:val="18"/>
      <w:szCs w:val="18"/>
    </w:rPr>
  </w:style>
  <w:style w:type="paragraph" w:customStyle="1" w:styleId="Authors">
    <w:name w:val="Authors"/>
    <w:basedOn w:val="Standard"/>
    <w:next w:val="Standard"/>
    <w:rsid w:val="00F93C74"/>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sid w:val="00F93C74"/>
    <w:rPr>
      <w:rFonts w:ascii="Times New Roman" w:hAnsi="Times New Roman" w:cs="Times New Roman"/>
      <w:i/>
      <w:iCs/>
      <w:sz w:val="22"/>
      <w:szCs w:val="22"/>
    </w:rPr>
  </w:style>
  <w:style w:type="paragraph" w:styleId="Titel">
    <w:name w:val="Title"/>
    <w:basedOn w:val="Standard"/>
    <w:next w:val="Standard"/>
    <w:qFormat/>
    <w:rsid w:val="00F93C74"/>
    <w:pPr>
      <w:framePr w:w="9360" w:hSpace="187" w:vSpace="187" w:wrap="notBeside" w:vAnchor="text" w:hAnchor="page" w:xAlign="center" w:y="1"/>
      <w:jc w:val="center"/>
    </w:pPr>
    <w:rPr>
      <w:kern w:val="28"/>
      <w:sz w:val="48"/>
      <w:szCs w:val="48"/>
    </w:rPr>
  </w:style>
  <w:style w:type="paragraph" w:styleId="Funotentext">
    <w:name w:val="footnote text"/>
    <w:basedOn w:val="Standard"/>
    <w:semiHidden/>
    <w:rsid w:val="00F93C74"/>
    <w:pPr>
      <w:ind w:firstLine="202"/>
      <w:jc w:val="both"/>
    </w:pPr>
    <w:rPr>
      <w:sz w:val="16"/>
      <w:szCs w:val="16"/>
    </w:rPr>
  </w:style>
  <w:style w:type="paragraph" w:customStyle="1" w:styleId="References">
    <w:name w:val="References"/>
    <w:basedOn w:val="Standard"/>
    <w:rsid w:val="00F93C74"/>
    <w:pPr>
      <w:numPr>
        <w:numId w:val="12"/>
      </w:numPr>
      <w:jc w:val="both"/>
    </w:pPr>
    <w:rPr>
      <w:sz w:val="16"/>
      <w:szCs w:val="16"/>
    </w:rPr>
  </w:style>
  <w:style w:type="paragraph" w:customStyle="1" w:styleId="IndexTerms">
    <w:name w:val="IndexTerms"/>
    <w:basedOn w:val="Standard"/>
    <w:next w:val="Standard"/>
    <w:rsid w:val="00F93C74"/>
    <w:pPr>
      <w:ind w:firstLine="202"/>
      <w:jc w:val="both"/>
    </w:pPr>
    <w:rPr>
      <w:b/>
      <w:bCs/>
      <w:sz w:val="18"/>
      <w:szCs w:val="18"/>
    </w:rPr>
  </w:style>
  <w:style w:type="character" w:styleId="Funotenzeichen">
    <w:name w:val="footnote reference"/>
    <w:basedOn w:val="Absatz-Standardschriftart"/>
    <w:semiHidden/>
    <w:rsid w:val="00F93C74"/>
    <w:rPr>
      <w:vertAlign w:val="superscript"/>
    </w:rPr>
  </w:style>
  <w:style w:type="paragraph" w:styleId="Fuzeile">
    <w:name w:val="footer"/>
    <w:basedOn w:val="Standard"/>
    <w:rsid w:val="00F93C74"/>
    <w:pPr>
      <w:tabs>
        <w:tab w:val="center" w:pos="4320"/>
        <w:tab w:val="right" w:pos="8640"/>
      </w:tabs>
    </w:pPr>
  </w:style>
  <w:style w:type="paragraph" w:customStyle="1" w:styleId="Text">
    <w:name w:val="Text"/>
    <w:basedOn w:val="Standard"/>
    <w:rsid w:val="00F93C74"/>
    <w:pPr>
      <w:widowControl w:val="0"/>
      <w:spacing w:line="252" w:lineRule="auto"/>
      <w:ind w:firstLine="202"/>
      <w:jc w:val="both"/>
    </w:pPr>
  </w:style>
  <w:style w:type="paragraph" w:customStyle="1" w:styleId="FigureCaption">
    <w:name w:val="Figure Caption"/>
    <w:basedOn w:val="Standard"/>
    <w:rsid w:val="00F93C74"/>
    <w:pPr>
      <w:jc w:val="both"/>
    </w:pPr>
    <w:rPr>
      <w:sz w:val="16"/>
      <w:szCs w:val="16"/>
    </w:rPr>
  </w:style>
  <w:style w:type="paragraph" w:customStyle="1" w:styleId="TableTitle">
    <w:name w:val="Table Title"/>
    <w:basedOn w:val="Standard"/>
    <w:rsid w:val="00F93C74"/>
    <w:pPr>
      <w:jc w:val="center"/>
    </w:pPr>
    <w:rPr>
      <w:smallCaps/>
      <w:sz w:val="16"/>
      <w:szCs w:val="16"/>
    </w:rPr>
  </w:style>
  <w:style w:type="paragraph" w:customStyle="1" w:styleId="ReferenceHead">
    <w:name w:val="Reference Head"/>
    <w:basedOn w:val="berschrift1"/>
    <w:rsid w:val="00F93C74"/>
    <w:pPr>
      <w:numPr>
        <w:numId w:val="0"/>
      </w:numPr>
    </w:pPr>
  </w:style>
  <w:style w:type="paragraph" w:styleId="Kopfzeile">
    <w:name w:val="header"/>
    <w:basedOn w:val="Standard"/>
    <w:rsid w:val="00F93C74"/>
    <w:pPr>
      <w:tabs>
        <w:tab w:val="center" w:pos="4320"/>
        <w:tab w:val="right" w:pos="8640"/>
      </w:tabs>
    </w:pPr>
  </w:style>
  <w:style w:type="paragraph" w:customStyle="1" w:styleId="Equation">
    <w:name w:val="Equation"/>
    <w:basedOn w:val="Standard"/>
    <w:next w:val="Standard"/>
    <w:rsid w:val="00F93C74"/>
    <w:pPr>
      <w:widowControl w:val="0"/>
      <w:tabs>
        <w:tab w:val="right" w:pos="5040"/>
      </w:tabs>
      <w:spacing w:line="252" w:lineRule="auto"/>
      <w:jc w:val="both"/>
    </w:pPr>
  </w:style>
  <w:style w:type="character" w:styleId="Hyperlink">
    <w:name w:val="Hyperlink"/>
    <w:basedOn w:val="Absatz-Standardschriftart"/>
    <w:rsid w:val="00F93C74"/>
    <w:rPr>
      <w:color w:val="0000FF"/>
      <w:u w:val="single"/>
    </w:rPr>
  </w:style>
  <w:style w:type="character" w:styleId="BesuchterLink">
    <w:name w:val="FollowedHyperlink"/>
    <w:basedOn w:val="Absatz-Standardschriftart"/>
    <w:rsid w:val="00F93C74"/>
    <w:rPr>
      <w:color w:val="800080"/>
      <w:u w:val="single"/>
    </w:rPr>
  </w:style>
  <w:style w:type="paragraph" w:styleId="Textkrper-Zeileneinzug">
    <w:name w:val="Body Text Indent"/>
    <w:basedOn w:val="Standard"/>
    <w:rsid w:val="00F93C74"/>
    <w:pPr>
      <w:ind w:left="630" w:hanging="630"/>
    </w:pPr>
    <w:rPr>
      <w:szCs w:val="24"/>
    </w:rPr>
  </w:style>
  <w:style w:type="paragraph" w:styleId="Literaturverzeichnis">
    <w:name w:val="Bibliography"/>
    <w:basedOn w:val="Standard"/>
    <w:next w:val="Standard"/>
    <w:uiPriority w:val="37"/>
    <w:unhideWhenUsed/>
    <w:rsid w:val="008C630A"/>
    <w:pPr>
      <w:tabs>
        <w:tab w:val="left" w:pos="384"/>
      </w:tabs>
      <w:ind w:left="384" w:hanging="384"/>
    </w:pPr>
  </w:style>
  <w:style w:type="paragraph" w:styleId="Listenabsatz">
    <w:name w:val="List Paragraph"/>
    <w:basedOn w:val="Standard"/>
    <w:uiPriority w:val="34"/>
    <w:qFormat/>
    <w:rsid w:val="00E45FD3"/>
    <w:pPr>
      <w:ind w:left="720"/>
      <w:contextualSpacing/>
    </w:pPr>
  </w:style>
  <w:style w:type="character" w:customStyle="1" w:styleId="berschrift2Zchn">
    <w:name w:val="Überschrift 2 Zchn"/>
    <w:basedOn w:val="Absatz-Standardschriftart"/>
    <w:link w:val="berschrift2"/>
    <w:rsid w:val="00E47948"/>
    <w:rPr>
      <w:i/>
      <w:iCs/>
      <w:lang w:val="en-US" w:eastAsia="en-US"/>
    </w:rPr>
  </w:style>
  <w:style w:type="paragraph" w:styleId="Beschriftung">
    <w:name w:val="caption"/>
    <w:basedOn w:val="Standard"/>
    <w:next w:val="Standard"/>
    <w:unhideWhenUsed/>
    <w:qFormat/>
    <w:rsid w:val="004F0950"/>
    <w:pPr>
      <w:spacing w:after="200"/>
    </w:pPr>
    <w:rPr>
      <w:i/>
      <w:iCs/>
      <w:color w:val="1F497D" w:themeColor="text2"/>
      <w:sz w:val="18"/>
      <w:szCs w:val="18"/>
    </w:rPr>
  </w:style>
  <w:style w:type="paragraph" w:styleId="Sprechblasentext">
    <w:name w:val="Balloon Text"/>
    <w:basedOn w:val="Standard"/>
    <w:link w:val="SprechblasentextZchn"/>
    <w:semiHidden/>
    <w:unhideWhenUsed/>
    <w:rsid w:val="00EC601F"/>
    <w:rPr>
      <w:rFonts w:ascii="Tahoma" w:hAnsi="Tahoma" w:cs="Tahoma"/>
      <w:sz w:val="16"/>
      <w:szCs w:val="16"/>
    </w:rPr>
  </w:style>
  <w:style w:type="character" w:customStyle="1" w:styleId="SprechblasentextZchn">
    <w:name w:val="Sprechblasentext Zchn"/>
    <w:basedOn w:val="Absatz-Standardschriftart"/>
    <w:link w:val="Sprechblasentext"/>
    <w:semiHidden/>
    <w:rsid w:val="00EC601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88971">
      <w:bodyDiv w:val="1"/>
      <w:marLeft w:val="72"/>
      <w:marRight w:val="0"/>
      <w:marTop w:val="0"/>
      <w:marBottom w:val="120"/>
      <w:divBdr>
        <w:top w:val="none" w:sz="0" w:space="0" w:color="auto"/>
        <w:left w:val="none" w:sz="0" w:space="0" w:color="auto"/>
        <w:bottom w:val="none" w:sz="0" w:space="0" w:color="auto"/>
        <w:right w:val="none" w:sz="0" w:space="0" w:color="auto"/>
      </w:divBdr>
    </w:div>
    <w:div w:id="671185263">
      <w:bodyDiv w:val="1"/>
      <w:marLeft w:val="0"/>
      <w:marRight w:val="0"/>
      <w:marTop w:val="0"/>
      <w:marBottom w:val="0"/>
      <w:divBdr>
        <w:top w:val="none" w:sz="0" w:space="0" w:color="auto"/>
        <w:left w:val="none" w:sz="0" w:space="0" w:color="auto"/>
        <w:bottom w:val="none" w:sz="0" w:space="0" w:color="auto"/>
        <w:right w:val="none" w:sz="0" w:space="0" w:color="auto"/>
      </w:divBdr>
    </w:div>
    <w:div w:id="1037392726">
      <w:bodyDiv w:val="1"/>
      <w:marLeft w:val="0"/>
      <w:marRight w:val="0"/>
      <w:marTop w:val="0"/>
      <w:marBottom w:val="0"/>
      <w:divBdr>
        <w:top w:val="none" w:sz="0" w:space="0" w:color="auto"/>
        <w:left w:val="none" w:sz="0" w:space="0" w:color="auto"/>
        <w:bottom w:val="none" w:sz="0" w:space="0" w:color="auto"/>
        <w:right w:val="none" w:sz="0" w:space="0" w:color="auto"/>
      </w:divBdr>
      <w:divsChild>
        <w:div w:id="2003310438">
          <w:marLeft w:val="0"/>
          <w:marRight w:val="0"/>
          <w:marTop w:val="0"/>
          <w:marBottom w:val="0"/>
          <w:divBdr>
            <w:top w:val="none" w:sz="0" w:space="0" w:color="auto"/>
            <w:left w:val="none" w:sz="0" w:space="0" w:color="auto"/>
            <w:bottom w:val="none" w:sz="0" w:space="0" w:color="auto"/>
            <w:right w:val="none" w:sz="0" w:space="0" w:color="auto"/>
          </w:divBdr>
          <w:divsChild>
            <w:div w:id="1119646848">
              <w:marLeft w:val="0"/>
              <w:marRight w:val="0"/>
              <w:marTop w:val="0"/>
              <w:marBottom w:val="0"/>
              <w:divBdr>
                <w:top w:val="none" w:sz="0" w:space="0" w:color="auto"/>
                <w:left w:val="none" w:sz="0" w:space="0" w:color="auto"/>
                <w:bottom w:val="none" w:sz="0" w:space="0" w:color="auto"/>
                <w:right w:val="none" w:sz="0" w:space="0" w:color="auto"/>
              </w:divBdr>
              <w:divsChild>
                <w:div w:id="19396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8879">
      <w:bodyDiv w:val="1"/>
      <w:marLeft w:val="0"/>
      <w:marRight w:val="0"/>
      <w:marTop w:val="0"/>
      <w:marBottom w:val="0"/>
      <w:divBdr>
        <w:top w:val="none" w:sz="0" w:space="0" w:color="auto"/>
        <w:left w:val="none" w:sz="0" w:space="0" w:color="auto"/>
        <w:bottom w:val="none" w:sz="0" w:space="0" w:color="auto"/>
        <w:right w:val="none" w:sz="0" w:space="0" w:color="auto"/>
      </w:divBdr>
    </w:div>
    <w:div w:id="1945769188">
      <w:bodyDiv w:val="1"/>
      <w:marLeft w:val="0"/>
      <w:marRight w:val="0"/>
      <w:marTop w:val="0"/>
      <w:marBottom w:val="0"/>
      <w:divBdr>
        <w:top w:val="none" w:sz="0" w:space="0" w:color="auto"/>
        <w:left w:val="none" w:sz="0" w:space="0" w:color="auto"/>
        <w:bottom w:val="none" w:sz="0" w:space="0" w:color="auto"/>
        <w:right w:val="none" w:sz="0" w:space="0" w:color="auto"/>
      </w:divBdr>
    </w:div>
    <w:div w:id="19470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4.png"/><Relationship Id="rId18" Type="http://schemas.openxmlformats.org/officeDocument/2006/relationships/hyperlink" Target="https://docs.oracle.com/cd/E19798-01/821-1841/bncfw/index.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C148E-C2A4-4792-89CC-EB75C7312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7221</Words>
  <Characters>45498</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52614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Felix</cp:lastModifiedBy>
  <cp:revision>5</cp:revision>
  <cp:lastPrinted>2004-03-23T09:00:00Z</cp:lastPrinted>
  <dcterms:created xsi:type="dcterms:W3CDTF">2016-12-17T08:05:00Z</dcterms:created>
  <dcterms:modified xsi:type="dcterms:W3CDTF">2016-12-17T14:54:00Z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id="ErOarz9c"/&gt;&lt;style id="http://www.zotero.org/styles/ieee" locale="de-DE"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