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5340" w:rsidRDefault="005C5340" w:rsidP="005C5340">
      <w:pPr>
        <w:spacing w:line="480" w:lineRule="auto"/>
      </w:pPr>
      <w:r>
        <w:t>Table 27.2 .</w:t>
      </w:r>
      <w:r>
        <w:t>The results of fitting models M</w:t>
      </w:r>
      <w:r w:rsidRPr="00023ECB">
        <w:rPr>
          <w:vertAlign w:val="subscript"/>
        </w:rPr>
        <w:t>0</w:t>
      </w:r>
      <w:r>
        <w:t xml:space="preserve"> and </w:t>
      </w:r>
      <w:proofErr w:type="spellStart"/>
      <w:r>
        <w:t>M</w:t>
      </w:r>
      <w:r w:rsidRPr="00023ECB">
        <w:rPr>
          <w:vertAlign w:val="subscript"/>
        </w:rPr>
        <w:t>h</w:t>
      </w:r>
      <w:proofErr w:type="spellEnd"/>
      <w:r>
        <w:t xml:space="preserve"> and an ordinary SCR model to the slow worm data. Model </w:t>
      </w:r>
      <w:proofErr w:type="spellStart"/>
      <w:r>
        <w:t>M</w:t>
      </w:r>
      <w:r w:rsidRPr="00D54A01">
        <w:rPr>
          <w:vertAlign w:val="subscript"/>
        </w:rPr>
        <w:t>h</w:t>
      </w:r>
      <w:proofErr w:type="spellEnd"/>
      <w:r>
        <w:t xml:space="preserve"> has one extra parameter compared to model M</w:t>
      </w:r>
      <w:r w:rsidRPr="00D54A01">
        <w:rPr>
          <w:vertAlign w:val="subscript"/>
        </w:rPr>
        <w:t>0</w:t>
      </w:r>
      <w:r>
        <w:t xml:space="preserve">, the individual heterogeneity parameter </w:t>
      </w:r>
      <w:r w:rsidRPr="00023ECB">
        <w:rPr>
          <w:rFonts w:ascii="Palatino Linotype" w:hAnsi="Palatino Linotype"/>
          <w:i/>
        </w:rPr>
        <w:t>θ</w:t>
      </w:r>
      <w:r>
        <w:t xml:space="preserve">. The SCR model has one additional parameter, </w:t>
      </w:r>
      <w:r w:rsidRPr="00023ECB">
        <w:rPr>
          <w:rFonts w:ascii="Palatino Linotype" w:hAnsi="Palatino Linotype"/>
          <w:i/>
        </w:rPr>
        <w:t>σ</w:t>
      </w:r>
      <w:r>
        <w:t xml:space="preserve">, the scale parameter of the encounter probability model relating individual </w:t>
      </w:r>
      <w:r w:rsidRPr="00D54A01">
        <w:rPr>
          <w:i/>
        </w:rPr>
        <w:t>p</w:t>
      </w:r>
      <w:r>
        <w:t xml:space="preserve"> to distance between individual activity </w:t>
      </w:r>
      <w:proofErr w:type="gramStart"/>
      <w:r w:rsidRPr="009B5E4B">
        <w:t>centre</w:t>
      </w:r>
      <w:proofErr w:type="gramEnd"/>
      <w:r>
        <w:t xml:space="preserve"> and trap location.</w:t>
      </w:r>
    </w:p>
    <w:p w:rsidR="005C5340" w:rsidRDefault="005C5340" w:rsidP="005C5340">
      <w:pPr>
        <w:jc w:val="both"/>
      </w:pPr>
    </w:p>
    <w:tbl>
      <w:tblPr>
        <w:tblW w:w="8260" w:type="dxa"/>
        <w:jc w:val="center"/>
        <w:tblInd w:w="9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740"/>
        <w:gridCol w:w="960"/>
        <w:gridCol w:w="960"/>
        <w:gridCol w:w="1720"/>
        <w:gridCol w:w="960"/>
        <w:gridCol w:w="960"/>
        <w:gridCol w:w="960"/>
      </w:tblGrid>
      <w:tr w:rsidR="005C5340" w:rsidTr="005F052A">
        <w:trPr>
          <w:trHeight w:val="315"/>
          <w:jc w:val="center"/>
        </w:trPr>
        <w:tc>
          <w:tcPr>
            <w:tcW w:w="1740" w:type="dxa"/>
            <w:shd w:val="clear" w:color="auto" w:fill="auto"/>
            <w:noWrap/>
            <w:vAlign w:val="center"/>
            <w:hideMark/>
          </w:tcPr>
          <w:p w:rsidR="005C5340" w:rsidRDefault="005C5340" w:rsidP="005F052A">
            <w:pPr>
              <w:rPr>
                <w:color w:val="000000"/>
              </w:rPr>
            </w:pPr>
            <w:r>
              <w:rPr>
                <w:color w:val="000000"/>
              </w:rPr>
              <w:t>Model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5C5340" w:rsidRDefault="005C5340" w:rsidP="005F052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p or p</w:t>
            </w:r>
            <w:r w:rsidRPr="000C7D3D">
              <w:rPr>
                <w:rFonts w:ascii="Calibri" w:hAnsi="Calibri"/>
                <w:i/>
                <w:color w:val="000000"/>
                <w:sz w:val="22"/>
                <w:szCs w:val="22"/>
                <w:vertAlign w:val="subscript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5C5340" w:rsidRDefault="005C5340" w:rsidP="005F052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</w:t>
            </w:r>
            <w:r w:rsidRPr="000C7D3D">
              <w:rPr>
                <w:rFonts w:ascii="Calibri" w:hAnsi="Calibri"/>
                <w:i/>
                <w:color w:val="000000"/>
                <w:sz w:val="22"/>
                <w:szCs w:val="22"/>
                <w:vertAlign w:val="subscript"/>
              </w:rPr>
              <w:t>0</w:t>
            </w:r>
          </w:p>
        </w:tc>
        <w:tc>
          <w:tcPr>
            <w:tcW w:w="1720" w:type="dxa"/>
            <w:shd w:val="clear" w:color="auto" w:fill="auto"/>
            <w:noWrap/>
            <w:vAlign w:val="center"/>
            <w:hideMark/>
          </w:tcPr>
          <w:p w:rsidR="005C5340" w:rsidRDefault="005C5340" w:rsidP="005F052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extra parameter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5C5340" w:rsidRDefault="005C5340" w:rsidP="005F052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5C5340" w:rsidRDefault="005C5340" w:rsidP="005F052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D(/ha)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5C5340" w:rsidRDefault="005C5340" w:rsidP="005F052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AIC</w:t>
            </w:r>
          </w:p>
        </w:tc>
      </w:tr>
      <w:tr w:rsidR="005C5340" w:rsidTr="005F052A">
        <w:trPr>
          <w:trHeight w:val="315"/>
          <w:jc w:val="center"/>
        </w:trPr>
        <w:tc>
          <w:tcPr>
            <w:tcW w:w="1740" w:type="dxa"/>
            <w:shd w:val="clear" w:color="auto" w:fill="auto"/>
            <w:noWrap/>
            <w:vAlign w:val="center"/>
            <w:hideMark/>
          </w:tcPr>
          <w:p w:rsidR="005C5340" w:rsidRDefault="005C5340" w:rsidP="005F052A">
            <w:pPr>
              <w:rPr>
                <w:color w:val="000000"/>
              </w:rPr>
            </w:pPr>
            <w:r>
              <w:rPr>
                <w:color w:val="000000"/>
              </w:rPr>
              <w:t>M</w:t>
            </w:r>
            <w:r w:rsidRPr="000C7D3D">
              <w:rPr>
                <w:i/>
                <w:color w:val="000000"/>
                <w:vertAlign w:val="subscript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5C5340" w:rsidRDefault="005C5340" w:rsidP="005F052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0.0396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5C5340" w:rsidRDefault="005C5340" w:rsidP="005F052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3.97</w:t>
            </w:r>
          </w:p>
        </w:tc>
        <w:tc>
          <w:tcPr>
            <w:tcW w:w="1720" w:type="dxa"/>
            <w:shd w:val="clear" w:color="auto" w:fill="auto"/>
            <w:noWrap/>
            <w:vAlign w:val="center"/>
            <w:hideMark/>
          </w:tcPr>
          <w:p w:rsidR="005C5340" w:rsidRDefault="005C5340" w:rsidP="005F052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5C5340" w:rsidRDefault="005C5340" w:rsidP="005F052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47.97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5C5340" w:rsidRDefault="005C5340" w:rsidP="005F052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5C5340" w:rsidRDefault="005C5340" w:rsidP="005F052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-73.42</w:t>
            </w:r>
          </w:p>
        </w:tc>
      </w:tr>
      <w:tr w:rsidR="005C5340" w:rsidTr="005F052A">
        <w:trPr>
          <w:trHeight w:val="315"/>
          <w:jc w:val="center"/>
        </w:trPr>
        <w:tc>
          <w:tcPr>
            <w:tcW w:w="1740" w:type="dxa"/>
            <w:shd w:val="clear" w:color="auto" w:fill="auto"/>
            <w:noWrap/>
            <w:vAlign w:val="center"/>
            <w:hideMark/>
          </w:tcPr>
          <w:p w:rsidR="005C5340" w:rsidRDefault="005C5340" w:rsidP="005F052A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M</w:t>
            </w:r>
            <w:r w:rsidRPr="000C7D3D">
              <w:rPr>
                <w:i/>
                <w:color w:val="000000"/>
                <w:vertAlign w:val="subscript"/>
              </w:rPr>
              <w:t>h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5C5340" w:rsidRDefault="005C5340" w:rsidP="005F052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0.0149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5C5340" w:rsidRDefault="005C5340" w:rsidP="005F052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30.88</w:t>
            </w:r>
          </w:p>
        </w:tc>
        <w:tc>
          <w:tcPr>
            <w:tcW w:w="1720" w:type="dxa"/>
            <w:shd w:val="clear" w:color="auto" w:fill="auto"/>
            <w:noWrap/>
            <w:vAlign w:val="center"/>
            <w:hideMark/>
          </w:tcPr>
          <w:p w:rsidR="005C5340" w:rsidRDefault="005C5340" w:rsidP="005F052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1.114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5C5340" w:rsidRDefault="005C5340" w:rsidP="005F052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74.88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5C5340" w:rsidRDefault="005C5340" w:rsidP="005F052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5C5340" w:rsidRDefault="005C5340" w:rsidP="005F052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-89.21</w:t>
            </w:r>
          </w:p>
        </w:tc>
      </w:tr>
      <w:tr w:rsidR="005C5340" w:rsidTr="005F052A">
        <w:trPr>
          <w:trHeight w:val="315"/>
          <w:jc w:val="center"/>
        </w:trPr>
        <w:tc>
          <w:tcPr>
            <w:tcW w:w="1740" w:type="dxa"/>
            <w:shd w:val="clear" w:color="auto" w:fill="auto"/>
            <w:noWrap/>
            <w:vAlign w:val="center"/>
            <w:hideMark/>
          </w:tcPr>
          <w:p w:rsidR="005C5340" w:rsidRDefault="005C5340" w:rsidP="005F052A">
            <w:pPr>
              <w:rPr>
                <w:color w:val="000000"/>
              </w:rPr>
            </w:pPr>
            <w:r>
              <w:rPr>
                <w:color w:val="000000"/>
              </w:rPr>
              <w:t>SCR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5C5340" w:rsidRDefault="005C5340" w:rsidP="005F052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0.0501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5C5340" w:rsidRDefault="005C5340" w:rsidP="005F052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112.14</w:t>
            </w:r>
          </w:p>
        </w:tc>
        <w:tc>
          <w:tcPr>
            <w:tcW w:w="1720" w:type="dxa"/>
            <w:shd w:val="clear" w:color="auto" w:fill="auto"/>
            <w:noWrap/>
            <w:vAlign w:val="center"/>
            <w:hideMark/>
          </w:tcPr>
          <w:p w:rsidR="005C5340" w:rsidRDefault="005C5340" w:rsidP="005F052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21.005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5C5340" w:rsidRDefault="005C5340" w:rsidP="005F052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156.14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5C5340" w:rsidRDefault="005C5340" w:rsidP="005F052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14.68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5C5340" w:rsidRDefault="005C5340" w:rsidP="005F052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320.39</w:t>
            </w:r>
          </w:p>
        </w:tc>
      </w:tr>
    </w:tbl>
    <w:p w:rsidR="005C5340" w:rsidRDefault="005C5340" w:rsidP="005C5340">
      <w:pPr>
        <w:jc w:val="both"/>
      </w:pPr>
    </w:p>
    <w:p w:rsidR="001C6AB8" w:rsidRDefault="001C6AB8">
      <w:bookmarkStart w:id="0" w:name="_GoBack"/>
      <w:bookmarkEnd w:id="0"/>
    </w:p>
    <w:sectPr w:rsidR="001C6A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6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5340"/>
    <w:rsid w:val="001C6AB8"/>
    <w:rsid w:val="005C5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534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AU"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534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AU"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82</Words>
  <Characters>472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Reviewer2</dc:creator>
  <cp:lastModifiedBy>Reviewer2</cp:lastModifiedBy>
  <cp:revision>1</cp:revision>
  <dcterms:created xsi:type="dcterms:W3CDTF">2015-05-04T14:00:00Z</dcterms:created>
  <dcterms:modified xsi:type="dcterms:W3CDTF">2015-05-04T14:01:00Z</dcterms:modified>
</cp:coreProperties>
</file>