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FB" w:rsidRDefault="00A36D1E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  <w:r>
        <w:rPr>
          <w:rFonts w:ascii="Times New Roman" w:hAnsi="Times New Roman"/>
          <w:bCs/>
          <w:iCs/>
          <w:sz w:val="48"/>
          <w:szCs w:val="48"/>
          <w:lang w:val="es-CL"/>
        </w:rPr>
        <w:t>Algoritmo de Entrenamiento de Perceptrón</w:t>
      </w:r>
    </w:p>
    <w:p w:rsidR="00FD596E" w:rsidRPr="00FD596E" w:rsidRDefault="00FD596E" w:rsidP="00B71E9C">
      <w:pPr>
        <w:spacing w:line="240" w:lineRule="auto"/>
        <w:jc w:val="center"/>
        <w:rPr>
          <w:rFonts w:ascii="Times New Roman" w:hAnsi="Times New Roman"/>
          <w:bCs/>
          <w:iCs/>
          <w:sz w:val="36"/>
          <w:szCs w:val="36"/>
          <w:lang w:val="es-CL"/>
        </w:rPr>
      </w:pPr>
      <w:r w:rsidRPr="00FD596E">
        <w:rPr>
          <w:rFonts w:ascii="Times New Roman" w:hAnsi="Times New Roman"/>
          <w:bCs/>
          <w:iCs/>
          <w:sz w:val="36"/>
          <w:szCs w:val="36"/>
          <w:lang w:val="es-CL"/>
        </w:rPr>
        <w:t>Computación Blanda</w:t>
      </w:r>
    </w:p>
    <w:p w:rsidR="000336FF" w:rsidRDefault="000336FF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</w:p>
    <w:p w:rsidR="000336FF" w:rsidRPr="00640F0D" w:rsidRDefault="00E05227" w:rsidP="00B71E9C">
      <w:pPr>
        <w:jc w:val="center"/>
        <w:rPr>
          <w:rFonts w:ascii="Times New Roman" w:hAnsi="Times New Roman"/>
          <w:sz w:val="28"/>
          <w:szCs w:val="28"/>
          <w:lang w:val="es-CO"/>
        </w:rPr>
      </w:pPr>
      <w:proofErr w:type="spellStart"/>
      <w:r w:rsidRPr="00640F0D">
        <w:rPr>
          <w:rFonts w:ascii="Times New Roman" w:hAnsi="Times New Roman"/>
          <w:sz w:val="28"/>
          <w:szCs w:val="28"/>
          <w:lang w:val="es-CO"/>
        </w:rPr>
        <w:t>Perceptron</w:t>
      </w:r>
      <w:proofErr w:type="spellEnd"/>
      <w:r w:rsidRPr="00640F0D">
        <w:rPr>
          <w:rFonts w:ascii="Times New Roman" w:hAnsi="Times New Roman"/>
          <w:sz w:val="28"/>
          <w:szCs w:val="28"/>
          <w:lang w:val="es-CO"/>
        </w:rPr>
        <w:t xml:space="preserve"> Training</w:t>
      </w:r>
      <w:r w:rsidR="00B761C3">
        <w:rPr>
          <w:rFonts w:ascii="Times New Roman" w:hAnsi="Times New Roman"/>
          <w:sz w:val="28"/>
          <w:szCs w:val="28"/>
          <w:lang w:val="es-CO"/>
        </w:rPr>
        <w:t xml:space="preserve"> </w:t>
      </w:r>
      <w:proofErr w:type="spellStart"/>
      <w:r w:rsidR="00B761C3">
        <w:rPr>
          <w:rFonts w:ascii="Times New Roman" w:hAnsi="Times New Roman"/>
          <w:sz w:val="28"/>
          <w:szCs w:val="28"/>
          <w:lang w:val="es-CO"/>
        </w:rPr>
        <w:t>Algorithm</w:t>
      </w:r>
      <w:proofErr w:type="spellEnd"/>
    </w:p>
    <w:p w:rsidR="00FD596E" w:rsidRPr="00640F0D" w:rsidRDefault="00FD596E" w:rsidP="00B71E9C">
      <w:pPr>
        <w:jc w:val="center"/>
        <w:rPr>
          <w:rFonts w:ascii="Times New Roman" w:hAnsi="Times New Roman"/>
          <w:sz w:val="24"/>
          <w:lang w:val="es-CO"/>
        </w:rPr>
      </w:pPr>
      <w:r w:rsidRPr="00640F0D">
        <w:rPr>
          <w:rFonts w:ascii="Times New Roman" w:hAnsi="Times New Roman"/>
          <w:sz w:val="24"/>
          <w:lang w:val="es-CO"/>
        </w:rPr>
        <w:t>Soft Computing</w:t>
      </w:r>
    </w:p>
    <w:p w:rsidR="00E337FB" w:rsidRPr="00640F0D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s-CO"/>
        </w:rPr>
      </w:pPr>
    </w:p>
    <w:p w:rsidR="00B0592A" w:rsidRPr="00640F0D" w:rsidRDefault="00B0592A" w:rsidP="00B71E9C">
      <w:pPr>
        <w:pStyle w:val="Autor"/>
        <w:rPr>
          <w:sz w:val="22"/>
          <w:szCs w:val="22"/>
          <w:lang w:val="es-CO"/>
        </w:rPr>
      </w:pPr>
      <w:r w:rsidRPr="00640F0D">
        <w:rPr>
          <w:sz w:val="22"/>
          <w:szCs w:val="22"/>
          <w:lang w:val="es-CO"/>
        </w:rPr>
        <w:t>Autor</w:t>
      </w:r>
      <w:r w:rsidR="00AC42C4">
        <w:rPr>
          <w:sz w:val="22"/>
          <w:szCs w:val="22"/>
          <w:lang w:val="es-CO"/>
        </w:rPr>
        <w:t>: Christian Daniel Núñez Mejía</w:t>
      </w:r>
    </w:p>
    <w:p w:rsidR="009872CD" w:rsidRPr="00640F0D" w:rsidRDefault="009872CD" w:rsidP="009872CD">
      <w:pPr>
        <w:rPr>
          <w:lang w:val="es-CO"/>
        </w:rPr>
      </w:pPr>
    </w:p>
    <w:p w:rsidR="00167EAA" w:rsidRDefault="009872CD" w:rsidP="00B71E9C">
      <w:pPr>
        <w:pStyle w:val="Autor"/>
        <w:rPr>
          <w:i/>
        </w:rPr>
      </w:pPr>
      <w:r>
        <w:rPr>
          <w:i/>
        </w:rPr>
        <w:t>Ingeniería de Sistemas y Computación</w:t>
      </w:r>
      <w:r w:rsidR="00167EAA" w:rsidRPr="00167EAA">
        <w:rPr>
          <w:i/>
        </w:rPr>
        <w:t>, Universidad</w:t>
      </w:r>
      <w:r>
        <w:rPr>
          <w:i/>
        </w:rPr>
        <w:t xml:space="preserve"> Tecnológica de Pereira</w:t>
      </w:r>
      <w:r w:rsidR="00167EAA">
        <w:rPr>
          <w:i/>
        </w:rPr>
        <w:t xml:space="preserve">, </w:t>
      </w:r>
      <w:r>
        <w:rPr>
          <w:i/>
        </w:rPr>
        <w:t>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</w:p>
    <w:p w:rsidR="00B0592A" w:rsidRPr="00B0592A" w:rsidRDefault="00B0592A" w:rsidP="00B71E9C">
      <w:pPr>
        <w:pStyle w:val="Autor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 xml:space="preserve">Correo-e: </w:t>
      </w:r>
      <w:r w:rsidR="00AC42C4">
        <w:rPr>
          <w:rFonts w:ascii="Courier New" w:hAnsi="Courier New" w:cs="Courier New"/>
          <w:sz w:val="18"/>
          <w:szCs w:val="18"/>
        </w:rPr>
        <w:t>christian.nunez@utp.edu.co</w:t>
      </w:r>
    </w:p>
    <w:p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:rsidR="00137406" w:rsidRPr="00137406" w:rsidRDefault="00577A3D" w:rsidP="00137406">
      <w:pPr>
        <w:pStyle w:val="Abstract"/>
        <w:rPr>
          <w:b w:val="0"/>
          <w:lang w:val="es-CO"/>
        </w:rPr>
      </w:pPr>
      <w:r>
        <w:rPr>
          <w:i/>
          <w:iCs/>
          <w:lang w:val="es-CO"/>
        </w:rPr>
        <w:t>Resumen</w:t>
      </w:r>
      <w:r w:rsidRPr="00577A3D">
        <w:rPr>
          <w:lang w:val="es-CO"/>
        </w:rPr>
        <w:t xml:space="preserve">— </w:t>
      </w:r>
      <w:r w:rsidR="004348B3">
        <w:rPr>
          <w:b w:val="0"/>
          <w:lang w:val="es-CO"/>
        </w:rPr>
        <w:t>En el campo de las redes neuronales, el perceptrón se define como la unidad básica de inferencia en forma de discriminador lineal</w:t>
      </w:r>
      <w:r w:rsidR="00A0351C">
        <w:rPr>
          <w:b w:val="0"/>
          <w:lang w:val="es-CO"/>
        </w:rPr>
        <w:t xml:space="preserve">, en pocas palabras, es </w:t>
      </w:r>
      <w:r w:rsidR="004E6A97">
        <w:rPr>
          <w:b w:val="0"/>
          <w:lang w:val="es-CO"/>
        </w:rPr>
        <w:t>una</w:t>
      </w:r>
      <w:r w:rsidR="00A0351C">
        <w:rPr>
          <w:b w:val="0"/>
          <w:lang w:val="es-CO"/>
        </w:rPr>
        <w:t xml:space="preserve"> neurona artificial. Es por esto que requiere un tipo de aprendizaje para tener utilidad alguna</w:t>
      </w:r>
      <w:r w:rsidR="00137406">
        <w:rPr>
          <w:b w:val="0"/>
          <w:lang w:val="es-CO"/>
        </w:rPr>
        <w:t>; e</w:t>
      </w:r>
      <w:r w:rsidR="00137406" w:rsidRPr="00137406">
        <w:rPr>
          <w:b w:val="0"/>
          <w:lang w:val="es-CO"/>
        </w:rPr>
        <w:t xml:space="preserve">n el perceptrón, existen dos tipos de aprendizaje, el primero utiliza una tasa de aprendizaje mientras que el segundo no la utiliza. </w:t>
      </w:r>
    </w:p>
    <w:p w:rsidR="002F6441" w:rsidRPr="00137406" w:rsidRDefault="00137406" w:rsidP="00137406">
      <w:pPr>
        <w:pStyle w:val="Abstract"/>
        <w:ind w:firstLine="0"/>
        <w:rPr>
          <w:b w:val="0"/>
          <w:lang w:val="es-ES"/>
        </w:rPr>
      </w:pPr>
      <w:r w:rsidRPr="00137406">
        <w:rPr>
          <w:b w:val="0"/>
          <w:lang w:val="es-CO"/>
        </w:rPr>
        <w:t>El algoritmo de aprendizaje es el mismo para todas las neuronas</w:t>
      </w:r>
      <w:r w:rsidR="00564976">
        <w:rPr>
          <w:b w:val="0"/>
          <w:lang w:val="es-CO"/>
        </w:rPr>
        <w:t>.</w:t>
      </w:r>
    </w:p>
    <w:p w:rsidR="00577A3D" w:rsidRPr="001219A3" w:rsidRDefault="00577A3D" w:rsidP="00B71E9C">
      <w:pPr>
        <w:rPr>
          <w:lang w:val="es-CO" w:eastAsia="en-US"/>
        </w:rPr>
      </w:pPr>
    </w:p>
    <w:p w:rsidR="00FD0B76" w:rsidRPr="00A0351C" w:rsidRDefault="00577A3D" w:rsidP="00B71E9C">
      <w:pPr>
        <w:spacing w:line="240" w:lineRule="auto"/>
        <w:rPr>
          <w:rFonts w:ascii="Times New Roman" w:hAnsi="Times New Roman"/>
          <w:sz w:val="18"/>
          <w:lang w:val="es-CO"/>
        </w:rPr>
      </w:pPr>
      <w:r>
        <w:rPr>
          <w:rFonts w:ascii="Times New Roman" w:hAnsi="Times New Roman"/>
          <w:b/>
          <w:i/>
          <w:sz w:val="18"/>
        </w:rPr>
        <w:t>Palabras clave</w:t>
      </w:r>
      <w:r w:rsidRPr="00577A3D">
        <w:rPr>
          <w:rFonts w:ascii="Times New Roman" w:hAnsi="Times New Roman"/>
          <w:b/>
          <w:i/>
          <w:sz w:val="18"/>
        </w:rPr>
        <w:t>—</w:t>
      </w:r>
      <w:r>
        <w:rPr>
          <w:rFonts w:ascii="Times New Roman" w:hAnsi="Times New Roman"/>
          <w:b/>
          <w:i/>
          <w:sz w:val="18"/>
        </w:rPr>
        <w:t xml:space="preserve"> </w:t>
      </w:r>
      <w:r w:rsidR="00A0351C">
        <w:rPr>
          <w:rFonts w:ascii="Times New Roman" w:hAnsi="Times New Roman"/>
          <w:sz w:val="18"/>
        </w:rPr>
        <w:t>Perceptrón, Inferencia</w:t>
      </w:r>
      <w:r w:rsidR="00FD0B76" w:rsidRPr="00A0351C">
        <w:rPr>
          <w:rFonts w:ascii="Times New Roman" w:hAnsi="Times New Roman"/>
          <w:sz w:val="18"/>
          <w:lang w:val="es-CO"/>
        </w:rPr>
        <w:t>, Red Neuronal</w:t>
      </w:r>
      <w:r w:rsidR="00137406">
        <w:rPr>
          <w:rFonts w:ascii="Times New Roman" w:hAnsi="Times New Roman"/>
          <w:sz w:val="18"/>
          <w:lang w:val="es-CO"/>
        </w:rPr>
        <w:t>, Aprendizaje</w:t>
      </w:r>
      <w:r w:rsidR="00564976">
        <w:rPr>
          <w:rFonts w:ascii="Times New Roman" w:hAnsi="Times New Roman"/>
          <w:sz w:val="18"/>
          <w:lang w:val="es-CO"/>
        </w:rPr>
        <w:t>, Inteligencia Artificial, Algoritmo, Neurona, Entrada, Salida</w:t>
      </w:r>
      <w:r w:rsidR="00FD0B76" w:rsidRPr="00A0351C">
        <w:rPr>
          <w:rFonts w:ascii="Times New Roman" w:hAnsi="Times New Roman"/>
          <w:sz w:val="18"/>
          <w:lang w:val="es-CO"/>
        </w:rPr>
        <w:t>.</w:t>
      </w:r>
    </w:p>
    <w:p w:rsidR="00577A3D" w:rsidRPr="00A0351C" w:rsidRDefault="00577A3D" w:rsidP="00B71E9C">
      <w:pPr>
        <w:pStyle w:val="Abstract"/>
        <w:rPr>
          <w:i/>
          <w:iCs/>
          <w:lang w:val="es-CO"/>
        </w:rPr>
      </w:pPr>
    </w:p>
    <w:p w:rsidR="001219A3" w:rsidRPr="001219A3" w:rsidRDefault="00B0592A" w:rsidP="001219A3">
      <w:pPr>
        <w:pStyle w:val="Abstract"/>
        <w:ind w:firstLine="0"/>
        <w:rPr>
          <w:rFonts w:ascii="inherit" w:hAnsi="inherit"/>
          <w:color w:val="212121"/>
        </w:rPr>
      </w:pPr>
      <w:r w:rsidRPr="004E6A97">
        <w:rPr>
          <w:i/>
          <w:iCs/>
        </w:rPr>
        <w:t>Abstract</w:t>
      </w:r>
      <w:r w:rsidRPr="001219A3">
        <w:t>—</w:t>
      </w:r>
      <w:r w:rsidR="00577A3D" w:rsidRPr="001219A3">
        <w:t xml:space="preserve"> </w:t>
      </w:r>
      <w:r w:rsidR="004E6A97">
        <w:rPr>
          <w:rFonts w:ascii="inherit" w:hAnsi="inherit"/>
          <w:b w:val="0"/>
          <w:color w:val="212121"/>
          <w:lang w:val="en"/>
        </w:rPr>
        <w:t xml:space="preserve">In the fields of neuronal networks, the perceptron is defined as the most basic unity of inference in form of a lineal discriminator, in few words, it is an artificial neuron. Because of this it requires a special kind of learning to have some utility; in the perceptron, there are two types of learning, the first uses </w:t>
      </w:r>
      <w:r w:rsidR="00564976">
        <w:rPr>
          <w:rFonts w:ascii="inherit" w:hAnsi="inherit"/>
          <w:b w:val="0"/>
          <w:color w:val="212121"/>
          <w:lang w:val="en"/>
        </w:rPr>
        <w:t>a rate of learning meanwhile the second doesn’t. The learning algorithm is the same for all neurons.</w:t>
      </w:r>
    </w:p>
    <w:p w:rsidR="00577A3D" w:rsidRPr="001219A3" w:rsidRDefault="00577A3D" w:rsidP="00B71E9C">
      <w:pPr>
        <w:rPr>
          <w:lang w:val="en-US" w:eastAsia="en-US"/>
        </w:rPr>
      </w:pPr>
    </w:p>
    <w:p w:rsidR="001219A3" w:rsidRDefault="001219A3" w:rsidP="001219A3">
      <w:pPr>
        <w:pStyle w:val="Abstract"/>
        <w:ind w:firstLine="0"/>
        <w:rPr>
          <w:rFonts w:ascii="inherit" w:hAnsi="inherit"/>
          <w:color w:val="212121"/>
        </w:rPr>
      </w:pPr>
      <w:r w:rsidRPr="001219A3">
        <w:rPr>
          <w:i/>
          <w:iCs/>
        </w:rPr>
        <w:t>Key</w:t>
      </w:r>
      <w:r w:rsidR="00EA3FDB">
        <w:rPr>
          <w:i/>
          <w:iCs/>
        </w:rPr>
        <w:t>w</w:t>
      </w:r>
      <w:r w:rsidRPr="00564976">
        <w:rPr>
          <w:i/>
          <w:iCs/>
        </w:rPr>
        <w:t>ord</w:t>
      </w:r>
      <w:r w:rsidR="00577A3D" w:rsidRPr="001219A3">
        <w:rPr>
          <w:i/>
          <w:iCs/>
        </w:rPr>
        <w:t xml:space="preserve"> </w:t>
      </w:r>
      <w:r w:rsidR="00577A3D" w:rsidRPr="001219A3">
        <w:t>—</w:t>
      </w:r>
      <w:r w:rsidRPr="001219A3">
        <w:t xml:space="preserve"> </w:t>
      </w:r>
      <w:r w:rsidR="00564976">
        <w:rPr>
          <w:rFonts w:ascii="inherit" w:hAnsi="inherit"/>
          <w:b w:val="0"/>
          <w:color w:val="212121"/>
          <w:lang w:val="en"/>
        </w:rPr>
        <w:t>Perceptron, Inference, Neuronal Network, Learning, Artificial Intelligence, Algorithm, Neuron, Input, Output</w:t>
      </w:r>
      <w:r w:rsidR="00F66E5E">
        <w:rPr>
          <w:rFonts w:ascii="inherit" w:hAnsi="inherit"/>
          <w:b w:val="0"/>
          <w:color w:val="212121"/>
          <w:lang w:val="en"/>
        </w:rPr>
        <w:t>.</w:t>
      </w:r>
    </w:p>
    <w:p w:rsidR="00577A3D" w:rsidRDefault="00577A3D" w:rsidP="00B71E9C">
      <w:pPr>
        <w:pStyle w:val="IndexTerms"/>
        <w:ind w:firstLine="0"/>
      </w:pPr>
    </w:p>
    <w:p w:rsidR="00577A3D" w:rsidRPr="00577A3D" w:rsidRDefault="00577A3D" w:rsidP="00B71E9C">
      <w:pPr>
        <w:rPr>
          <w:lang w:val="en-US" w:eastAsia="en-US"/>
        </w:rPr>
      </w:pPr>
    </w:p>
    <w:p w:rsidR="005946EB" w:rsidRPr="00103BB2" w:rsidRDefault="005946EB" w:rsidP="00B71E9C">
      <w:pPr>
        <w:pStyle w:val="Ttulo3"/>
        <w:numPr>
          <w:ilvl w:val="0"/>
          <w:numId w:val="11"/>
        </w:numPr>
        <w:rPr>
          <w:b w:val="0"/>
        </w:rPr>
      </w:pPr>
      <w:r w:rsidRPr="00103BB2">
        <w:rPr>
          <w:b w:val="0"/>
        </w:rPr>
        <w:t>INTRODUCCIÓN</w:t>
      </w:r>
    </w:p>
    <w:p w:rsidR="005946EB" w:rsidRDefault="005946EB" w:rsidP="00B71E9C">
      <w:pPr>
        <w:spacing w:line="240" w:lineRule="auto"/>
        <w:ind w:left="-121"/>
        <w:rPr>
          <w:rFonts w:ascii="Times New Roman" w:hAnsi="Times New Roman"/>
          <w:sz w:val="20"/>
          <w:lang w:val="es-ES_tradnl"/>
        </w:rPr>
      </w:pP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principales características de las redes neuronales es su capacidad para aprender a partir de alguna fuente de información interactuando con su entorno. El psicólogo Frank Rosenblat desarrolló un modelo simple de neurona basado en el modelo de McCulloch y Pitts y en una regla de aprendizaje basada en la corrección del error. A este modelo le llamó Perceptrón en 1958. </w:t>
      </w: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características que más interés despertó de este modelo fue la capacidad de aprender a reconocer patrones. El Perceptrón está constituido por conjunto de sensores de entrada que reciben los patrones de entrada a reconocer o clasificar y una neurona de salida que se ocupa de clasificar a los patrones de entrada en dos clases, según que la salida de la misma es binaria. </w:t>
      </w:r>
    </w:p>
    <w:p w:rsidR="00103BB2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Sin embargo, este modelo tiene muchas limitaciones, </w:t>
      </w:r>
      <w:r w:rsidR="0091767B" w:rsidRPr="00217617">
        <w:rPr>
          <w:rFonts w:ascii="Times New Roman" w:hAnsi="Times New Roman"/>
          <w:sz w:val="20"/>
          <w:lang w:val="es-ES_tradnl"/>
        </w:rPr>
        <w:t>como,</w:t>
      </w:r>
      <w:r w:rsidRPr="00217617">
        <w:rPr>
          <w:rFonts w:ascii="Times New Roman" w:hAnsi="Times New Roman"/>
          <w:sz w:val="20"/>
          <w:lang w:val="es-ES_tradnl"/>
        </w:rPr>
        <w:t xml:space="preserve"> por ejemplo, no es capaz de aprender la función lógica XOR</w:t>
      </w:r>
      <w:r w:rsidR="0091767B">
        <w:rPr>
          <w:rFonts w:ascii="Times New Roman" w:hAnsi="Times New Roman"/>
          <w:sz w:val="20"/>
          <w:lang w:val="es-ES_tradnl"/>
        </w:rPr>
        <w:t>;</w:t>
      </w:r>
      <w:r w:rsidRPr="00217617">
        <w:rPr>
          <w:rFonts w:ascii="Times New Roman" w:hAnsi="Times New Roman"/>
          <w:sz w:val="20"/>
          <w:lang w:val="es-ES_tradnl"/>
        </w:rPr>
        <w:t xml:space="preserve"> además tuvieron que pasar varios años hasta que se propusiera la regla de aprendizaje de retro propagación del error para demostrarse que el Perceptrón multicapa es un aproximador universal</w:t>
      </w:r>
      <w:r w:rsidR="00640F0D">
        <w:rPr>
          <w:rFonts w:ascii="Times New Roman" w:hAnsi="Times New Roman"/>
          <w:sz w:val="20"/>
          <w:lang w:val="es-ES_tradnl"/>
        </w:rPr>
        <w:t xml:space="preserve">. </w:t>
      </w:r>
    </w:p>
    <w:p w:rsidR="00B0592A" w:rsidRPr="00735A13" w:rsidRDefault="00B0592A" w:rsidP="00B71E9C">
      <w:pPr>
        <w:pStyle w:val="Prrafodelista"/>
        <w:rPr>
          <w:rFonts w:ascii="Times New Roman" w:hAnsi="Times New Roman"/>
          <w:sz w:val="20"/>
          <w:lang w:val="es-ES_tradnl"/>
        </w:rPr>
      </w:pPr>
    </w:p>
    <w:p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:rsidR="005946EB" w:rsidRDefault="004023B2" w:rsidP="00B71E9C">
      <w:pPr>
        <w:pStyle w:val="Ttulo3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DESARROLLO </w:t>
      </w:r>
    </w:p>
    <w:p w:rsidR="009161DB" w:rsidRPr="00634B99" w:rsidRDefault="00634B99" w:rsidP="009161DB">
      <w:pPr>
        <w:rPr>
          <w:rFonts w:ascii="Times New Roman" w:hAnsi="Times New Roman"/>
          <w:sz w:val="20"/>
        </w:rPr>
      </w:pPr>
      <w:r w:rsidRPr="00634B99">
        <w:rPr>
          <w:rFonts w:ascii="Times New Roman" w:hAnsi="Times New Roman"/>
          <w:sz w:val="20"/>
        </w:rPr>
        <w:t>[3]</w:t>
      </w:r>
    </w:p>
    <w:p w:rsidR="009161DB" w:rsidRPr="009161DB" w:rsidRDefault="009161DB" w:rsidP="009161DB">
      <w:pPr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sz w:val="20"/>
        </w:rPr>
        <w:t>PROCESO</w:t>
      </w:r>
    </w:p>
    <w:p w:rsidR="009161DB" w:rsidRDefault="009161DB" w:rsidP="009161DB"/>
    <w:p w:rsidR="009161DB" w:rsidRPr="009161DB" w:rsidRDefault="009161DB" w:rsidP="009161DB">
      <w:r w:rsidRPr="009161DB">
        <w:rPr>
          <w:noProof/>
          <w:lang w:val="es-CO" w:eastAsia="es-CO"/>
        </w:rPr>
        <w:drawing>
          <wp:inline distT="0" distB="0" distL="0" distR="0">
            <wp:extent cx="3190208" cy="3724275"/>
            <wp:effectExtent l="0" t="0" r="0" b="0"/>
            <wp:docPr id="1" name="Imagen 1" descr="C:\Users\Cristian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46" cy="37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61" w:rsidRDefault="009161DB" w:rsidP="00B71E9C">
      <w:pPr>
        <w:spacing w:line="240" w:lineRule="auto"/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noProof/>
          <w:sz w:val="20"/>
          <w:lang w:val="es-CO" w:eastAsia="es-CO"/>
        </w:rPr>
        <w:lastRenderedPageBreak/>
        <w:drawing>
          <wp:inline distT="0" distB="0" distL="0" distR="0">
            <wp:extent cx="3190240" cy="1724573"/>
            <wp:effectExtent l="0" t="0" r="0" b="9525"/>
            <wp:docPr id="2" name="Imagen 2" descr="C:\Users\Cristia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\Download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72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Según el Angulo que se forme entre X y W podemos organizar todos las coordenas en su correspondiente grupo</w:t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</w:p>
    <w:p w:rsidR="008C3D24" w:rsidRDefault="00AC6805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ALGORITMO</w:t>
      </w:r>
    </w:p>
    <w:p w:rsidR="00AC6805" w:rsidRDefault="00AC6805" w:rsidP="00B71E9C">
      <w:pPr>
        <w:spacing w:line="240" w:lineRule="auto"/>
        <w:rPr>
          <w:rFonts w:ascii="Times New Roman" w:hAnsi="Times New Roman"/>
          <w:sz w:val="20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// # [</w:t>
      </w:r>
      <w:proofErr w:type="spellStart"/>
      <w:r w:rsidRPr="00AC6805">
        <w:rPr>
          <w:rFonts w:ascii="Times New Roman" w:hAnsi="Times New Roman"/>
          <w:sz w:val="20"/>
        </w:rPr>
        <w:t>Perceptron</w:t>
      </w:r>
      <w:proofErr w:type="spellEnd"/>
      <w:r w:rsidRPr="00AC6805">
        <w:rPr>
          <w:rFonts w:ascii="Times New Roman" w:hAnsi="Times New Roman"/>
          <w:sz w:val="20"/>
        </w:rPr>
        <w:t xml:space="preserve"> </w:t>
      </w:r>
      <w:proofErr w:type="spellStart"/>
      <w:r w:rsidRPr="00AC6805">
        <w:rPr>
          <w:rFonts w:ascii="Times New Roman" w:hAnsi="Times New Roman"/>
          <w:sz w:val="20"/>
        </w:rPr>
        <w:t>Classifier</w:t>
      </w:r>
      <w:proofErr w:type="spellEnd"/>
      <w:r w:rsidRPr="00AC6805">
        <w:rPr>
          <w:rFonts w:ascii="Times New Roman" w:hAnsi="Times New Roman"/>
          <w:sz w:val="20"/>
        </w:rPr>
        <w:t>](http://en.wikipedia.org/wiki/Perceptron)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This is a single-layer perceptron classifier that takes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arrays of numbers and predicts whether they should be classified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as either 0 or 1 (negative or positive examples).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function </w:t>
      </w:r>
      <w:proofErr w:type="gramStart"/>
      <w:r w:rsidRPr="00AC6805">
        <w:rPr>
          <w:rFonts w:ascii="Times New Roman" w:hAnsi="Times New Roman"/>
          <w:sz w:val="20"/>
          <w:lang w:val="en-US"/>
        </w:rPr>
        <w:t>perceptron(</w:t>
      </w:r>
      <w:proofErr w:type="gram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var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{},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weights, or coefficients of the model;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weights are only populated when training with data.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weights = [],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bias term, or intercept; it is also a weight but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it's stored separately for convenience as it is always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multiplied by one.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bias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Predict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Use an array of features with the weight array and bias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to predict whether an example is labeled 0 or 1.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Only predict if previously trained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 the same size feature array(s).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Calculate the sum of features times weights,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with the bias added (implicitly times one).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var score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for (var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score +=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score +=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Classify as 1 if the score is over 0, otherwise 0.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score &gt; </w:t>
      </w:r>
      <w:proofErr w:type="gramStart"/>
      <w:r w:rsidRPr="00AC6805">
        <w:rPr>
          <w:rFonts w:ascii="Times New Roman" w:hAnsi="Times New Roman"/>
          <w:sz w:val="20"/>
          <w:lang w:val="en-US"/>
        </w:rPr>
        <w:t>0 ?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gramStart"/>
      <w:r w:rsidRPr="00AC6805">
        <w:rPr>
          <w:rFonts w:ascii="Times New Roman" w:hAnsi="Times New Roman"/>
          <w:sz w:val="20"/>
          <w:lang w:val="en-US"/>
        </w:rPr>
        <w:t>1 :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Train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Train the classifier with a new example, which is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a numeric array of features and a 0 or 1 label.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model.train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function(features,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Require that only labels of 0 or 1 are considered.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label !</w:t>
      </w:r>
      <w:proofErr w:type="gramEnd"/>
      <w:r w:rsidRPr="00AC6805">
        <w:rPr>
          <w:rFonts w:ascii="Times New Roman" w:hAnsi="Times New Roman"/>
          <w:sz w:val="20"/>
          <w:lang w:val="en-US"/>
        </w:rPr>
        <w:t>== 0 &amp;&amp; label !== 1)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feature array determines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weight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perceptron will continue learning as long 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 keeps seeing feature arrays of the same length.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When it sees a new data shape, it initializes.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weights = features;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= 1;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Make a prediction based on current weights.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var prediction =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>(features);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Update the weights if the prediction is wrong.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prediction !</w:t>
      </w:r>
      <w:proofErr w:type="gramEnd"/>
      <w:r w:rsidRPr="00AC6805">
        <w:rPr>
          <w:rFonts w:ascii="Times New Roman" w:hAnsi="Times New Roman"/>
          <w:sz w:val="20"/>
          <w:lang w:val="en-US"/>
        </w:rPr>
        <w:t>==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var gradient = label - prediction;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for (var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   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+= gradient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+= gradient;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>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weights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model.weights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weights;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bias.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model.bias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Return the completed model.</w:t>
      </w:r>
    </w:p>
    <w:p w:rsidR="00AC6805" w:rsidRPr="00640F0D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r w:rsidRPr="00640F0D">
        <w:rPr>
          <w:rFonts w:ascii="Times New Roman" w:hAnsi="Times New Roman"/>
          <w:sz w:val="20"/>
          <w:lang w:val="en-US"/>
        </w:rPr>
        <w:t xml:space="preserve">return </w:t>
      </w:r>
      <w:proofErr w:type="spellStart"/>
      <w:r w:rsidRPr="00640F0D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640F0D">
        <w:rPr>
          <w:rFonts w:ascii="Times New Roman" w:hAnsi="Times New Roman"/>
          <w:sz w:val="20"/>
          <w:lang w:val="en-US"/>
        </w:rPr>
        <w:t>;</w:t>
      </w:r>
    </w:p>
    <w:p w:rsid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}</w:t>
      </w:r>
    </w:p>
    <w:p w:rsidR="00855C7D" w:rsidRDefault="00855C7D" w:rsidP="00AC6805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[1]</w:t>
      </w:r>
    </w:p>
    <w:p w:rsidR="008C3D24" w:rsidRDefault="008C3D24" w:rsidP="00B71E9C">
      <w:pPr>
        <w:spacing w:line="240" w:lineRule="auto"/>
        <w:rPr>
          <w:rFonts w:ascii="Times New Roman" w:hAnsi="Times New Roman"/>
          <w:sz w:val="20"/>
        </w:rPr>
      </w:pPr>
    </w:p>
    <w:p w:rsidR="001628AB" w:rsidRDefault="001628AB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EXPLICACIÓN</w:t>
      </w:r>
      <w:r w:rsidR="00374E95">
        <w:rPr>
          <w:rFonts w:ascii="Times New Roman" w:hAnsi="Times New Roman"/>
          <w:sz w:val="20"/>
          <w:lang w:val="es-CO"/>
        </w:rPr>
        <w:t xml:space="preserve"> DEL ALGORITMO</w:t>
      </w:r>
    </w:p>
    <w:p w:rsidR="00374E95" w:rsidRDefault="00374E95" w:rsidP="00B71E9C">
      <w:pPr>
        <w:spacing w:line="240" w:lineRule="auto"/>
        <w:rPr>
          <w:rFonts w:ascii="Times New Roman" w:hAnsi="Times New Roman"/>
          <w:sz w:val="20"/>
        </w:rPr>
      </w:pPr>
    </w:p>
    <w:p w:rsidR="001628AB" w:rsidRDefault="00AD144A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 implementación del</w:t>
      </w:r>
      <w:r w:rsidRPr="00AD144A">
        <w:rPr>
          <w:rFonts w:ascii="Times New Roman" w:hAnsi="Times New Roman"/>
          <w:sz w:val="20"/>
        </w:rPr>
        <w:t xml:space="preserve"> perceptrón fue diseñad</w:t>
      </w:r>
      <w:r>
        <w:rPr>
          <w:rFonts w:ascii="Times New Roman" w:hAnsi="Times New Roman"/>
          <w:sz w:val="20"/>
        </w:rPr>
        <w:t>a</w:t>
      </w:r>
      <w:r w:rsidRPr="00AD144A">
        <w:rPr>
          <w:rFonts w:ascii="Times New Roman" w:hAnsi="Times New Roman"/>
          <w:sz w:val="20"/>
        </w:rPr>
        <w:t xml:space="preserve"> para tratar con clases linealmente separables</w:t>
      </w:r>
      <w:r>
        <w:rPr>
          <w:rFonts w:ascii="Times New Roman" w:hAnsi="Times New Roman"/>
          <w:sz w:val="20"/>
        </w:rPr>
        <w:t>,</w:t>
      </w:r>
      <w:r w:rsidRPr="00AD144A">
        <w:rPr>
          <w:rFonts w:ascii="Times New Roman" w:hAnsi="Times New Roman"/>
          <w:sz w:val="20"/>
        </w:rPr>
        <w:t xml:space="preserve"> utilizando una función discriminante lineal para crear una frontera de decisión.</w:t>
      </w:r>
    </w:p>
    <w:p w:rsidR="0061116B" w:rsidRDefault="0061116B" w:rsidP="00B71E9C">
      <w:pPr>
        <w:spacing w:line="240" w:lineRule="auto"/>
        <w:rPr>
          <w:rFonts w:ascii="Times New Roman" w:hAnsi="Times New Roman"/>
          <w:sz w:val="20"/>
        </w:rPr>
      </w:pPr>
    </w:p>
    <w:p w:rsidR="00AD144A" w:rsidRDefault="0061116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Inicialmente se crea una variable de tipo perceptrón, posteriormente una lista de pesos y un </w:t>
      </w:r>
      <w:proofErr w:type="spellStart"/>
      <w:r>
        <w:rPr>
          <w:rFonts w:ascii="Times New Roman" w:hAnsi="Times New Roman"/>
          <w:sz w:val="20"/>
        </w:rPr>
        <w:t>bias</w:t>
      </w:r>
      <w:proofErr w:type="spellEnd"/>
      <w:r>
        <w:rPr>
          <w:rFonts w:ascii="Times New Roman" w:hAnsi="Times New Roman"/>
          <w:sz w:val="20"/>
        </w:rPr>
        <w:t xml:space="preserve"> de 0. </w:t>
      </w:r>
    </w:p>
    <w:p w:rsidR="00F24D7C" w:rsidRPr="008021A4" w:rsidRDefault="00F24D7C" w:rsidP="008021A4">
      <w:pPr>
        <w:spacing w:line="240" w:lineRule="auto"/>
        <w:rPr>
          <w:rFonts w:ascii="Times New Roman" w:hAnsi="Times New Roman"/>
          <w:sz w:val="20"/>
          <w:lang w:val="es-CO"/>
        </w:rPr>
      </w:pPr>
      <w:r w:rsidRPr="00F24D7C">
        <w:rPr>
          <w:rFonts w:ascii="Times New Roman" w:hAnsi="Times New Roman"/>
          <w:sz w:val="20"/>
        </w:rPr>
        <w:t xml:space="preserve">Luego, para predecir la clase se usa un arreglo </w:t>
      </w:r>
      <w:r>
        <w:rPr>
          <w:rFonts w:ascii="Times New Roman" w:hAnsi="Times New Roman"/>
          <w:sz w:val="20"/>
        </w:rPr>
        <w:t xml:space="preserve">de </w:t>
      </w:r>
      <w:r w:rsidR="008021A4">
        <w:rPr>
          <w:rFonts w:ascii="Times New Roman" w:hAnsi="Times New Roman"/>
          <w:sz w:val="20"/>
        </w:rPr>
        <w:t xml:space="preserve">características con el arreglo de pesos y el </w:t>
      </w:r>
      <w:proofErr w:type="spellStart"/>
      <w:proofErr w:type="gramStart"/>
      <w:r w:rsidR="008021A4">
        <w:rPr>
          <w:rFonts w:ascii="Times New Roman" w:hAnsi="Times New Roman"/>
          <w:sz w:val="20"/>
        </w:rPr>
        <w:t>bias.</w:t>
      </w:r>
      <w:r w:rsidRPr="00F24D7C">
        <w:rPr>
          <w:rFonts w:ascii="Times New Roman" w:hAnsi="Times New Roman"/>
          <w:sz w:val="20"/>
        </w:rPr>
        <w:t>atures</w:t>
      </w:r>
      <w:proofErr w:type="spellEnd"/>
      <w:proofErr w:type="gram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with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the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weight</w:t>
      </w:r>
      <w:proofErr w:type="spellEnd"/>
      <w:r w:rsidRPr="00F24D7C">
        <w:rPr>
          <w:rFonts w:ascii="Times New Roman" w:hAnsi="Times New Roman"/>
          <w:sz w:val="20"/>
        </w:rPr>
        <w:t xml:space="preserve"> array and </w:t>
      </w:r>
      <w:proofErr w:type="spellStart"/>
      <w:r w:rsidRPr="00F24D7C">
        <w:rPr>
          <w:rFonts w:ascii="Times New Roman" w:hAnsi="Times New Roman"/>
          <w:sz w:val="20"/>
        </w:rPr>
        <w:t>bias</w:t>
      </w:r>
      <w:proofErr w:type="spellEnd"/>
      <w:r w:rsidR="008021A4" w:rsidRPr="008021A4">
        <w:rPr>
          <w:rFonts w:ascii="Times New Roman" w:hAnsi="Times New Roman"/>
          <w:sz w:val="20"/>
          <w:lang w:val="es-CO"/>
        </w:rPr>
        <w:t xml:space="preserve"> pa</w:t>
      </w:r>
      <w:r w:rsidR="008021A4">
        <w:rPr>
          <w:rFonts w:ascii="Times New Roman" w:hAnsi="Times New Roman"/>
          <w:sz w:val="20"/>
          <w:lang w:val="es-CO"/>
        </w:rPr>
        <w:t>ra predecir si el ejemplo es 0 o 1</w:t>
      </w:r>
      <w:r w:rsidRPr="008021A4">
        <w:rPr>
          <w:rFonts w:ascii="Times New Roman" w:hAnsi="Times New Roman"/>
          <w:sz w:val="20"/>
          <w:lang w:val="es-CO"/>
        </w:rPr>
        <w:t>.</w:t>
      </w:r>
    </w:p>
    <w:p w:rsidR="00AD144A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La función </w:t>
      </w:r>
      <w:r w:rsidR="00133B7C">
        <w:rPr>
          <w:rFonts w:ascii="Times New Roman" w:hAnsi="Times New Roman"/>
          <w:sz w:val="20"/>
          <w:lang w:val="es-CO"/>
        </w:rPr>
        <w:t xml:space="preserve">de clasificación </w:t>
      </w:r>
      <w:r>
        <w:rPr>
          <w:rFonts w:ascii="Times New Roman" w:hAnsi="Times New Roman"/>
          <w:sz w:val="20"/>
          <w:lang w:val="es-CO"/>
        </w:rPr>
        <w:t>solo actúa si se entrenó previamente; primero se compara si el arreglo de características y pesos tiene tamaños iguales, esto con el fin de determinar si cada característica tiene asignado un peso y viceversa.</w:t>
      </w:r>
    </w:p>
    <w:p w:rsidR="000D7440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Se asigna la variable score al resultado de Característica*Peso de cada elemento. Para clasificar en 0 o 1 se tiene </w:t>
      </w:r>
      <w:r w:rsidR="00133B7C">
        <w:rPr>
          <w:rFonts w:ascii="Times New Roman" w:hAnsi="Times New Roman"/>
          <w:sz w:val="20"/>
          <w:lang w:val="es-CO"/>
        </w:rPr>
        <w:t>que,</w:t>
      </w:r>
      <w:r>
        <w:rPr>
          <w:rFonts w:ascii="Times New Roman" w:hAnsi="Times New Roman"/>
          <w:sz w:val="20"/>
          <w:lang w:val="es-CO"/>
        </w:rPr>
        <w:t xml:space="preserve"> si el score es mayor que 0, la clase es 1, de lo contrario es 0.</w:t>
      </w:r>
    </w:p>
    <w:p w:rsidR="00133B7C" w:rsidRDefault="00133B7C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lastRenderedPageBreak/>
        <w:t xml:space="preserve">La función de entrenamiento descarta todas las clases que sean distintas de 0 o 1, el tamaño del arreglo de características determina el tamaño del arreglo de pesos, por lo que si son diferentes deberán igualarse; luego se define el </w:t>
      </w:r>
      <w:proofErr w:type="spellStart"/>
      <w:r>
        <w:rPr>
          <w:rFonts w:ascii="Times New Roman" w:hAnsi="Times New Roman"/>
          <w:sz w:val="20"/>
          <w:lang w:val="es-CO"/>
        </w:rPr>
        <w:t>bias</w:t>
      </w:r>
      <w:proofErr w:type="spellEnd"/>
      <w:r>
        <w:rPr>
          <w:rFonts w:ascii="Times New Roman" w:hAnsi="Times New Roman"/>
          <w:sz w:val="20"/>
          <w:lang w:val="es-CO"/>
        </w:rPr>
        <w:t xml:space="preserve"> con un valor de 1.</w:t>
      </w:r>
    </w:p>
    <w:p w:rsidR="002F3AF1" w:rsidRDefault="002F3AF1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Luego, si la predicción es errónea</w:t>
      </w:r>
      <w:r w:rsidR="00855C7D">
        <w:rPr>
          <w:rFonts w:ascii="Times New Roman" w:hAnsi="Times New Roman"/>
          <w:sz w:val="20"/>
          <w:lang w:val="es-CO"/>
        </w:rPr>
        <w:t xml:space="preserve"> (Si la predicción es distinta que la clase)</w:t>
      </w:r>
      <w:r>
        <w:rPr>
          <w:rFonts w:ascii="Times New Roman" w:hAnsi="Times New Roman"/>
          <w:sz w:val="20"/>
          <w:lang w:val="es-CO"/>
        </w:rPr>
        <w:t xml:space="preserve"> se actualizan los pesos</w:t>
      </w:r>
      <w:r w:rsidR="00855C7D">
        <w:rPr>
          <w:rFonts w:ascii="Times New Roman" w:hAnsi="Times New Roman"/>
          <w:sz w:val="20"/>
          <w:lang w:val="es-CO"/>
        </w:rPr>
        <w:t xml:space="preserve"> con un valor gradiente.</w:t>
      </w:r>
    </w:p>
    <w:p w:rsidR="00855C7D" w:rsidRPr="008021A4" w:rsidRDefault="00855C7D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Finalmente se puede acceder a los arreglos de características y pesos y se retorna el modelo completo del perceptrón.</w:t>
      </w: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251053" w:rsidRDefault="00251053" w:rsidP="00B71E9C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 w:rsidRPr="00251053">
        <w:rPr>
          <w:rFonts w:ascii="Times New Roman" w:hAnsi="Times New Roman"/>
          <w:sz w:val="20"/>
        </w:rPr>
        <w:t>CONCLUSIONES</w:t>
      </w:r>
    </w:p>
    <w:p w:rsidR="00251053" w:rsidRDefault="00251053" w:rsidP="00B71E9C">
      <w:pPr>
        <w:spacing w:line="240" w:lineRule="auto"/>
        <w:rPr>
          <w:rFonts w:ascii="Times New Roman" w:hAnsi="Times New Roman"/>
          <w:sz w:val="20"/>
        </w:rPr>
      </w:pPr>
    </w:p>
    <w:p w:rsidR="00777CD6" w:rsidRDefault="001A1272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1A1272">
        <w:rPr>
          <w:b w:val="0"/>
          <w:bCs w:val="0"/>
          <w:szCs w:val="24"/>
        </w:rPr>
        <w:t>El perceptrón</w:t>
      </w:r>
      <w:r>
        <w:rPr>
          <w:b w:val="0"/>
          <w:bCs w:val="0"/>
          <w:szCs w:val="24"/>
        </w:rPr>
        <w:t xml:space="preserve">, </w:t>
      </w:r>
      <w:r w:rsidRPr="001A1272">
        <w:rPr>
          <w:b w:val="0"/>
          <w:bCs w:val="0"/>
          <w:szCs w:val="24"/>
        </w:rPr>
        <w:t xml:space="preserve">a pesar de ser una de las redes más utilizadas, </w:t>
      </w:r>
      <w:r>
        <w:rPr>
          <w:b w:val="0"/>
          <w:bCs w:val="0"/>
          <w:szCs w:val="24"/>
        </w:rPr>
        <w:t>no es</w:t>
      </w:r>
      <w:r w:rsidRPr="001A1272">
        <w:rPr>
          <w:b w:val="0"/>
          <w:bCs w:val="0"/>
          <w:szCs w:val="24"/>
        </w:rPr>
        <w:t xml:space="preserve"> una de las más potentes ya que posee ciertas limitaciones</w:t>
      </w:r>
      <w:r>
        <w:rPr>
          <w:b w:val="0"/>
          <w:bCs w:val="0"/>
          <w:szCs w:val="24"/>
        </w:rPr>
        <w:t>, por ejemplo, el caso del aprendizaje en problemas complejos.</w:t>
      </w:r>
      <w:r w:rsidR="00777CD6">
        <w:rPr>
          <w:b w:val="0"/>
          <w:bCs w:val="0"/>
          <w:szCs w:val="24"/>
        </w:rPr>
        <w:t xml:space="preserve"> </w:t>
      </w:r>
    </w:p>
    <w:p w:rsidR="00E05AA6" w:rsidRDefault="00777CD6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777CD6">
        <w:rPr>
          <w:b w:val="0"/>
          <w:bCs w:val="0"/>
          <w:szCs w:val="24"/>
        </w:rPr>
        <w:t>Este tipo de redes se pueden implementar en la vida moderna en ámbitos como análisis de series temporales, procesamiento de imágenes, reconocimiento automático del habla, diagnósticos médicos, entre otros.</w:t>
      </w:r>
      <w:r w:rsidR="00414C9F">
        <w:rPr>
          <w:b w:val="0"/>
          <w:bCs w:val="0"/>
          <w:szCs w:val="24"/>
        </w:rPr>
        <w:t xml:space="preserve"> [2]</w:t>
      </w:r>
    </w:p>
    <w:p w:rsidR="00777CD6" w:rsidRPr="00777CD6" w:rsidRDefault="00777CD6" w:rsidP="00777CD6"/>
    <w:p w:rsidR="00CB3C20" w:rsidRDefault="00CB3C20" w:rsidP="00B71E9C">
      <w:pPr>
        <w:pStyle w:val="Ttulo3"/>
      </w:pPr>
    </w:p>
    <w:p w:rsidR="005946EB" w:rsidRPr="00103BB2" w:rsidRDefault="00E05AA6" w:rsidP="00B71E9C">
      <w:pPr>
        <w:pStyle w:val="Ttulo3"/>
        <w:rPr>
          <w:b w:val="0"/>
        </w:rPr>
      </w:pPr>
      <w:r w:rsidRPr="00103BB2">
        <w:rPr>
          <w:b w:val="0"/>
        </w:rPr>
        <w:t>REFERENCIAS</w:t>
      </w:r>
    </w:p>
    <w:p w:rsidR="005946EB" w:rsidRDefault="005946EB" w:rsidP="00B71E9C">
      <w:pPr>
        <w:spacing w:line="240" w:lineRule="auto"/>
        <w:rPr>
          <w:rFonts w:ascii="Times New Roman" w:hAnsi="Times New Roman"/>
          <w:sz w:val="20"/>
        </w:rPr>
      </w:pPr>
    </w:p>
    <w:p w:rsidR="00B0074C" w:rsidRDefault="004B3CD0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</w:t>
      </w:r>
      <w:r w:rsidR="00184779">
        <w:rPr>
          <w:rFonts w:ascii="Times New Roman" w:hAnsi="Times New Roman"/>
          <w:sz w:val="20"/>
        </w:rPr>
        <w:t xml:space="preserve">A JavaScript </w:t>
      </w:r>
      <w:proofErr w:type="spellStart"/>
      <w:r w:rsidR="00184779">
        <w:rPr>
          <w:rFonts w:ascii="Times New Roman" w:hAnsi="Times New Roman"/>
          <w:sz w:val="20"/>
        </w:rPr>
        <w:t>Perceptron</w:t>
      </w:r>
      <w:proofErr w:type="spellEnd"/>
      <w:r w:rsidR="00F46257">
        <w:rPr>
          <w:rFonts w:ascii="Times New Roman" w:hAnsi="Times New Roman"/>
          <w:sz w:val="20"/>
        </w:rPr>
        <w:t xml:space="preserve">. </w:t>
      </w:r>
      <w:r w:rsidR="004416E5">
        <w:rPr>
          <w:rFonts w:ascii="Times New Roman" w:hAnsi="Times New Roman"/>
          <w:sz w:val="20"/>
        </w:rPr>
        <w:t>(</w:t>
      </w:r>
      <w:r w:rsidR="00F46257">
        <w:rPr>
          <w:rFonts w:ascii="Times New Roman" w:hAnsi="Times New Roman"/>
          <w:sz w:val="20"/>
        </w:rPr>
        <w:t>201</w:t>
      </w:r>
      <w:r w:rsidR="00184779">
        <w:rPr>
          <w:rFonts w:ascii="Times New Roman" w:hAnsi="Times New Roman"/>
          <w:sz w:val="20"/>
        </w:rPr>
        <w:t>5</w:t>
      </w:r>
      <w:r w:rsidR="004416E5">
        <w:rPr>
          <w:rFonts w:ascii="Times New Roman" w:hAnsi="Times New Roman"/>
          <w:sz w:val="20"/>
        </w:rPr>
        <w:t>)</w:t>
      </w:r>
      <w:r w:rsidR="00F46257">
        <w:rPr>
          <w:rFonts w:ascii="Times New Roman" w:hAnsi="Times New Roman"/>
          <w:sz w:val="20"/>
        </w:rPr>
        <w:t xml:space="preserve"> Disponible en:</w:t>
      </w:r>
    </w:p>
    <w:p w:rsidR="004B3CD0" w:rsidRDefault="00AA6A20" w:rsidP="00B71E9C">
      <w:pPr>
        <w:spacing w:line="240" w:lineRule="auto"/>
        <w:rPr>
          <w:rFonts w:ascii="Times New Roman" w:hAnsi="Times New Roman"/>
          <w:sz w:val="20"/>
        </w:rPr>
      </w:pPr>
      <w:hyperlink r:id="rId15" w:history="1">
        <w:r w:rsidR="00184779" w:rsidRPr="00743625">
          <w:rPr>
            <w:rStyle w:val="Hipervnculo"/>
            <w:rFonts w:ascii="Times New Roman" w:hAnsi="Times New Roman"/>
            <w:sz w:val="20"/>
          </w:rPr>
          <w:t>https://planspace.org/20150610-a_javascript_perceptron/</w:t>
        </w:r>
      </w:hyperlink>
      <w:r w:rsidR="00184779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217617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[2] </w:t>
      </w:r>
      <w:r w:rsidR="006B2C61" w:rsidRPr="006B2C61">
        <w:rPr>
          <w:rFonts w:ascii="Times New Roman" w:hAnsi="Times New Roman"/>
          <w:sz w:val="20"/>
        </w:rPr>
        <w:t>Perceptrón simple y multicapa</w:t>
      </w:r>
      <w:r w:rsidR="006B2C61">
        <w:rPr>
          <w:rFonts w:ascii="Times New Roman" w:hAnsi="Times New Roman"/>
          <w:sz w:val="20"/>
        </w:rPr>
        <w:t xml:space="preserve">. Disponible en: </w:t>
      </w:r>
      <w:hyperlink r:id="rId16" w:history="1">
        <w:r w:rsidR="006B2C61" w:rsidRPr="00743625">
          <w:rPr>
            <w:rStyle w:val="Hipervnculo"/>
            <w:rFonts w:ascii="Times New Roman" w:hAnsi="Times New Roman"/>
            <w:sz w:val="20"/>
          </w:rPr>
          <w:t>https://es.slideshare.net/Jeffo92/perceptrn-simple-y-multicapa</w:t>
        </w:r>
      </w:hyperlink>
      <w:r w:rsidR="006B2C61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BF009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[3] El perceptrón. Disponible en:</w:t>
      </w:r>
    </w:p>
    <w:p w:rsidR="00BF009D" w:rsidRPr="00BF009D" w:rsidRDefault="00BF009D">
      <w:pPr>
        <w:spacing w:line="240" w:lineRule="auto"/>
        <w:rPr>
          <w:rFonts w:ascii="Times New Roman" w:hAnsi="Times New Roman"/>
          <w:sz w:val="18"/>
        </w:rPr>
      </w:pPr>
      <w:hyperlink r:id="rId17" w:history="1">
        <w:r w:rsidRPr="00BF009D">
          <w:rPr>
            <w:rStyle w:val="Hipervnculo"/>
            <w:rFonts w:ascii="Times New Roman" w:hAnsi="Times New Roman"/>
            <w:sz w:val="20"/>
          </w:rPr>
          <w:t>http://www.lcc.uma.es/~munozp/documentos/modelos_computacionales/temas/Tema4MC-05.pdf</w:t>
        </w:r>
      </w:hyperlink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  <w:bookmarkStart w:id="0" w:name="_GoBack"/>
      <w:bookmarkEnd w:id="0"/>
    </w:p>
    <w:sectPr w:rsidR="005946EB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A20" w:rsidRDefault="00AA6A20">
      <w:r>
        <w:separator/>
      </w:r>
    </w:p>
  </w:endnote>
  <w:endnote w:type="continuationSeparator" w:id="0">
    <w:p w:rsidR="00AA6A20" w:rsidRDefault="00AA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:rsidR="008D77AF" w:rsidRDefault="008D77AF">
    <w:pPr>
      <w:pStyle w:val="Piedepgina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A20" w:rsidRDefault="00AA6A20">
      <w:r>
        <w:separator/>
      </w:r>
    </w:p>
  </w:footnote>
  <w:footnote w:type="continuationSeparator" w:id="0">
    <w:p w:rsidR="00AA6A20" w:rsidRDefault="00AA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1D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441279">
      <w:rPr>
        <w:sz w:val="16"/>
        <w:szCs w:val="16"/>
      </w:rPr>
      <w:t xml:space="preserve">                  </w:t>
    </w:r>
    <w:r>
      <w:rPr>
        <w:sz w:val="16"/>
        <w:szCs w:val="16"/>
      </w:rPr>
      <w:t xml:space="preserve"> </w:t>
    </w:r>
    <w:r w:rsidR="00441279">
      <w:rPr>
        <w:sz w:val="16"/>
        <w:szCs w:val="16"/>
      </w:rPr>
      <w:t xml:space="preserve">Ingeniería de Sistemas y Computación. Facultad de Ingenierías. Universidad Tecnológica de Pereira. </w:t>
    </w:r>
    <w:r w:rsidR="0044127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61D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441279" w:rsidP="00441279">
    <w:pPr>
      <w:pStyle w:val="Encabezado"/>
      <w:tabs>
        <w:tab w:val="left" w:pos="9923"/>
      </w:tabs>
      <w:ind w:right="-36"/>
    </w:pPr>
    <w:r>
      <w:rPr>
        <w:sz w:val="16"/>
        <w:szCs w:val="16"/>
      </w:rPr>
      <w:t xml:space="preserve">Ingeniería de Sistemas y Computación. Facultad de Ingenierías. Universidad Tecnológica de Pereira. </w:t>
    </w: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093452">
    <w:pPr>
      <w:pStyle w:val="Encabezado"/>
    </w:pPr>
    <w:r>
      <w:rPr>
        <w:sz w:val="16"/>
        <w:szCs w:val="16"/>
      </w:rPr>
      <w:t>Ingeniería de Sistemas y Computación. Facultad de Ingenierías</w:t>
    </w:r>
    <w:r w:rsidR="008D77AF">
      <w:rPr>
        <w:sz w:val="16"/>
        <w:szCs w:val="16"/>
      </w:rPr>
      <w:t xml:space="preserve">. Universidad Tecnológica de Pereira. </w:t>
    </w:r>
    <w:r w:rsidR="008D77AF"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 w:rsidR="008D77AF"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5B1"/>
    <w:multiLevelType w:val="hybridMultilevel"/>
    <w:tmpl w:val="839E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CA"/>
    <w:rsid w:val="000336FF"/>
    <w:rsid w:val="00040C2F"/>
    <w:rsid w:val="00061759"/>
    <w:rsid w:val="00074AE8"/>
    <w:rsid w:val="000836C1"/>
    <w:rsid w:val="00091700"/>
    <w:rsid w:val="00093452"/>
    <w:rsid w:val="000A26E2"/>
    <w:rsid w:val="000D7440"/>
    <w:rsid w:val="000F4773"/>
    <w:rsid w:val="000F725A"/>
    <w:rsid w:val="00103BB2"/>
    <w:rsid w:val="00114913"/>
    <w:rsid w:val="001219A3"/>
    <w:rsid w:val="00133B7C"/>
    <w:rsid w:val="00137406"/>
    <w:rsid w:val="00141F2E"/>
    <w:rsid w:val="001628AB"/>
    <w:rsid w:val="00167EAA"/>
    <w:rsid w:val="00184779"/>
    <w:rsid w:val="001A1272"/>
    <w:rsid w:val="001A1A88"/>
    <w:rsid w:val="001C5736"/>
    <w:rsid w:val="001C6ACA"/>
    <w:rsid w:val="001D04F3"/>
    <w:rsid w:val="00217617"/>
    <w:rsid w:val="00251053"/>
    <w:rsid w:val="00261C50"/>
    <w:rsid w:val="00272636"/>
    <w:rsid w:val="002741FF"/>
    <w:rsid w:val="0028210D"/>
    <w:rsid w:val="002960AA"/>
    <w:rsid w:val="002D57CE"/>
    <w:rsid w:val="002F3AF1"/>
    <w:rsid w:val="002F6441"/>
    <w:rsid w:val="00301F3D"/>
    <w:rsid w:val="0031319E"/>
    <w:rsid w:val="003153CC"/>
    <w:rsid w:val="00315D47"/>
    <w:rsid w:val="0032748F"/>
    <w:rsid w:val="0033002A"/>
    <w:rsid w:val="00374E95"/>
    <w:rsid w:val="003C0361"/>
    <w:rsid w:val="003F10DB"/>
    <w:rsid w:val="003F7FBF"/>
    <w:rsid w:val="004021D5"/>
    <w:rsid w:val="004023B2"/>
    <w:rsid w:val="0040714B"/>
    <w:rsid w:val="00414C9F"/>
    <w:rsid w:val="004348B3"/>
    <w:rsid w:val="004411A7"/>
    <w:rsid w:val="00441279"/>
    <w:rsid w:val="004416E5"/>
    <w:rsid w:val="00460373"/>
    <w:rsid w:val="00484772"/>
    <w:rsid w:val="0048692C"/>
    <w:rsid w:val="00487C78"/>
    <w:rsid w:val="00487EF8"/>
    <w:rsid w:val="0049046A"/>
    <w:rsid w:val="004B3CD0"/>
    <w:rsid w:val="004B4792"/>
    <w:rsid w:val="004C2E2C"/>
    <w:rsid w:val="004C5D02"/>
    <w:rsid w:val="004E6A97"/>
    <w:rsid w:val="00544808"/>
    <w:rsid w:val="00561CE8"/>
    <w:rsid w:val="00564976"/>
    <w:rsid w:val="00566DFC"/>
    <w:rsid w:val="005679E8"/>
    <w:rsid w:val="00577A3D"/>
    <w:rsid w:val="005946EB"/>
    <w:rsid w:val="005B4170"/>
    <w:rsid w:val="005B77B6"/>
    <w:rsid w:val="005D008B"/>
    <w:rsid w:val="005D1412"/>
    <w:rsid w:val="0061116B"/>
    <w:rsid w:val="00620C54"/>
    <w:rsid w:val="00634B99"/>
    <w:rsid w:val="00640F0D"/>
    <w:rsid w:val="00646513"/>
    <w:rsid w:val="006632F6"/>
    <w:rsid w:val="0067354D"/>
    <w:rsid w:val="00693539"/>
    <w:rsid w:val="006A09C4"/>
    <w:rsid w:val="006A3E92"/>
    <w:rsid w:val="006A6FD3"/>
    <w:rsid w:val="006B2C61"/>
    <w:rsid w:val="006B76F5"/>
    <w:rsid w:val="00735A13"/>
    <w:rsid w:val="007551ED"/>
    <w:rsid w:val="007663B7"/>
    <w:rsid w:val="00776761"/>
    <w:rsid w:val="00777CD6"/>
    <w:rsid w:val="00783D95"/>
    <w:rsid w:val="00790B88"/>
    <w:rsid w:val="00794CA1"/>
    <w:rsid w:val="007D165D"/>
    <w:rsid w:val="007E3970"/>
    <w:rsid w:val="008018AC"/>
    <w:rsid w:val="00802115"/>
    <w:rsid w:val="008021A4"/>
    <w:rsid w:val="00817EBC"/>
    <w:rsid w:val="00855C7D"/>
    <w:rsid w:val="00895529"/>
    <w:rsid w:val="0089617B"/>
    <w:rsid w:val="008B2E4B"/>
    <w:rsid w:val="008C1328"/>
    <w:rsid w:val="008C3D24"/>
    <w:rsid w:val="008C5599"/>
    <w:rsid w:val="008D77AF"/>
    <w:rsid w:val="009035CE"/>
    <w:rsid w:val="009161DB"/>
    <w:rsid w:val="0091767B"/>
    <w:rsid w:val="009248D0"/>
    <w:rsid w:val="00926438"/>
    <w:rsid w:val="0094271E"/>
    <w:rsid w:val="009560EE"/>
    <w:rsid w:val="00962022"/>
    <w:rsid w:val="009872CD"/>
    <w:rsid w:val="00990F1F"/>
    <w:rsid w:val="009A5574"/>
    <w:rsid w:val="009C3E12"/>
    <w:rsid w:val="00A0351C"/>
    <w:rsid w:val="00A15112"/>
    <w:rsid w:val="00A36D1E"/>
    <w:rsid w:val="00A45407"/>
    <w:rsid w:val="00A46393"/>
    <w:rsid w:val="00A65ECC"/>
    <w:rsid w:val="00AA6A20"/>
    <w:rsid w:val="00AB6295"/>
    <w:rsid w:val="00AC0D3A"/>
    <w:rsid w:val="00AC42C4"/>
    <w:rsid w:val="00AC6805"/>
    <w:rsid w:val="00AD144A"/>
    <w:rsid w:val="00AD6911"/>
    <w:rsid w:val="00AF70C8"/>
    <w:rsid w:val="00B0074C"/>
    <w:rsid w:val="00B0592A"/>
    <w:rsid w:val="00B377DC"/>
    <w:rsid w:val="00B50236"/>
    <w:rsid w:val="00B526A4"/>
    <w:rsid w:val="00B549F0"/>
    <w:rsid w:val="00B71E9C"/>
    <w:rsid w:val="00B761C3"/>
    <w:rsid w:val="00BA679E"/>
    <w:rsid w:val="00BB1D10"/>
    <w:rsid w:val="00BD4956"/>
    <w:rsid w:val="00BF009D"/>
    <w:rsid w:val="00C03116"/>
    <w:rsid w:val="00C13861"/>
    <w:rsid w:val="00C22D52"/>
    <w:rsid w:val="00C35161"/>
    <w:rsid w:val="00C5232D"/>
    <w:rsid w:val="00CA62AB"/>
    <w:rsid w:val="00CB3C20"/>
    <w:rsid w:val="00CD411E"/>
    <w:rsid w:val="00CE2ACC"/>
    <w:rsid w:val="00CE7AB1"/>
    <w:rsid w:val="00D00713"/>
    <w:rsid w:val="00D05C6F"/>
    <w:rsid w:val="00D1424E"/>
    <w:rsid w:val="00D425C9"/>
    <w:rsid w:val="00DB4B44"/>
    <w:rsid w:val="00DC185F"/>
    <w:rsid w:val="00DC2FB0"/>
    <w:rsid w:val="00DE5CEE"/>
    <w:rsid w:val="00E05227"/>
    <w:rsid w:val="00E05AA6"/>
    <w:rsid w:val="00E337FB"/>
    <w:rsid w:val="00E33A1C"/>
    <w:rsid w:val="00E70727"/>
    <w:rsid w:val="00E7215C"/>
    <w:rsid w:val="00EA3FDB"/>
    <w:rsid w:val="00EC045D"/>
    <w:rsid w:val="00ED572E"/>
    <w:rsid w:val="00EF5A15"/>
    <w:rsid w:val="00F10189"/>
    <w:rsid w:val="00F24D7C"/>
    <w:rsid w:val="00F44ABB"/>
    <w:rsid w:val="00F46257"/>
    <w:rsid w:val="00F66E5E"/>
    <w:rsid w:val="00F80E82"/>
    <w:rsid w:val="00FA0801"/>
    <w:rsid w:val="00FB7323"/>
    <w:rsid w:val="00FD0B76"/>
    <w:rsid w:val="00FD236C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38DBF"/>
  <w15:chartTrackingRefBased/>
  <w15:docId w15:val="{024FA9AC-DADF-4664-AE08-0EFD992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2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rsid w:val="001219A3"/>
    <w:rPr>
      <w:rFonts w:ascii="Courier New" w:hAnsi="Courier New" w:cs="Courier New"/>
    </w:rPr>
  </w:style>
  <w:style w:type="character" w:customStyle="1" w:styleId="Mencinsinresolver1">
    <w:name w:val="Mención sin resolver1"/>
    <w:uiPriority w:val="99"/>
    <w:semiHidden/>
    <w:unhideWhenUsed/>
    <w:rsid w:val="0018477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semiHidden/>
    <w:unhideWhenUsed/>
    <w:rsid w:val="00AC42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C42C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lcc.uma.es/~munozp/documentos/modelos_computacionales/temas/Tema4MC-0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slideshare.net/Jeffo92/perceptrn-simple-y-multicap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lanspace.org/20150610-a_javascript_perceptron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CE006-9716-422F-8A2E-7F30A3FA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7888</CharactersWithSpaces>
  <SharedDoc>false</SharedDoc>
  <HLinks>
    <vt:vector size="12" baseType="variant">
      <vt:variant>
        <vt:i4>3276834</vt:i4>
      </vt:variant>
      <vt:variant>
        <vt:i4>3</vt:i4>
      </vt:variant>
      <vt:variant>
        <vt:i4>0</vt:i4>
      </vt:variant>
      <vt:variant>
        <vt:i4>5</vt:i4>
      </vt:variant>
      <vt:variant>
        <vt:lpwstr>https://es.slideshare.net/Jeffo92/perceptrn-simple-y-multicapa</vt:lpwstr>
      </vt:variant>
      <vt:variant>
        <vt:lpwstr/>
      </vt:variant>
      <vt:variant>
        <vt:i4>4784220</vt:i4>
      </vt:variant>
      <vt:variant>
        <vt:i4>0</vt:i4>
      </vt:variant>
      <vt:variant>
        <vt:i4>0</vt:i4>
      </vt:variant>
      <vt:variant>
        <vt:i4>5</vt:i4>
      </vt:variant>
      <vt:variant>
        <vt:lpwstr>https://planspace.org/20150610-a_javascript_perceptron/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Christian Daniel Nuñez Mejia</cp:lastModifiedBy>
  <cp:revision>14</cp:revision>
  <dcterms:created xsi:type="dcterms:W3CDTF">2019-04-27T18:32:00Z</dcterms:created>
  <dcterms:modified xsi:type="dcterms:W3CDTF">2019-05-02T14:10:00Z</dcterms:modified>
</cp:coreProperties>
</file>